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A09" w:rsidRPr="0030230F" w:rsidRDefault="00E62A09" w:rsidP="00E62A09">
      <w:pPr>
        <w:spacing w:line="560" w:lineRule="exact"/>
        <w:jc w:val="left"/>
        <w:rPr>
          <w:rFonts w:ascii="黑体" w:eastAsia="黑体" w:hAnsi="黑体" w:cs="Times New Roman"/>
          <w:b/>
          <w:sz w:val="32"/>
          <w:szCs w:val="32"/>
        </w:rPr>
      </w:pPr>
      <w:r w:rsidRPr="0030230F">
        <w:rPr>
          <w:rFonts w:ascii="黑体" w:eastAsia="黑体" w:hAnsi="黑体" w:cs="Times New Roman" w:hint="eastAsia"/>
          <w:b/>
          <w:sz w:val="32"/>
          <w:szCs w:val="32"/>
        </w:rPr>
        <w:t>附件</w:t>
      </w:r>
      <w:r w:rsidRPr="0030230F">
        <w:rPr>
          <w:rFonts w:ascii="Times New Roman" w:eastAsia="黑体" w:hAnsi="Times New Roman" w:cs="Times New Roman"/>
          <w:b/>
          <w:sz w:val="32"/>
          <w:szCs w:val="32"/>
        </w:rPr>
        <w:t>2</w:t>
      </w:r>
    </w:p>
    <w:p w:rsidR="00E62A09" w:rsidRPr="0030230F" w:rsidRDefault="00E62A09" w:rsidP="00E62A09">
      <w:pPr>
        <w:spacing w:afterLines="70" w:after="218" w:line="560" w:lineRule="exact"/>
        <w:ind w:firstLineChars="200" w:firstLine="720"/>
        <w:jc w:val="center"/>
        <w:rPr>
          <w:rFonts w:ascii="方正小标宋简体" w:eastAsia="方正小标宋简体" w:hAnsi="等线 Light" w:cs="Times New Roman"/>
          <w:b/>
          <w:sz w:val="36"/>
          <w:szCs w:val="36"/>
        </w:rPr>
      </w:pPr>
      <w:r w:rsidRPr="0030230F">
        <w:rPr>
          <w:rFonts w:ascii="方正小标宋简体" w:eastAsia="方正小标宋简体" w:hAnsi="等线 Light" w:cs="Times New Roman" w:hint="eastAsia"/>
          <w:b/>
          <w:sz w:val="36"/>
          <w:szCs w:val="36"/>
        </w:rPr>
        <w:t>国家级职教团队课题研究项目专业领域子课题立项名单</w:t>
      </w:r>
    </w:p>
    <w:tbl>
      <w:tblPr>
        <w:tblW w:w="1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094"/>
        <w:gridCol w:w="3260"/>
        <w:gridCol w:w="5528"/>
        <w:gridCol w:w="1358"/>
      </w:tblGrid>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b/>
                <w:bCs/>
                <w:color w:val="000000"/>
                <w:kern w:val="0"/>
                <w:sz w:val="22"/>
              </w:rPr>
            </w:pPr>
            <w:r w:rsidRPr="0030230F">
              <w:rPr>
                <w:rFonts w:ascii="Times New Roman" w:eastAsia="仿宋_GB2312" w:hAnsi="Times New Roman" w:cs="Times New Roman"/>
                <w:b/>
                <w:bCs/>
                <w:color w:val="000000"/>
                <w:kern w:val="0"/>
                <w:sz w:val="22"/>
              </w:rPr>
              <w:t>序号</w:t>
            </w:r>
          </w:p>
        </w:tc>
        <w:tc>
          <w:tcPr>
            <w:tcW w:w="3094"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b/>
                <w:bCs/>
                <w:color w:val="000000"/>
                <w:kern w:val="0"/>
                <w:sz w:val="22"/>
              </w:rPr>
            </w:pPr>
            <w:r w:rsidRPr="0030230F">
              <w:rPr>
                <w:rFonts w:ascii="Times New Roman" w:eastAsia="仿宋_GB2312" w:hAnsi="Times New Roman" w:cs="Times New Roman"/>
                <w:b/>
                <w:bCs/>
                <w:color w:val="000000"/>
                <w:kern w:val="0"/>
                <w:sz w:val="22"/>
              </w:rPr>
              <w:t>专业领域</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b/>
                <w:bCs/>
                <w:color w:val="000000"/>
                <w:kern w:val="0"/>
                <w:sz w:val="22"/>
              </w:rPr>
            </w:pPr>
            <w:r>
              <w:rPr>
                <w:rFonts w:ascii="Times New Roman" w:eastAsia="仿宋_GB2312" w:hAnsi="Times New Roman" w:cs="Times New Roman" w:hint="eastAsia"/>
                <w:b/>
                <w:bCs/>
                <w:color w:val="000000"/>
                <w:kern w:val="0"/>
                <w:sz w:val="22"/>
              </w:rPr>
              <w:t>学校名称</w:t>
            </w:r>
          </w:p>
        </w:tc>
        <w:tc>
          <w:tcPr>
            <w:tcW w:w="552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b/>
                <w:bCs/>
                <w:color w:val="000000"/>
                <w:kern w:val="0"/>
                <w:sz w:val="22"/>
              </w:rPr>
            </w:pPr>
            <w:r w:rsidRPr="0030230F">
              <w:rPr>
                <w:rFonts w:ascii="Times New Roman" w:eastAsia="仿宋_GB2312" w:hAnsi="Times New Roman" w:cs="Times New Roman"/>
                <w:b/>
                <w:bCs/>
                <w:color w:val="000000"/>
                <w:kern w:val="0"/>
                <w:sz w:val="22"/>
              </w:rPr>
              <w:t>课题名称</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b/>
                <w:bCs/>
                <w:color w:val="000000"/>
                <w:kern w:val="0"/>
                <w:sz w:val="22"/>
              </w:rPr>
            </w:pPr>
            <w:r w:rsidRPr="0030230F">
              <w:rPr>
                <w:rFonts w:ascii="Times New Roman" w:eastAsia="仿宋_GB2312" w:hAnsi="Times New Roman" w:cs="Times New Roman"/>
                <w:b/>
                <w:bCs/>
                <w:color w:val="000000"/>
                <w:kern w:val="0"/>
                <w:sz w:val="22"/>
              </w:rPr>
              <w:t>课题负责人</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工业机器人应用与维护</w:t>
            </w:r>
            <w:r w:rsidRPr="0030230F">
              <w:rPr>
                <w:rFonts w:ascii="Times New Roman" w:eastAsia="仿宋_GB2312" w:hAnsi="Times New Roman" w:cs="Times New Roman"/>
                <w:color w:val="000000"/>
                <w:kern w:val="0"/>
                <w:sz w:val="22"/>
              </w:rPr>
              <w:t>1</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山东工业职业学院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在山东工业职业学院机电一体化技术专业人才培养试点探索与实践应用</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吕</w:t>
            </w:r>
            <w:proofErr w:type="gramEnd"/>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铭</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湖南工业职业技术学院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基于职业技能等级证书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人才培养模式研究与实践</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李德尧</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河南工业职业技术学院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机电一体化专业群</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两群协同</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的课程改革范式研究与实践</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张季萌</w:t>
            </w:r>
            <w:proofErr w:type="gramEnd"/>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工业机器人应用与维护</w:t>
            </w:r>
            <w:r w:rsidRPr="0030230F">
              <w:rPr>
                <w:rFonts w:ascii="Times New Roman" w:eastAsia="仿宋_GB2312" w:hAnsi="Times New Roman" w:cs="Times New Roman"/>
                <w:color w:val="000000"/>
                <w:kern w:val="0"/>
                <w:sz w:val="22"/>
              </w:rPr>
              <w:t>2</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武汉船舶职业技术学院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模式创新研究与实践</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周</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兰</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常州机电职业技术学院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在本校和共同体专业人才培养试点探索与实践应用</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蒋庆斌</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6</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重庆工程职业技术学院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职业院校教师发展中心建设重点任务及功能</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刘</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铭</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7</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唐山工业职业技术学院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工业机器人技术专业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戴</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proofErr w:type="gramStart"/>
            <w:r w:rsidRPr="0030230F">
              <w:rPr>
                <w:rFonts w:ascii="Times New Roman" w:eastAsia="仿宋_GB2312" w:hAnsi="Times New Roman" w:cs="Times New Roman"/>
                <w:color w:val="000000"/>
                <w:kern w:val="0"/>
                <w:sz w:val="22"/>
              </w:rPr>
              <w:t>琨</w:t>
            </w:r>
            <w:proofErr w:type="gramEnd"/>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8</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工业机器人应用与维护</w:t>
            </w:r>
            <w:r w:rsidRPr="0030230F">
              <w:rPr>
                <w:rFonts w:ascii="Times New Roman" w:eastAsia="仿宋_GB2312" w:hAnsi="Times New Roman" w:cs="Times New Roman"/>
                <w:color w:val="000000"/>
                <w:kern w:val="0"/>
                <w:sz w:val="22"/>
              </w:rPr>
              <w:t>3</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武汉职业技术学院</w:t>
            </w:r>
          </w:p>
        </w:tc>
        <w:tc>
          <w:tcPr>
            <w:tcW w:w="5528" w:type="dxa"/>
            <w:shd w:val="clear" w:color="000000" w:fill="FFFFFF"/>
            <w:vAlign w:val="center"/>
            <w:hideMark/>
          </w:tcPr>
          <w:p w:rsidR="00E62A09" w:rsidRPr="00C01C30"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王</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军</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9</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山西工程职业学院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自动化专业群课程体系构建与模块化课程开发</w:t>
            </w:r>
          </w:p>
        </w:tc>
        <w:tc>
          <w:tcPr>
            <w:tcW w:w="1358" w:type="dxa"/>
            <w:shd w:val="clear" w:color="000000" w:fill="FFFFFF"/>
            <w:noWrap/>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孔</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红</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10</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云计算</w:t>
            </w:r>
            <w:proofErr w:type="gramEnd"/>
            <w:r w:rsidRPr="0030230F">
              <w:rPr>
                <w:rFonts w:ascii="Times New Roman" w:eastAsia="仿宋_GB2312" w:hAnsi="Times New Roman" w:cs="Times New Roman"/>
                <w:color w:val="000000"/>
                <w:kern w:val="0"/>
                <w:sz w:val="22"/>
              </w:rPr>
              <w:t>与大数据运用</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广州番禺职业技术学院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基于工程教育新范式的校企</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余明辉</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11</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天津电子信息职业技术学院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在本校或共同体专业人才培养试点探索与实践应用</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杨</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阳</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12</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浙江工商职业技术学院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育训结合</w:t>
            </w:r>
            <w:proofErr w:type="gramEnd"/>
            <w:r w:rsidRPr="0030230F">
              <w:rPr>
                <w:rFonts w:ascii="Times New Roman" w:eastAsia="仿宋_GB2312" w:hAnsi="Times New Roman" w:cs="Times New Roman"/>
                <w:color w:val="000000"/>
                <w:kern w:val="0"/>
                <w:sz w:val="22"/>
              </w:rPr>
              <w:t>视角下新一代</w:t>
            </w:r>
            <w:r w:rsidRPr="0030230F">
              <w:rPr>
                <w:rFonts w:ascii="Times New Roman" w:eastAsia="仿宋_GB2312" w:hAnsi="Times New Roman" w:cs="Times New Roman"/>
                <w:color w:val="000000"/>
                <w:kern w:val="0"/>
                <w:sz w:val="22"/>
              </w:rPr>
              <w:t>IT</w:t>
            </w:r>
            <w:r w:rsidRPr="0030230F">
              <w:rPr>
                <w:rFonts w:ascii="Times New Roman" w:eastAsia="仿宋_GB2312" w:hAnsi="Times New Roman" w:cs="Times New Roman"/>
                <w:color w:val="000000"/>
                <w:kern w:val="0"/>
                <w:sz w:val="22"/>
              </w:rPr>
              <w:t>技能人才创新实践能力培养研究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韦</w:t>
            </w:r>
            <w:proofErr w:type="gramEnd"/>
            <w:r w:rsidRPr="0030230F">
              <w:rPr>
                <w:rFonts w:ascii="Times New Roman" w:eastAsia="仿宋_GB2312" w:hAnsi="Times New Roman" w:cs="Times New Roman"/>
                <w:color w:val="000000"/>
                <w:kern w:val="0"/>
                <w:sz w:val="22"/>
              </w:rPr>
              <w:t>存存</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13</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Web</w:t>
            </w:r>
            <w:r w:rsidRPr="0030230F">
              <w:rPr>
                <w:rFonts w:ascii="Times New Roman" w:eastAsia="仿宋_GB2312" w:hAnsi="Times New Roman" w:cs="Times New Roman"/>
                <w:color w:val="000000"/>
                <w:kern w:val="0"/>
                <w:sz w:val="22"/>
              </w:rPr>
              <w:t>前端开发</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九江职业技术学院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产教融合视阈下</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育人模式创新研究</w:t>
            </w:r>
          </w:p>
        </w:tc>
        <w:tc>
          <w:tcPr>
            <w:tcW w:w="1358"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李圣良</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14</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山东科技职业学院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1+X</w:t>
            </w:r>
            <w:r w:rsidRPr="0030230F">
              <w:rPr>
                <w:rFonts w:ascii="Times New Roman" w:eastAsia="仿宋_GB2312" w:hAnsi="Times New Roman" w:cs="Times New Roman"/>
                <w:color w:val="000000"/>
                <w:kern w:val="0"/>
                <w:sz w:val="22"/>
              </w:rPr>
              <w:t>证书制度</w:t>
            </w:r>
            <w:proofErr w:type="gramStart"/>
            <w:r w:rsidRPr="0030230F">
              <w:rPr>
                <w:rFonts w:ascii="Times New Roman" w:eastAsia="仿宋_GB2312" w:hAnsi="Times New Roman" w:cs="Times New Roman"/>
                <w:color w:val="000000"/>
                <w:kern w:val="0"/>
                <w:sz w:val="22"/>
              </w:rPr>
              <w:t>”</w:t>
            </w:r>
            <w:proofErr w:type="gramEnd"/>
            <w:r w:rsidRPr="0030230F">
              <w:rPr>
                <w:rFonts w:ascii="Times New Roman" w:eastAsia="仿宋_GB2312" w:hAnsi="Times New Roman" w:cs="Times New Roman"/>
                <w:color w:val="000000"/>
                <w:kern w:val="0"/>
                <w:sz w:val="22"/>
              </w:rPr>
              <w:t>背景下高职院校教学团队创新能力建设研究与实践</w:t>
            </w:r>
          </w:p>
        </w:tc>
        <w:tc>
          <w:tcPr>
            <w:tcW w:w="1358"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张宗宝</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15</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人工智能技术与应用</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郑州铁路职业技术学院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人工智能背景下计算机应用技术（高速列车智能运维）专业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张中央</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16</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重庆工商职业学院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以产教融合基地为载体的校企＂双元育人＂模式构建与实践</w:t>
            </w:r>
          </w:p>
        </w:tc>
        <w:tc>
          <w:tcPr>
            <w:tcW w:w="1358"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胡方霞</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17</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广东科学技术职业学院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新时代高等职业院校软件技术专业群项目教学体系研究与实践</w:t>
            </w:r>
          </w:p>
        </w:tc>
        <w:tc>
          <w:tcPr>
            <w:tcW w:w="1358"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龙立功</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18</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航空装备技术与应用</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长沙航空职业技术学院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飞行器维修技术专业群</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载体和方法创新研究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黄登红</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19</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成都航空职业技术学院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在温州职业技术学院专业人才培养试点探索与实践应用</w:t>
            </w:r>
          </w:p>
        </w:tc>
        <w:tc>
          <w:tcPr>
            <w:tcW w:w="1358"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何</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龙</w:t>
            </w:r>
          </w:p>
        </w:tc>
      </w:tr>
      <w:tr w:rsidR="00E62A09" w:rsidRPr="0030230F" w:rsidTr="000E7EBD">
        <w:trPr>
          <w:cantSplit/>
          <w:trHeight w:val="709"/>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20</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vMerge/>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新时代航空装备技术与应用专业领域高等职业院校教师发展中心建设重点任务及功能</w:t>
            </w:r>
          </w:p>
        </w:tc>
        <w:tc>
          <w:tcPr>
            <w:tcW w:w="1358" w:type="dxa"/>
            <w:vMerge/>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r>
      <w:tr w:rsidR="00E62A09" w:rsidRPr="0030230F" w:rsidTr="000E7EBD">
        <w:trPr>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21</w:t>
            </w:r>
          </w:p>
        </w:tc>
        <w:tc>
          <w:tcPr>
            <w:tcW w:w="3094" w:type="dxa"/>
            <w:vMerge w:val="restart"/>
            <w:shd w:val="clear" w:color="auto" w:fill="auto"/>
            <w:vAlign w:val="center"/>
            <w:hideMark/>
          </w:tcPr>
          <w:p w:rsidR="00E62A09"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汽车运用与维修</w:t>
            </w:r>
          </w:p>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（含新能源汽车）</w:t>
            </w:r>
            <w:r w:rsidRPr="0030230F">
              <w:rPr>
                <w:rFonts w:ascii="Times New Roman" w:eastAsia="仿宋_GB2312" w:hAnsi="Times New Roman" w:cs="Times New Roman"/>
                <w:color w:val="000000"/>
                <w:kern w:val="0"/>
                <w:sz w:val="22"/>
              </w:rPr>
              <w:t>1</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天津职业大学</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人工智能背景下的</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三教</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改革与创新研究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李海斌</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22</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辽宁省交通高等专科学校</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基于专业群建设的人才培养质量考核评价体系的探索与实践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黄艳玲</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23</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上海交通职业技术学院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李丕毅</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24</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南京交通职业技术学院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职业院校教师发展中心建设重点任务与功能的研究与实践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文爱民</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25</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江西交通职业技术学院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汽车运用与维修技术专业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官海兵</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26</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四川交通职业技术学院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大平台</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双定向</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的民族地区</w:t>
            </w:r>
            <w:r w:rsidRPr="0030230F">
              <w:rPr>
                <w:rFonts w:ascii="Times New Roman" w:eastAsia="仿宋_GB2312" w:hAnsi="Times New Roman" w:cs="Times New Roman"/>
                <w:color w:val="000000"/>
                <w:kern w:val="0"/>
                <w:sz w:val="22"/>
              </w:rPr>
              <w:t>“9+3”</w:t>
            </w:r>
            <w:r w:rsidRPr="0030230F">
              <w:rPr>
                <w:rFonts w:ascii="Times New Roman" w:eastAsia="仿宋_GB2312" w:hAnsi="Times New Roman" w:cs="Times New Roman"/>
                <w:color w:val="000000"/>
                <w:kern w:val="0"/>
                <w:sz w:val="22"/>
              </w:rPr>
              <w:t>汽车专业</w:t>
            </w:r>
            <w:proofErr w:type="gramStart"/>
            <w:r w:rsidRPr="0030230F">
              <w:rPr>
                <w:rFonts w:ascii="Times New Roman" w:eastAsia="仿宋_GB2312" w:hAnsi="Times New Roman" w:cs="Times New Roman"/>
                <w:color w:val="000000"/>
                <w:kern w:val="0"/>
                <w:sz w:val="22"/>
              </w:rPr>
              <w:t>群人才</w:t>
            </w:r>
            <w:proofErr w:type="gramEnd"/>
            <w:r w:rsidRPr="0030230F">
              <w:rPr>
                <w:rFonts w:ascii="Times New Roman" w:eastAsia="仿宋_GB2312" w:hAnsi="Times New Roman" w:cs="Times New Roman"/>
                <w:color w:val="000000"/>
                <w:kern w:val="0"/>
                <w:sz w:val="22"/>
              </w:rPr>
              <w:t>培养模式改革与实践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周</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旭</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27</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贵州交通职业技术学院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“1+X”</w:t>
            </w:r>
            <w:r w:rsidRPr="0030230F">
              <w:rPr>
                <w:rFonts w:ascii="Times New Roman" w:eastAsia="仿宋_GB2312" w:hAnsi="Times New Roman" w:cs="Times New Roman"/>
                <w:color w:val="000000"/>
                <w:kern w:val="0"/>
                <w:sz w:val="22"/>
              </w:rPr>
              <w:t>证书制度在汽车专业人才培养中的探索与实践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王</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毅</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28</w:t>
            </w:r>
          </w:p>
        </w:tc>
        <w:tc>
          <w:tcPr>
            <w:tcW w:w="3094" w:type="dxa"/>
            <w:shd w:val="clear" w:color="auto" w:fill="auto"/>
            <w:vAlign w:val="center"/>
            <w:hideMark/>
          </w:tcPr>
          <w:p w:rsidR="00E62A09"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汽车运用与维修</w:t>
            </w:r>
          </w:p>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（含新能源汽车）</w:t>
            </w:r>
            <w:r w:rsidRPr="0030230F">
              <w:rPr>
                <w:rFonts w:ascii="Times New Roman" w:eastAsia="仿宋_GB2312" w:hAnsi="Times New Roman" w:cs="Times New Roman"/>
                <w:color w:val="000000"/>
                <w:kern w:val="0"/>
                <w:sz w:val="22"/>
              </w:rPr>
              <w:t>2</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广东交通职业技术学院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校企深度融合的高职汽车专业群</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李怀俊</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29</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建筑信息模型制作与应用</w:t>
            </w:r>
            <w:r w:rsidRPr="0030230F">
              <w:rPr>
                <w:rFonts w:ascii="Times New Roman" w:eastAsia="仿宋_GB2312" w:hAnsi="Times New Roman" w:cs="Times New Roman"/>
                <w:color w:val="000000"/>
                <w:kern w:val="0"/>
                <w:sz w:val="22"/>
              </w:rPr>
              <w:t>1</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广西建设职业技术学院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下</w:t>
            </w:r>
            <w:r w:rsidRPr="0030230F">
              <w:rPr>
                <w:rFonts w:ascii="Times New Roman" w:eastAsia="仿宋_GB2312" w:hAnsi="Times New Roman" w:cs="Times New Roman"/>
                <w:color w:val="000000"/>
                <w:kern w:val="0"/>
                <w:sz w:val="22"/>
              </w:rPr>
              <w:t xml:space="preserve"> BIM </w:t>
            </w:r>
            <w:r w:rsidRPr="0030230F">
              <w:rPr>
                <w:rFonts w:ascii="Times New Roman" w:eastAsia="仿宋_GB2312" w:hAnsi="Times New Roman" w:cs="Times New Roman"/>
                <w:color w:val="000000"/>
                <w:kern w:val="0"/>
                <w:sz w:val="22"/>
              </w:rPr>
              <w:t>技术技能人才培养试点探索与实践应用</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姚</w:t>
            </w:r>
            <w:proofErr w:type="gramEnd"/>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琦</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30</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四川建筑职业技术学院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胡兴福</w:t>
            </w:r>
          </w:p>
        </w:tc>
      </w:tr>
      <w:tr w:rsidR="00E62A09" w:rsidRPr="0030230F" w:rsidTr="000E7EBD">
        <w:trPr>
          <w:cantSplit/>
          <w:trHeight w:val="709"/>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31</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石家庄职业技术学院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新时代高等职业院校建筑工程技术专业领域团队教师教育教学改革创新与实践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赵占军</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32</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建筑信息模型制作与应用</w:t>
            </w:r>
            <w:r w:rsidRPr="0030230F">
              <w:rPr>
                <w:rFonts w:ascii="Times New Roman" w:eastAsia="仿宋_GB2312" w:hAnsi="Times New Roman" w:cs="Times New Roman"/>
                <w:color w:val="000000"/>
                <w:kern w:val="0"/>
                <w:sz w:val="22"/>
              </w:rPr>
              <w:t>2</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陕西铁路工程职业技术学院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“1+X</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在共同体专业人才培养试点探索与实践应用</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李林军</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33</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安庆职业技术学院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土建类专业群</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陈月萍</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34</w:t>
            </w:r>
          </w:p>
        </w:tc>
        <w:tc>
          <w:tcPr>
            <w:tcW w:w="3094" w:type="dxa"/>
            <w:vMerge/>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黄河水利职业技术学院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土建施工类专业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王付全</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35</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内蒙古建筑职业技术学院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新时代高等职业院校建筑设计专业领域团队教师教育教学改革创新与实践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李仙兰</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36</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物联网技术</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无锡职业技术学院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下物联网应用技术专业群与职业技能等级证书标准融合的研究与探索</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蔡</w:t>
            </w:r>
            <w:proofErr w:type="gramEnd"/>
            <w:r w:rsidRPr="0030230F">
              <w:rPr>
                <w:rFonts w:ascii="Times New Roman" w:eastAsia="仿宋_GB2312" w:hAnsi="Times New Roman" w:cs="Times New Roman"/>
                <w:color w:val="000000"/>
                <w:kern w:val="0"/>
                <w:sz w:val="22"/>
              </w:rPr>
              <w:t>建军</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37</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南京信息职业技术学院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w:t>
            </w:r>
            <w:r w:rsidRPr="0030230F">
              <w:rPr>
                <w:rFonts w:ascii="Times New Roman" w:eastAsia="仿宋_GB2312" w:hAnsi="Times New Roman" w:cs="Times New Roman"/>
                <w:color w:val="000000"/>
                <w:kern w:val="0"/>
                <w:sz w:val="22"/>
              </w:rPr>
              <w:t>“DTIC</w:t>
            </w:r>
            <w:r w:rsidRPr="0030230F">
              <w:rPr>
                <w:rFonts w:ascii="Times New Roman" w:eastAsia="仿宋_GB2312" w:hAnsi="Times New Roman" w:cs="Times New Roman"/>
                <w:color w:val="000000"/>
                <w:kern w:val="0"/>
                <w:sz w:val="22"/>
              </w:rPr>
              <w:t>工作坊</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于宝明</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38</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深圳职业技术学院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电子信息工程技术专业校企模块化协作教学的探索与实践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宋</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荣</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39</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化工与制药技术</w:t>
            </w:r>
            <w:r w:rsidRPr="0030230F">
              <w:rPr>
                <w:rFonts w:ascii="Times New Roman" w:eastAsia="仿宋_GB2312" w:hAnsi="Times New Roman" w:cs="Times New Roman"/>
                <w:color w:val="000000"/>
                <w:kern w:val="0"/>
                <w:sz w:val="22"/>
              </w:rPr>
              <w:t>1</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天津现代职业技术学院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药品生产技术专业</w:t>
            </w:r>
            <w:proofErr w:type="gramStart"/>
            <w:r w:rsidRPr="0030230F">
              <w:rPr>
                <w:rFonts w:ascii="Times New Roman" w:eastAsia="仿宋_GB2312" w:hAnsi="Times New Roman" w:cs="Times New Roman"/>
                <w:color w:val="000000"/>
                <w:kern w:val="0"/>
                <w:sz w:val="22"/>
              </w:rPr>
              <w:t>群教学</w:t>
            </w:r>
            <w:proofErr w:type="gramEnd"/>
            <w:r w:rsidRPr="0030230F">
              <w:rPr>
                <w:rFonts w:ascii="Times New Roman" w:eastAsia="仿宋_GB2312" w:hAnsi="Times New Roman" w:cs="Times New Roman"/>
                <w:color w:val="000000"/>
                <w:kern w:val="0"/>
                <w:sz w:val="22"/>
              </w:rPr>
              <w:t>团队社会服务能力建设创新与实践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孙勇民</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40</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广东食品药品职业学院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基于产业学院的</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汪小根</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41</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重庆医药高等专科学校</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在药学与药品类专业</w:t>
            </w:r>
            <w:proofErr w:type="gramStart"/>
            <w:r w:rsidRPr="0030230F">
              <w:rPr>
                <w:rFonts w:ascii="Times New Roman" w:eastAsia="仿宋_GB2312" w:hAnsi="Times New Roman" w:cs="Times New Roman"/>
                <w:color w:val="000000"/>
                <w:kern w:val="0"/>
                <w:sz w:val="22"/>
              </w:rPr>
              <w:t>群人才</w:t>
            </w:r>
            <w:proofErr w:type="gramEnd"/>
            <w:r w:rsidRPr="0030230F">
              <w:rPr>
                <w:rFonts w:ascii="Times New Roman" w:eastAsia="仿宋_GB2312" w:hAnsi="Times New Roman" w:cs="Times New Roman"/>
                <w:color w:val="000000"/>
                <w:kern w:val="0"/>
                <w:sz w:val="22"/>
              </w:rPr>
              <w:t>培养的试点探索与实践应用</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杨元娟</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42</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化工与制药技术</w:t>
            </w:r>
            <w:r w:rsidRPr="0030230F">
              <w:rPr>
                <w:rFonts w:ascii="Times New Roman" w:eastAsia="仿宋_GB2312" w:hAnsi="Times New Roman" w:cs="Times New Roman"/>
                <w:color w:val="000000"/>
                <w:kern w:val="0"/>
                <w:sz w:val="22"/>
              </w:rPr>
              <w:t>2</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常州工程职业技术学院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下高职应用化工技术专业（群）</w:t>
            </w:r>
            <w:proofErr w:type="gramStart"/>
            <w:r w:rsidRPr="0030230F">
              <w:rPr>
                <w:rFonts w:ascii="Times New Roman" w:eastAsia="仿宋_GB2312" w:hAnsi="Times New Roman" w:cs="Times New Roman"/>
                <w:color w:val="000000"/>
                <w:kern w:val="0"/>
                <w:sz w:val="22"/>
              </w:rPr>
              <w:t>育训结合</w:t>
            </w:r>
            <w:proofErr w:type="gramEnd"/>
            <w:r w:rsidRPr="0030230F">
              <w:rPr>
                <w:rFonts w:ascii="Times New Roman" w:eastAsia="仿宋_GB2312" w:hAnsi="Times New Roman" w:cs="Times New Roman"/>
                <w:color w:val="000000"/>
                <w:kern w:val="0"/>
                <w:sz w:val="22"/>
              </w:rPr>
              <w:t>人才培养模式的探索与实践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薛叙明</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lastRenderedPageBreak/>
              <w:t>43</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A440FF" w:rsidRDefault="00E62A09" w:rsidP="000E7EBD">
            <w:pPr>
              <w:widowControl/>
              <w:spacing w:line="240" w:lineRule="auto"/>
              <w:jc w:val="center"/>
              <w:rPr>
                <w:rFonts w:ascii="Times New Roman" w:eastAsia="仿宋_GB2312" w:hAnsi="Times New Roman" w:cs="Times New Roman"/>
                <w:color w:val="000000"/>
                <w:kern w:val="0"/>
                <w:sz w:val="22"/>
              </w:rPr>
            </w:pPr>
            <w:r w:rsidRPr="00A440FF">
              <w:rPr>
                <w:rFonts w:ascii="仿宋" w:eastAsia="仿宋" w:hAnsi="仿宋" w:cs="宋体" w:hint="eastAsia"/>
                <w:kern w:val="0"/>
                <w:sz w:val="22"/>
              </w:rPr>
              <w:t>辽宁石化职业技术学院</w:t>
            </w:r>
          </w:p>
        </w:tc>
        <w:tc>
          <w:tcPr>
            <w:tcW w:w="5528" w:type="dxa"/>
            <w:shd w:val="clear" w:color="000000" w:fill="FFFFFF"/>
            <w:vAlign w:val="center"/>
            <w:hideMark/>
          </w:tcPr>
          <w:p w:rsidR="00E62A09" w:rsidRPr="00A440FF" w:rsidRDefault="00E62A09" w:rsidP="000E7EBD">
            <w:pPr>
              <w:widowControl/>
              <w:spacing w:line="240" w:lineRule="auto"/>
              <w:jc w:val="left"/>
              <w:rPr>
                <w:rFonts w:ascii="Times New Roman" w:eastAsia="仿宋_GB2312" w:hAnsi="Times New Roman" w:cs="Times New Roman"/>
                <w:color w:val="000000"/>
                <w:kern w:val="0"/>
                <w:sz w:val="22"/>
              </w:rPr>
            </w:pPr>
            <w:r w:rsidRPr="00A440FF">
              <w:rPr>
                <w:rFonts w:ascii="仿宋" w:eastAsia="仿宋" w:hAnsi="仿宋" w:cs="宋体" w:hint="eastAsia"/>
                <w:kern w:val="0"/>
                <w:sz w:val="22"/>
              </w:rPr>
              <w:t>石油化工技术专业现代学徒</w:t>
            </w:r>
            <w:proofErr w:type="gramStart"/>
            <w:r w:rsidRPr="00A440FF">
              <w:rPr>
                <w:rFonts w:ascii="仿宋" w:eastAsia="仿宋" w:hAnsi="仿宋" w:cs="宋体" w:hint="eastAsia"/>
                <w:kern w:val="0"/>
                <w:sz w:val="22"/>
              </w:rPr>
              <w:t>制人才</w:t>
            </w:r>
            <w:proofErr w:type="gramEnd"/>
            <w:r w:rsidRPr="00A440FF">
              <w:rPr>
                <w:rFonts w:ascii="仿宋" w:eastAsia="仿宋" w:hAnsi="仿宋" w:cs="宋体" w:hint="eastAsia"/>
                <w:kern w:val="0"/>
                <w:sz w:val="22"/>
              </w:rPr>
              <w:t>培养方案及教材开发</w:t>
            </w:r>
          </w:p>
        </w:tc>
        <w:tc>
          <w:tcPr>
            <w:tcW w:w="1358" w:type="dxa"/>
            <w:shd w:val="clear" w:color="000000" w:fill="FFFFFF"/>
            <w:vAlign w:val="center"/>
            <w:hideMark/>
          </w:tcPr>
          <w:p w:rsidR="00E62A09" w:rsidRPr="00A440FF" w:rsidRDefault="00E62A09" w:rsidP="000E7EBD">
            <w:pPr>
              <w:widowControl/>
              <w:spacing w:line="240" w:lineRule="auto"/>
              <w:jc w:val="center"/>
              <w:rPr>
                <w:rFonts w:ascii="Times New Roman" w:eastAsia="仿宋_GB2312" w:hAnsi="Times New Roman" w:cs="Times New Roman"/>
                <w:color w:val="000000"/>
                <w:kern w:val="0"/>
                <w:sz w:val="22"/>
              </w:rPr>
            </w:pPr>
            <w:r w:rsidRPr="00A440FF">
              <w:rPr>
                <w:rFonts w:ascii="仿宋" w:eastAsia="仿宋" w:hAnsi="仿宋" w:hint="eastAsia"/>
                <w:kern w:val="0"/>
                <w:sz w:val="22"/>
              </w:rPr>
              <w:t>齐向阳</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w:t>
            </w:r>
            <w:r>
              <w:rPr>
                <w:rFonts w:ascii="Times New Roman" w:eastAsia="仿宋_GB2312" w:hAnsi="Times New Roman" w:cs="Times New Roman" w:hint="eastAsia"/>
                <w:color w:val="000000"/>
                <w:kern w:val="0"/>
                <w:sz w:val="22"/>
              </w:rPr>
              <w:t>4</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兰州石化职业技术学院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高职院校教师发展中心的功能及运行机制研究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夏德强</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w:t>
            </w:r>
            <w:r>
              <w:rPr>
                <w:rFonts w:ascii="Times New Roman" w:eastAsia="仿宋_GB2312" w:hAnsi="Times New Roman" w:cs="Times New Roman" w:hint="eastAsia"/>
                <w:color w:val="000000"/>
                <w:kern w:val="0"/>
                <w:sz w:val="22"/>
              </w:rPr>
              <w:t>5</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广东轻工职业技术学院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精细化工技术专业群</w:t>
            </w:r>
            <w:r w:rsidRPr="0030230F">
              <w:rPr>
                <w:rFonts w:ascii="Times New Roman" w:eastAsia="仿宋_GB2312" w:hAnsi="Times New Roman" w:cs="Times New Roman"/>
                <w:color w:val="000000"/>
                <w:kern w:val="0"/>
                <w:sz w:val="22"/>
              </w:rPr>
              <w:t>“1+N”</w:t>
            </w:r>
            <w:r w:rsidRPr="0030230F">
              <w:rPr>
                <w:rFonts w:ascii="Times New Roman" w:eastAsia="仿宋_GB2312" w:hAnsi="Times New Roman" w:cs="Times New Roman"/>
                <w:color w:val="000000"/>
                <w:kern w:val="0"/>
                <w:sz w:val="22"/>
              </w:rPr>
              <w:t>双元育人模式创新与实践研究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徐梦漪</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w:t>
            </w:r>
            <w:r>
              <w:rPr>
                <w:rFonts w:ascii="Times New Roman" w:eastAsia="仿宋_GB2312" w:hAnsi="Times New Roman" w:cs="Times New Roman" w:hint="eastAsia"/>
                <w:color w:val="000000"/>
                <w:kern w:val="0"/>
                <w:sz w:val="22"/>
              </w:rPr>
              <w:t>6</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吉林工业职业技术学院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化工技术专业（群）</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严</w:t>
            </w:r>
            <w:proofErr w:type="gramStart"/>
            <w:r w:rsidRPr="0030230F">
              <w:rPr>
                <w:rFonts w:ascii="Times New Roman" w:eastAsia="仿宋_GB2312" w:hAnsi="Times New Roman" w:cs="Times New Roman"/>
                <w:color w:val="000000"/>
                <w:kern w:val="0"/>
                <w:sz w:val="22"/>
              </w:rPr>
              <w:t>世</w:t>
            </w:r>
            <w:proofErr w:type="gramEnd"/>
            <w:r w:rsidRPr="0030230F">
              <w:rPr>
                <w:rFonts w:ascii="Times New Roman" w:eastAsia="仿宋_GB2312" w:hAnsi="Times New Roman" w:cs="Times New Roman"/>
                <w:color w:val="000000"/>
                <w:kern w:val="0"/>
                <w:sz w:val="22"/>
              </w:rPr>
              <w:t>成</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w:t>
            </w:r>
            <w:r>
              <w:rPr>
                <w:rFonts w:ascii="Times New Roman" w:eastAsia="仿宋_GB2312" w:hAnsi="Times New Roman" w:cs="Times New Roman" w:hint="eastAsia"/>
                <w:color w:val="000000"/>
                <w:kern w:val="0"/>
                <w:sz w:val="22"/>
              </w:rPr>
              <w:t>7</w:t>
            </w:r>
          </w:p>
        </w:tc>
        <w:tc>
          <w:tcPr>
            <w:tcW w:w="3094" w:type="dxa"/>
            <w:vMerge w:val="restart"/>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新能源与环保技术</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河北工业职业技术学院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环境工程技术专业</w:t>
            </w:r>
            <w:proofErr w:type="gramStart"/>
            <w:r w:rsidRPr="0030230F">
              <w:rPr>
                <w:rFonts w:ascii="Times New Roman" w:eastAsia="仿宋_GB2312" w:hAnsi="Times New Roman" w:cs="Times New Roman"/>
                <w:color w:val="000000"/>
                <w:kern w:val="0"/>
                <w:sz w:val="22"/>
              </w:rPr>
              <w:t>”</w:t>
            </w:r>
            <w:proofErr w:type="gramEnd"/>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的载体和方法创新研究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付俊薇</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48</w:t>
            </w:r>
          </w:p>
        </w:tc>
        <w:tc>
          <w:tcPr>
            <w:tcW w:w="3094" w:type="dxa"/>
            <w:vMerge/>
            <w:vAlign w:val="center"/>
            <w:hideMark/>
          </w:tcPr>
          <w:p w:rsidR="00E62A09" w:rsidRPr="0030230F" w:rsidRDefault="00E62A09" w:rsidP="000E7EBD">
            <w:pPr>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湖南电气职业技术学院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共同体构架下的新能源与环保技术类专业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罗小丽</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49</w:t>
            </w:r>
          </w:p>
        </w:tc>
        <w:tc>
          <w:tcPr>
            <w:tcW w:w="3094" w:type="dxa"/>
            <w:vMerge/>
            <w:vAlign w:val="center"/>
            <w:hideMark/>
          </w:tcPr>
          <w:p w:rsidR="00E62A09" w:rsidRPr="0030230F" w:rsidRDefault="00E62A09" w:rsidP="000E7EBD">
            <w:pPr>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酒泉职业技术学院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在风力发电工程技术专业人才培养试点探索与实践应用</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冯黎成</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50</w:t>
            </w:r>
          </w:p>
        </w:tc>
        <w:tc>
          <w:tcPr>
            <w:tcW w:w="3094" w:type="dxa"/>
            <w:vMerge/>
            <w:vAlign w:val="center"/>
            <w:hideMark/>
          </w:tcPr>
          <w:p w:rsidR="00E62A09" w:rsidRPr="0030230F" w:rsidRDefault="00E62A09" w:rsidP="000E7EBD">
            <w:pPr>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山东理工职业学院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新能源光</w:t>
            </w:r>
            <w:proofErr w:type="gramStart"/>
            <w:r w:rsidRPr="0030230F">
              <w:rPr>
                <w:rFonts w:ascii="Times New Roman" w:eastAsia="仿宋_GB2312" w:hAnsi="Times New Roman" w:cs="Times New Roman"/>
                <w:color w:val="000000"/>
                <w:kern w:val="0"/>
                <w:sz w:val="22"/>
              </w:rPr>
              <w:t>伏技术专业群产</w:t>
            </w:r>
            <w:proofErr w:type="gramEnd"/>
            <w:r w:rsidRPr="0030230F">
              <w:rPr>
                <w:rFonts w:ascii="Times New Roman" w:eastAsia="仿宋_GB2312" w:hAnsi="Times New Roman" w:cs="Times New Roman"/>
                <w:color w:val="000000"/>
                <w:kern w:val="0"/>
                <w:sz w:val="22"/>
              </w:rPr>
              <w:t>教融合实训基地建设的实践与创新</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许</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可</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51</w:t>
            </w:r>
          </w:p>
        </w:tc>
        <w:tc>
          <w:tcPr>
            <w:tcW w:w="3094" w:type="dxa"/>
            <w:vMerge/>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湖北水利水电职业技术学院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基于职业工作过程的光伏发电技术与应用专业模块化核心课程的实践研究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丁官元</w:t>
            </w:r>
            <w:proofErr w:type="gramEnd"/>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52</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电子商务</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杭州职业技术学院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基于</w:t>
            </w:r>
            <w:proofErr w:type="gramStart"/>
            <w:r w:rsidRPr="0030230F">
              <w:rPr>
                <w:rFonts w:ascii="Times New Roman" w:eastAsia="仿宋_GB2312" w:hAnsi="Times New Roman" w:cs="Times New Roman"/>
                <w:color w:val="000000"/>
                <w:kern w:val="0"/>
                <w:sz w:val="22"/>
              </w:rPr>
              <w:t>电商谷的</w:t>
            </w:r>
            <w:proofErr w:type="gramEnd"/>
            <w:r w:rsidRPr="0030230F">
              <w:rPr>
                <w:rFonts w:ascii="Times New Roman" w:eastAsia="仿宋_GB2312" w:hAnsi="Times New Roman" w:cs="Times New Roman"/>
                <w:color w:val="000000"/>
                <w:kern w:val="0"/>
                <w:sz w:val="22"/>
              </w:rPr>
              <w:t>电子商务专业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楼晓春</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53</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江苏经贸职业技术学院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新时代高等职业院校电子商务领域团队教师教育教学改革创新与实践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吴洪贵</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54</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黑龙江农业经济职业学院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电子商务专业服务农村电商发展的研究与实践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薛永三</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w:t>
            </w:r>
            <w:r>
              <w:rPr>
                <w:rFonts w:ascii="Times New Roman" w:eastAsia="仿宋_GB2312" w:hAnsi="Times New Roman" w:cs="Times New Roman" w:hint="eastAsia"/>
                <w:color w:val="000000"/>
                <w:kern w:val="0"/>
                <w:sz w:val="22"/>
              </w:rPr>
              <w:t>5</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广西经贸职业技术学院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电子商务专业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群</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王永琦</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w:t>
            </w:r>
            <w:r>
              <w:rPr>
                <w:rFonts w:ascii="Times New Roman" w:eastAsia="仿宋_GB2312" w:hAnsi="Times New Roman" w:cs="Times New Roman" w:hint="eastAsia"/>
                <w:color w:val="000000"/>
                <w:kern w:val="0"/>
                <w:sz w:val="22"/>
              </w:rPr>
              <w:t>6</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现代物流管理</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武汉交通职业学院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物流管理专业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姬</w:t>
            </w:r>
            <w:proofErr w:type="gramEnd"/>
            <w:r w:rsidRPr="0030230F">
              <w:rPr>
                <w:rFonts w:ascii="Times New Roman" w:eastAsia="仿宋_GB2312" w:hAnsi="Times New Roman" w:cs="Times New Roman"/>
                <w:color w:val="000000"/>
                <w:kern w:val="0"/>
                <w:sz w:val="22"/>
              </w:rPr>
              <w:t>中英</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w:t>
            </w:r>
            <w:r>
              <w:rPr>
                <w:rFonts w:ascii="Times New Roman" w:eastAsia="仿宋_GB2312" w:hAnsi="Times New Roman" w:cs="Times New Roman" w:hint="eastAsia"/>
                <w:color w:val="000000"/>
                <w:kern w:val="0"/>
                <w:sz w:val="22"/>
              </w:rPr>
              <w:t>7</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山东交通职业学院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证书制度下物流管理专业人才培养试点探索与实践应用</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韩晓霞</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5</w:t>
            </w:r>
            <w:r>
              <w:rPr>
                <w:rFonts w:ascii="Times New Roman" w:eastAsia="仿宋_GB2312" w:hAnsi="Times New Roman" w:cs="Times New Roman" w:hint="eastAsia"/>
                <w:color w:val="000000"/>
                <w:kern w:val="0"/>
                <w:sz w:val="22"/>
              </w:rPr>
              <w:t>8</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辽宁经济职业技术学院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物流管理</w:t>
            </w:r>
            <w:proofErr w:type="gramStart"/>
            <w:r w:rsidRPr="0030230F">
              <w:rPr>
                <w:rFonts w:ascii="Times New Roman" w:eastAsia="仿宋_GB2312" w:hAnsi="Times New Roman" w:cs="Times New Roman"/>
                <w:color w:val="000000"/>
                <w:kern w:val="0"/>
                <w:sz w:val="22"/>
              </w:rPr>
              <w:t>专业群产教</w:t>
            </w:r>
            <w:proofErr w:type="gramEnd"/>
            <w:r w:rsidRPr="0030230F">
              <w:rPr>
                <w:rFonts w:ascii="Times New Roman" w:eastAsia="仿宋_GB2312" w:hAnsi="Times New Roman" w:cs="Times New Roman"/>
                <w:color w:val="000000"/>
                <w:kern w:val="0"/>
                <w:sz w:val="22"/>
              </w:rPr>
              <w:t>融合、校企</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张润卓</w:t>
            </w:r>
            <w:proofErr w:type="gramEnd"/>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lastRenderedPageBreak/>
              <w:t>5</w:t>
            </w:r>
            <w:r>
              <w:rPr>
                <w:rFonts w:ascii="Times New Roman" w:eastAsia="仿宋_GB2312" w:hAnsi="Times New Roman" w:cs="Times New Roman" w:hint="eastAsia"/>
                <w:color w:val="000000"/>
                <w:kern w:val="0"/>
                <w:sz w:val="22"/>
              </w:rPr>
              <w:t>9</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养老服务、家政服务</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北京劳动保障职业学院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养老服务职业教育教师发展中心的研究与实践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谈玲芳</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60</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滨州职业学院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护理专业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的载体与方法创新研究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徐</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红</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61</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聊城职业技术学院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老年健康服务专业群</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徐龙海</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62</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岳阳职业技术学院</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 xml:space="preserve">“1+X </w:t>
            </w:r>
            <w:r w:rsidRPr="0030230F">
              <w:rPr>
                <w:rFonts w:ascii="Times New Roman" w:eastAsia="仿宋_GB2312" w:hAnsi="Times New Roman" w:cs="Times New Roman"/>
                <w:color w:val="000000"/>
                <w:kern w:val="0"/>
                <w:sz w:val="22"/>
              </w:rPr>
              <w:t>证书制度</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在护理专业人才培养试点的探索与实践</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陈</w:t>
            </w:r>
            <w:r>
              <w:rPr>
                <w:rFonts w:ascii="Times New Roman" w:eastAsia="仿宋_GB2312" w:hAnsi="Times New Roman" w:cs="Times New Roman" w:hint="eastAsia"/>
                <w:color w:val="000000"/>
                <w:kern w:val="0"/>
                <w:sz w:val="22"/>
              </w:rPr>
              <w:t xml:space="preserve"> </w:t>
            </w:r>
            <w:r>
              <w:rPr>
                <w:rFonts w:ascii="Times New Roman" w:eastAsia="仿宋_GB2312" w:hAnsi="Times New Roman" w:cs="Times New Roman"/>
                <w:color w:val="000000"/>
                <w:kern w:val="0"/>
                <w:sz w:val="22"/>
              </w:rPr>
              <w:t xml:space="preserve"> </w:t>
            </w:r>
            <w:r w:rsidRPr="0030230F">
              <w:rPr>
                <w:rFonts w:ascii="Times New Roman" w:eastAsia="仿宋_GB2312" w:hAnsi="Times New Roman" w:cs="Times New Roman"/>
                <w:color w:val="000000"/>
                <w:kern w:val="0"/>
                <w:sz w:val="22"/>
              </w:rPr>
              <w:t>茵</w:t>
            </w:r>
          </w:p>
        </w:tc>
      </w:tr>
      <w:tr w:rsidR="00E62A09" w:rsidRPr="0030230F" w:rsidTr="000E7EBD">
        <w:trPr>
          <w:cantSplit/>
          <w:trHeight w:val="680"/>
          <w:jc w:val="center"/>
        </w:trPr>
        <w:tc>
          <w:tcPr>
            <w:tcW w:w="70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63</w:t>
            </w:r>
          </w:p>
        </w:tc>
        <w:tc>
          <w:tcPr>
            <w:tcW w:w="3094" w:type="dxa"/>
            <w:vMerge w:val="restart"/>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幼儿</w:t>
            </w:r>
            <w:proofErr w:type="gramStart"/>
            <w:r w:rsidRPr="0030230F">
              <w:rPr>
                <w:rFonts w:ascii="Times New Roman" w:eastAsia="仿宋_GB2312" w:hAnsi="Times New Roman" w:cs="Times New Roman"/>
                <w:color w:val="000000"/>
                <w:kern w:val="0"/>
                <w:sz w:val="22"/>
              </w:rPr>
              <w:t>保育与</w:t>
            </w:r>
            <w:proofErr w:type="gramEnd"/>
            <w:r w:rsidRPr="0030230F">
              <w:rPr>
                <w:rFonts w:ascii="Times New Roman" w:eastAsia="仿宋_GB2312" w:hAnsi="Times New Roman" w:cs="Times New Roman"/>
                <w:color w:val="000000"/>
                <w:kern w:val="0"/>
                <w:sz w:val="22"/>
              </w:rPr>
              <w:t>学前教育</w:t>
            </w: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合肥幼儿师范高等专科学校</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三全育人理念下高职学前教育专业心理育人的实践创新研究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roofErr w:type="gramStart"/>
            <w:r w:rsidRPr="0030230F">
              <w:rPr>
                <w:rFonts w:ascii="Times New Roman" w:eastAsia="仿宋_GB2312" w:hAnsi="Times New Roman" w:cs="Times New Roman"/>
                <w:color w:val="000000"/>
                <w:kern w:val="0"/>
                <w:sz w:val="22"/>
              </w:rPr>
              <w:t>方东玲</w:t>
            </w:r>
            <w:proofErr w:type="gramEnd"/>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64</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泉州幼儿师范高等专科学校</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学前教育专业</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课程思政</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载体与实施路径创新研究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颜晓燕</w:t>
            </w:r>
          </w:p>
        </w:tc>
      </w:tr>
      <w:tr w:rsidR="00E62A09" w:rsidRPr="0030230F" w:rsidTr="000E7EBD">
        <w:trPr>
          <w:cantSplit/>
          <w:trHeight w:val="680"/>
          <w:jc w:val="center"/>
        </w:trPr>
        <w:tc>
          <w:tcPr>
            <w:tcW w:w="700" w:type="dxa"/>
            <w:shd w:val="clear" w:color="auto" w:fill="auto"/>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6</w:t>
            </w:r>
            <w:r>
              <w:rPr>
                <w:rFonts w:ascii="Times New Roman" w:eastAsia="仿宋_GB2312" w:hAnsi="Times New Roman" w:cs="Times New Roman" w:hint="eastAsia"/>
                <w:color w:val="000000"/>
                <w:kern w:val="0"/>
                <w:sz w:val="22"/>
              </w:rPr>
              <w:t>5</w:t>
            </w:r>
          </w:p>
        </w:tc>
        <w:tc>
          <w:tcPr>
            <w:tcW w:w="3094" w:type="dxa"/>
            <w:vMerge/>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p>
        </w:tc>
        <w:tc>
          <w:tcPr>
            <w:tcW w:w="3260"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福建幼儿师范高等专科学校</w:t>
            </w:r>
          </w:p>
        </w:tc>
        <w:tc>
          <w:tcPr>
            <w:tcW w:w="5528" w:type="dxa"/>
            <w:shd w:val="clear" w:color="000000" w:fill="FFFFFF"/>
            <w:vAlign w:val="center"/>
            <w:hideMark/>
          </w:tcPr>
          <w:p w:rsidR="00E62A09" w:rsidRPr="0030230F" w:rsidRDefault="00E62A09" w:rsidP="000E7EBD">
            <w:pPr>
              <w:widowControl/>
              <w:spacing w:line="240" w:lineRule="auto"/>
              <w:jc w:val="left"/>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高职院校学前教育专业校企</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双元育人</w:t>
            </w:r>
            <w:r w:rsidRPr="0030230F">
              <w:rPr>
                <w:rFonts w:ascii="Times New Roman" w:eastAsia="仿宋_GB2312" w:hAnsi="Times New Roman" w:cs="Times New Roman"/>
                <w:color w:val="000000"/>
                <w:kern w:val="0"/>
                <w:sz w:val="22"/>
              </w:rPr>
              <w:t>”</w:t>
            </w:r>
            <w:r w:rsidRPr="0030230F">
              <w:rPr>
                <w:rFonts w:ascii="Times New Roman" w:eastAsia="仿宋_GB2312" w:hAnsi="Times New Roman" w:cs="Times New Roman"/>
                <w:color w:val="000000"/>
                <w:kern w:val="0"/>
                <w:sz w:val="22"/>
              </w:rPr>
              <w:t>模式创新研究</w:t>
            </w:r>
          </w:p>
        </w:tc>
        <w:tc>
          <w:tcPr>
            <w:tcW w:w="1358" w:type="dxa"/>
            <w:shd w:val="clear" w:color="000000" w:fill="FFFFFF"/>
            <w:vAlign w:val="center"/>
            <w:hideMark/>
          </w:tcPr>
          <w:p w:rsidR="00E62A09" w:rsidRPr="0030230F" w:rsidRDefault="00E62A09" w:rsidP="000E7EBD">
            <w:pPr>
              <w:widowControl/>
              <w:spacing w:line="240" w:lineRule="auto"/>
              <w:jc w:val="center"/>
              <w:rPr>
                <w:rFonts w:ascii="Times New Roman" w:eastAsia="仿宋_GB2312" w:hAnsi="Times New Roman" w:cs="Times New Roman"/>
                <w:color w:val="000000"/>
                <w:kern w:val="0"/>
                <w:sz w:val="22"/>
              </w:rPr>
            </w:pPr>
            <w:r w:rsidRPr="0030230F">
              <w:rPr>
                <w:rFonts w:ascii="Times New Roman" w:eastAsia="仿宋_GB2312" w:hAnsi="Times New Roman" w:cs="Times New Roman"/>
                <w:color w:val="000000"/>
                <w:kern w:val="0"/>
                <w:sz w:val="22"/>
              </w:rPr>
              <w:t>吴丽芳</w:t>
            </w:r>
          </w:p>
        </w:tc>
      </w:tr>
    </w:tbl>
    <w:p w:rsidR="009E5201" w:rsidRDefault="009E5201">
      <w:bookmarkStart w:id="0" w:name="_GoBack"/>
      <w:bookmarkEnd w:id="0"/>
    </w:p>
    <w:sectPr w:rsidR="009E5201" w:rsidSect="00E62A0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09"/>
    <w:rsid w:val="009E5201"/>
    <w:rsid w:val="00E6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B03D-C425-4877-A60E-8C3C996B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A09"/>
    <w:pPr>
      <w:widowControl w:val="0"/>
      <w:spacing w:line="90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贝</cp:lastModifiedBy>
  <cp:revision>1</cp:revision>
  <dcterms:created xsi:type="dcterms:W3CDTF">2020-06-08T09:47:00Z</dcterms:created>
  <dcterms:modified xsi:type="dcterms:W3CDTF">2020-06-08T09:47:00Z</dcterms:modified>
</cp:coreProperties>
</file>