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67" w:rsidRDefault="005D7F67" w:rsidP="005D7F67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黑体" w:eastAsia="黑体" w:hAnsi="黑体" w:cs="黑体" w:hint="eastAsia"/>
          <w:szCs w:val="32"/>
        </w:rPr>
        <w:t>：</w:t>
      </w:r>
    </w:p>
    <w:p w:rsidR="005D7F67" w:rsidRDefault="005D7F67" w:rsidP="005D7F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</w:t>
      </w:r>
      <w:r>
        <w:rPr>
          <w:rFonts w:ascii="Times New Roman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年度教育行政部门编制发布中等职业教育年度质量报告情况汇总表</w:t>
      </w:r>
      <w:bookmarkStart w:id="0" w:name="_GoBack"/>
      <w:bookmarkEnd w:id="0"/>
    </w:p>
    <w:p w:rsidR="005D7F67" w:rsidRDefault="005D7F67" w:rsidP="005D7F67">
      <w:pPr>
        <w:rPr>
          <w:rFonts w:ascii="方正仿宋简体" w:eastAsia="方正仿宋简体" w:hAnsi="方正仿宋简体" w:cs="方正仿宋简体"/>
          <w:sz w:val="30"/>
          <w:szCs w:val="30"/>
        </w:rPr>
      </w:pPr>
    </w:p>
    <w:p w:rsidR="005D7F67" w:rsidRDefault="005D7F67" w:rsidP="005D7F67">
      <w:pPr>
        <w:ind w:firstLineChars="300" w:firstLine="9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填表单位（加盖公章）：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        填表时间：   年  月  日</w:t>
      </w:r>
    </w:p>
    <w:tbl>
      <w:tblPr>
        <w:tblW w:w="12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266"/>
        <w:gridCol w:w="1695"/>
        <w:gridCol w:w="2415"/>
        <w:gridCol w:w="3045"/>
        <w:gridCol w:w="1798"/>
      </w:tblGrid>
      <w:tr w:rsidR="005D7F67" w:rsidTr="004C0700">
        <w:trPr>
          <w:jc w:val="center"/>
        </w:trPr>
        <w:tc>
          <w:tcPr>
            <w:tcW w:w="1574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2266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教育行政部门</w:t>
            </w:r>
          </w:p>
        </w:tc>
        <w:tc>
          <w:tcPr>
            <w:tcW w:w="1695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发布时间</w:t>
            </w:r>
          </w:p>
        </w:tc>
        <w:tc>
          <w:tcPr>
            <w:tcW w:w="2415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发布网址</w:t>
            </w:r>
          </w:p>
        </w:tc>
        <w:tc>
          <w:tcPr>
            <w:tcW w:w="3045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是否开设专栏</w:t>
            </w:r>
          </w:p>
        </w:tc>
        <w:tc>
          <w:tcPr>
            <w:tcW w:w="1798" w:type="dxa"/>
            <w:vAlign w:val="center"/>
          </w:tcPr>
          <w:p w:rsidR="005D7F67" w:rsidRDefault="005D7F67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备注</w:t>
            </w:r>
          </w:p>
        </w:tc>
      </w:tr>
      <w:tr w:rsidR="005D7F67" w:rsidTr="004C0700">
        <w:trPr>
          <w:jc w:val="center"/>
        </w:trPr>
        <w:tc>
          <w:tcPr>
            <w:tcW w:w="1574" w:type="dxa"/>
          </w:tcPr>
          <w:p w:rsidR="005D7F67" w:rsidRDefault="005D7F67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2266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9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1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4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98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5D7F67" w:rsidTr="004C0700">
        <w:trPr>
          <w:jc w:val="center"/>
        </w:trPr>
        <w:tc>
          <w:tcPr>
            <w:tcW w:w="1574" w:type="dxa"/>
          </w:tcPr>
          <w:p w:rsidR="005D7F67" w:rsidRDefault="005D7F67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2266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9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1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4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98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5D7F67" w:rsidTr="004C0700">
        <w:trPr>
          <w:jc w:val="center"/>
        </w:trPr>
        <w:tc>
          <w:tcPr>
            <w:tcW w:w="1574" w:type="dxa"/>
          </w:tcPr>
          <w:p w:rsidR="005D7F67" w:rsidRDefault="005D7F67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</w:t>
            </w:r>
          </w:p>
        </w:tc>
        <w:tc>
          <w:tcPr>
            <w:tcW w:w="2266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9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1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45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98" w:type="dxa"/>
          </w:tcPr>
          <w:p w:rsidR="005D7F67" w:rsidRDefault="005D7F67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5D7F67" w:rsidTr="004C0700">
        <w:trPr>
          <w:jc w:val="center"/>
        </w:trPr>
        <w:tc>
          <w:tcPr>
            <w:tcW w:w="1574" w:type="dxa"/>
          </w:tcPr>
          <w:p w:rsidR="005D7F67" w:rsidRDefault="005D7F67" w:rsidP="004C0700">
            <w:pPr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30"/>
                <w:szCs w:val="30"/>
              </w:rPr>
              <w:t>……</w:t>
            </w:r>
          </w:p>
        </w:tc>
        <w:tc>
          <w:tcPr>
            <w:tcW w:w="2266" w:type="dxa"/>
          </w:tcPr>
          <w:p w:rsidR="005D7F67" w:rsidRDefault="005D7F67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695" w:type="dxa"/>
          </w:tcPr>
          <w:p w:rsidR="005D7F67" w:rsidRDefault="005D7F67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15" w:type="dxa"/>
          </w:tcPr>
          <w:p w:rsidR="005D7F67" w:rsidRDefault="005D7F67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045" w:type="dxa"/>
          </w:tcPr>
          <w:p w:rsidR="005D7F67" w:rsidRDefault="005D7F67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98" w:type="dxa"/>
          </w:tcPr>
          <w:p w:rsidR="005D7F67" w:rsidRDefault="005D7F67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5D7F67" w:rsidRDefault="005D7F67" w:rsidP="005D7F67">
      <w:pPr>
        <w:ind w:firstLineChars="200" w:firstLine="600"/>
        <w:jc w:val="left"/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注：</w:t>
      </w: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填表单位指省级教育行政管理部门。</w:t>
      </w:r>
    </w:p>
    <w:p w:rsidR="005D7F67" w:rsidRDefault="005D7F67" w:rsidP="005D7F67">
      <w:pPr>
        <w:ind w:firstLineChars="400" w:firstLine="1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发</w:t>
      </w:r>
      <w:r>
        <w:rPr>
          <w:rFonts w:ascii="仿宋_GB2312" w:hAnsi="仿宋_GB2312" w:cs="仿宋_GB2312" w:hint="eastAsia"/>
          <w:sz w:val="30"/>
          <w:szCs w:val="30"/>
        </w:rPr>
        <w:t>布</w:t>
      </w:r>
      <w:proofErr w:type="gramStart"/>
      <w:r>
        <w:rPr>
          <w:rFonts w:ascii="仿宋_GB2312" w:hAnsi="仿宋_GB2312" w:cs="仿宋_GB2312" w:hint="eastAsia"/>
          <w:sz w:val="30"/>
          <w:szCs w:val="30"/>
        </w:rPr>
        <w:t>网址请</w:t>
      </w:r>
      <w:proofErr w:type="gramEnd"/>
      <w:r>
        <w:rPr>
          <w:rFonts w:ascii="仿宋_GB2312" w:hAnsi="仿宋_GB2312" w:cs="仿宋_GB2312" w:hint="eastAsia"/>
          <w:sz w:val="30"/>
          <w:szCs w:val="30"/>
        </w:rPr>
        <w:t>填写具体链接。</w:t>
      </w:r>
    </w:p>
    <w:p w:rsidR="005D7F67" w:rsidRDefault="005D7F67" w:rsidP="005D7F67">
      <w:pPr>
        <w:rPr>
          <w:rFonts w:ascii="Times New Roman" w:hAnsi="Times New Roman"/>
          <w:szCs w:val="32"/>
          <w:shd w:val="clear" w:color="auto" w:fill="FFFFFF"/>
        </w:rPr>
      </w:pPr>
    </w:p>
    <w:p w:rsidR="00A67652" w:rsidRPr="005D7F67" w:rsidRDefault="005D7F67"/>
    <w:sectPr w:rsidR="00A67652" w:rsidRPr="005D7F67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D9" w:rsidRDefault="005D7F6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7"/>
    <w:rsid w:val="005D7F67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4E76-FEA8-4D84-98A7-7C0B51F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67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7F6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2020-11-27T01:04:00Z</dcterms:created>
  <dcterms:modified xsi:type="dcterms:W3CDTF">2020-11-27T01:04:00Z</dcterms:modified>
</cp:coreProperties>
</file>