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exact"/>
        <w:rPr>
          <w:rFonts w:ascii="Times New Roman" w:hAnsi="Times New Roman" w:eastAsia="黑体"/>
          <w:bCs/>
          <w:sz w:val="28"/>
          <w:szCs w:val="28"/>
        </w:rPr>
      </w:pPr>
      <w:r>
        <w:rPr>
          <w:rFonts w:ascii="Times New Roman" w:hAnsi="Times New Roman" w:eastAsia="黑体"/>
          <w:sz w:val="32"/>
        </w:rPr>
        <w:t>附件3</w:t>
      </w:r>
    </w:p>
    <w:p>
      <w:pPr>
        <w:spacing w:line="480" w:lineRule="exact"/>
        <w:jc w:val="center"/>
        <w:rPr>
          <w:rFonts w:ascii="Times New Roman" w:hAnsi="Times New Roman" w:eastAsia="华文中宋"/>
          <w:bCs/>
          <w:sz w:val="44"/>
          <w:szCs w:val="44"/>
        </w:rPr>
      </w:pPr>
    </w:p>
    <w:p>
      <w:pPr>
        <w:spacing w:line="480" w:lineRule="exact"/>
        <w:jc w:val="center"/>
        <w:rPr>
          <w:rFonts w:ascii="Times New Roman" w:hAnsi="Times New Roman" w:eastAsia="华文中宋"/>
          <w:b/>
          <w:sz w:val="44"/>
          <w:szCs w:val="44"/>
        </w:rPr>
      </w:pPr>
      <w:bookmarkStart w:id="0" w:name="_GoBack"/>
      <w:r>
        <w:rPr>
          <w:rFonts w:ascii="Times New Roman" w:hAnsi="Times New Roman" w:eastAsia="华文中宋"/>
          <w:b/>
          <w:sz w:val="44"/>
          <w:szCs w:val="44"/>
        </w:rPr>
        <w:t>2021年全国行业职业技能竞赛申报表</w:t>
      </w:r>
    </w:p>
    <w:bookmarkEnd w:id="0"/>
    <w:p>
      <w:pPr>
        <w:adjustRightInd w:val="0"/>
        <w:snapToGrid w:val="0"/>
        <w:spacing w:line="480" w:lineRule="exact"/>
        <w:jc w:val="left"/>
        <w:rPr>
          <w:rFonts w:ascii="Times New Roman" w:hAnsi="Times New Roman" w:eastAsia="仿宋_GB2312"/>
          <w:sz w:val="24"/>
        </w:rPr>
      </w:pPr>
    </w:p>
    <w:tbl>
      <w:tblPr>
        <w:tblStyle w:val="2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600"/>
        <w:gridCol w:w="532"/>
        <w:gridCol w:w="758"/>
        <w:gridCol w:w="285"/>
        <w:gridCol w:w="655"/>
        <w:gridCol w:w="199"/>
        <w:gridCol w:w="88"/>
        <w:gridCol w:w="528"/>
        <w:gridCol w:w="1286"/>
        <w:gridCol w:w="232"/>
        <w:gridCol w:w="131"/>
        <w:gridCol w:w="1001"/>
        <w:gridCol w:w="682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167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竞赛名称</w:t>
            </w:r>
          </w:p>
        </w:tc>
        <w:tc>
          <w:tcPr>
            <w:tcW w:w="7865" w:type="dxa"/>
            <w:gridSpan w:val="13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  <w:jc w:val="center"/>
        </w:trPr>
        <w:tc>
          <w:tcPr>
            <w:tcW w:w="167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主办单位</w:t>
            </w:r>
          </w:p>
        </w:tc>
        <w:tc>
          <w:tcPr>
            <w:tcW w:w="7865" w:type="dxa"/>
            <w:gridSpan w:val="13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7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承办单位</w:t>
            </w:r>
          </w:p>
        </w:tc>
        <w:tc>
          <w:tcPr>
            <w:tcW w:w="7865" w:type="dxa"/>
            <w:gridSpan w:val="13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167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协办单位</w:t>
            </w:r>
          </w:p>
        </w:tc>
        <w:tc>
          <w:tcPr>
            <w:tcW w:w="7865" w:type="dxa"/>
            <w:gridSpan w:val="13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071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竞赛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职业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（工种）</w:t>
            </w:r>
          </w:p>
        </w:tc>
        <w:tc>
          <w:tcPr>
            <w:tcW w:w="217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职业（工种）名称</w:t>
            </w:r>
          </w:p>
        </w:tc>
        <w:tc>
          <w:tcPr>
            <w:tcW w:w="147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职业编码</w:t>
            </w:r>
          </w:p>
        </w:tc>
        <w:tc>
          <w:tcPr>
            <w:tcW w:w="164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国家职业技能标准等级</w:t>
            </w:r>
          </w:p>
        </w:tc>
        <w:tc>
          <w:tcPr>
            <w:tcW w:w="168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上届举办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时间</w:t>
            </w:r>
          </w:p>
        </w:tc>
        <w:tc>
          <w:tcPr>
            <w:tcW w:w="14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107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7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7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4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8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107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7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7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4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8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7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7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70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4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8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88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107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7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70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4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8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88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107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7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70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4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8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88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220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初赛计划参加人数</w:t>
            </w:r>
          </w:p>
        </w:tc>
        <w:tc>
          <w:tcPr>
            <w:tcW w:w="1897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6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决赛计划参加人数</w:t>
            </w: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67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竞赛组织时间</w:t>
            </w:r>
          </w:p>
        </w:tc>
        <w:tc>
          <w:tcPr>
            <w:tcW w:w="7865" w:type="dxa"/>
            <w:gridSpan w:val="13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67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全国决赛时间</w:t>
            </w:r>
          </w:p>
        </w:tc>
        <w:tc>
          <w:tcPr>
            <w:tcW w:w="2230" w:type="dxa"/>
            <w:gridSpan w:val="4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</w:t>
            </w:r>
          </w:p>
        </w:tc>
        <w:tc>
          <w:tcPr>
            <w:tcW w:w="210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全国决赛地点</w:t>
            </w:r>
          </w:p>
        </w:tc>
        <w:tc>
          <w:tcPr>
            <w:tcW w:w="3534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07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联系人</w:t>
            </w:r>
          </w:p>
        </w:tc>
        <w:tc>
          <w:tcPr>
            <w:tcW w:w="283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01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所在部门及职务</w:t>
            </w:r>
          </w:p>
        </w:tc>
        <w:tc>
          <w:tcPr>
            <w:tcW w:w="3534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107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电  话</w:t>
            </w:r>
          </w:p>
        </w:tc>
        <w:tc>
          <w:tcPr>
            <w:tcW w:w="189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2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传  真</w:t>
            </w:r>
          </w:p>
        </w:tc>
        <w:tc>
          <w:tcPr>
            <w:tcW w:w="204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手  机 </w:t>
            </w:r>
          </w:p>
        </w:tc>
        <w:tc>
          <w:tcPr>
            <w:tcW w:w="217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4" w:hRule="atLeast"/>
          <w:jc w:val="center"/>
        </w:trPr>
        <w:tc>
          <w:tcPr>
            <w:tcW w:w="9536" w:type="dxa"/>
            <w:gridSpan w:val="15"/>
            <w:noWrap w:val="0"/>
            <w:vAlign w:val="bottom"/>
          </w:tcPr>
          <w:p>
            <w:pPr>
              <w:snapToGrid w:val="0"/>
              <w:ind w:right="112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ind w:right="112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ind w:right="112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         申报单位意见 (盖章) </w:t>
            </w:r>
          </w:p>
          <w:p>
            <w:pPr>
              <w:snapToGrid w:val="0"/>
              <w:ind w:right="112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5" w:hRule="atLeast"/>
          <w:jc w:val="center"/>
        </w:trPr>
        <w:tc>
          <w:tcPr>
            <w:tcW w:w="9536" w:type="dxa"/>
            <w:gridSpan w:val="15"/>
            <w:noWrap w:val="0"/>
            <w:vAlign w:val="bottom"/>
          </w:tcPr>
          <w:p>
            <w:pPr>
              <w:snapToGrid w:val="0"/>
              <w:ind w:right="2040"/>
              <w:jc w:val="righ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ind w:right="204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ind w:right="2040"/>
              <w:jc w:val="righ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ind w:right="2040"/>
              <w:jc w:val="righ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ind w:right="-108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         上级主管单位意见(盖章) </w:t>
            </w:r>
          </w:p>
          <w:p>
            <w:pPr>
              <w:snapToGrid w:val="0"/>
              <w:ind w:right="112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                  年  月  日</w:t>
            </w:r>
          </w:p>
        </w:tc>
      </w:tr>
    </w:tbl>
    <w:p>
      <w:pPr>
        <w:adjustRightInd w:val="0"/>
        <w:snapToGrid w:val="0"/>
        <w:rPr>
          <w:rFonts w:ascii="Times New Roman" w:hAnsi="Times New Roman" w:eastAsia="仿宋_GB2312"/>
          <w:b/>
          <w:bCs/>
          <w:sz w:val="24"/>
        </w:rPr>
      </w:pPr>
      <w:r>
        <w:rPr>
          <w:rFonts w:ascii="Times New Roman" w:hAnsi="Times New Roman" w:eastAsia="仿宋_GB2312"/>
          <w:b/>
          <w:bCs/>
          <w:sz w:val="24"/>
        </w:rPr>
        <w:t>填表说明：</w:t>
      </w:r>
    </w:p>
    <w:p>
      <w:pPr>
        <w:adjustRightInd w:val="0"/>
        <w:snapToGrid w:val="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fldChar w:fldCharType="begin"/>
      </w:r>
      <w:r>
        <w:rPr>
          <w:rFonts w:ascii="Times New Roman" w:hAnsi="Times New Roman" w:eastAsia="仿宋_GB2312"/>
          <w:sz w:val="24"/>
        </w:rPr>
        <w:instrText xml:space="preserve"> = 1 \* GB3 </w:instrText>
      </w:r>
      <w:r>
        <w:rPr>
          <w:rFonts w:ascii="Times New Roman" w:hAnsi="Times New Roman" w:eastAsia="仿宋_GB2312"/>
          <w:sz w:val="24"/>
        </w:rPr>
        <w:fldChar w:fldCharType="separate"/>
      </w:r>
      <w:r>
        <w:rPr>
          <w:rFonts w:ascii="Times New Roman" w:hAnsi="Times New Roman" w:eastAsia="仿宋_GB2312"/>
          <w:sz w:val="24"/>
        </w:rPr>
        <w:t>①</w:t>
      </w:r>
      <w:r>
        <w:rPr>
          <w:rFonts w:ascii="Times New Roman" w:hAnsi="Times New Roman" w:eastAsia="仿宋_GB2312"/>
          <w:sz w:val="24"/>
        </w:rPr>
        <w:fldChar w:fldCharType="end"/>
      </w:r>
      <w:r>
        <w:rPr>
          <w:rFonts w:ascii="Times New Roman" w:hAnsi="Times New Roman" w:eastAsia="仿宋_GB2312"/>
          <w:sz w:val="24"/>
        </w:rPr>
        <w:t>申报的竞赛职业（工种）名称原则上应使用《</w:t>
      </w:r>
      <w:r>
        <w:rPr>
          <w:rFonts w:hint="eastAsia" w:ascii="Times New Roman" w:hAnsi="Times New Roman" w:eastAsia="仿宋_GB2312"/>
          <w:sz w:val="24"/>
        </w:rPr>
        <w:t>中华人民共和国</w:t>
      </w:r>
      <w:r>
        <w:rPr>
          <w:rFonts w:ascii="Times New Roman" w:hAnsi="Times New Roman" w:eastAsia="仿宋_GB2312"/>
          <w:sz w:val="24"/>
        </w:rPr>
        <w:t>职业分类大典</w:t>
      </w:r>
      <w:r>
        <w:rPr>
          <w:rFonts w:hint="eastAsia" w:ascii="Times New Roman" w:hAnsi="Times New Roman" w:eastAsia="仿宋_GB2312"/>
          <w:sz w:val="24"/>
        </w:rPr>
        <w:t>（2015年版）</w:t>
      </w:r>
      <w:r>
        <w:rPr>
          <w:rFonts w:ascii="Times New Roman" w:hAnsi="Times New Roman" w:eastAsia="仿宋_GB2312"/>
          <w:sz w:val="24"/>
        </w:rPr>
        <w:t>》中的规范名称。</w:t>
      </w:r>
    </w:p>
    <w:p>
      <w:r>
        <w:rPr>
          <w:rFonts w:ascii="Times New Roman" w:hAnsi="Times New Roman" w:eastAsia="仿宋_GB2312"/>
          <w:sz w:val="24"/>
        </w:rPr>
        <w:t>②所申报的项目如属于重点领域等国家战略需要的，请在表中“备注”栏中注明，并提供此前举办类似竞赛项目的具体情况（时间、地点、规模等具体内容，可另附页）。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456D2"/>
    <w:rsid w:val="14D4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2020-12-23T04:11:00Z</dcterms:created>
  <dc:creator>Administrator</dc:creator>
  <cp:lastModifiedBy>Administrator</cp:lastModifiedBy>
  <dcterms:modified xsi:type="dcterms:W3CDTF">2020-12-23T04:12:33Z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