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60"/>
          <w:szCs w:val="60"/>
        </w:rPr>
      </w:pPr>
    </w:p>
    <w:p>
      <w:pPr>
        <w:jc w:val="center"/>
        <w:rPr>
          <w:rFonts w:ascii="华文中宋" w:hAnsi="华文中宋" w:eastAsia="华文中宋"/>
          <w:b/>
          <w:bCs/>
          <w:sz w:val="60"/>
          <w:szCs w:val="60"/>
        </w:rPr>
      </w:pPr>
      <w:r>
        <w:rPr>
          <w:rFonts w:hint="eastAsia" w:ascii="华文中宋" w:hAnsi="华文中宋" w:eastAsia="华文中宋" w:cs="华文中宋"/>
          <w:b/>
          <w:bCs/>
          <w:sz w:val="60"/>
          <w:szCs w:val="60"/>
        </w:rPr>
        <w:t>义乌市城镇职业技术学校</w:t>
      </w:r>
    </w:p>
    <w:p>
      <w:pPr>
        <w:spacing w:line="900" w:lineRule="exact"/>
        <w:jc w:val="center"/>
        <w:rPr>
          <w:rFonts w:ascii="华文中宋" w:hAnsi="华文中宋" w:eastAsia="华文中宋"/>
          <w:b/>
          <w:bCs/>
          <w:sz w:val="72"/>
          <w:szCs w:val="72"/>
        </w:rPr>
      </w:pPr>
    </w:p>
    <w:p>
      <w:pPr>
        <w:spacing w:line="900" w:lineRule="exact"/>
        <w:jc w:val="center"/>
        <w:rPr>
          <w:rFonts w:ascii="华文中宋" w:hAnsi="华文中宋" w:eastAsia="华文中宋"/>
          <w:b/>
          <w:bCs/>
          <w:sz w:val="72"/>
          <w:szCs w:val="72"/>
        </w:rPr>
      </w:pPr>
    </w:p>
    <w:p>
      <w:pPr>
        <w:spacing w:line="900" w:lineRule="exact"/>
        <w:jc w:val="center"/>
        <w:rPr>
          <w:rFonts w:ascii="华文中宋" w:hAnsi="华文中宋" w:eastAsia="华文中宋"/>
          <w:b/>
          <w:bCs/>
          <w:sz w:val="72"/>
          <w:szCs w:val="72"/>
        </w:rPr>
      </w:pPr>
    </w:p>
    <w:p>
      <w:pPr>
        <w:spacing w:line="1000" w:lineRule="exact"/>
        <w:jc w:val="center"/>
        <w:rPr>
          <w:rFonts w:ascii="华文中宋" w:hAnsi="华文中宋" w:eastAsia="华文中宋"/>
          <w:b/>
          <w:bCs/>
          <w:sz w:val="84"/>
          <w:szCs w:val="84"/>
        </w:rPr>
      </w:pPr>
      <w:r>
        <w:rPr>
          <w:rFonts w:hint="eastAsia" w:ascii="华文中宋" w:hAnsi="华文中宋" w:eastAsia="华文中宋" w:cs="华文中宋"/>
          <w:b/>
          <w:bCs/>
          <w:sz w:val="84"/>
          <w:szCs w:val="84"/>
        </w:rPr>
        <w:t>教育质量年度报告</w:t>
      </w:r>
    </w:p>
    <w:p>
      <w:pPr>
        <w:spacing w:before="156" w:beforeLines="50"/>
        <w:jc w:val="center"/>
        <w:rPr>
          <w:rFonts w:ascii="华文中宋" w:hAnsi="华文中宋" w:eastAsia="华文中宋" w:cs="华文中宋"/>
          <w:b/>
          <w:bCs/>
          <w:sz w:val="28"/>
          <w:szCs w:val="28"/>
        </w:rPr>
      </w:pPr>
      <w:r>
        <w:rPr>
          <w:rFonts w:hint="eastAsia" w:ascii="华文中宋" w:hAnsi="华文中宋" w:eastAsia="华文中宋" w:cs="华文中宋"/>
          <w:b/>
          <w:bCs/>
          <w:sz w:val="72"/>
          <w:szCs w:val="72"/>
        </w:rPr>
        <w:t>（2020年）</w:t>
      </w: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36"/>
          <w:szCs w:val="36"/>
        </w:rPr>
      </w:pPr>
    </w:p>
    <w:p>
      <w:pPr>
        <w:spacing w:line="400" w:lineRule="exact"/>
        <w:jc w:val="center"/>
        <w:rPr>
          <w:rFonts w:ascii="华文中宋" w:hAnsi="华文中宋" w:eastAsia="华文中宋"/>
          <w:b/>
          <w:bCs/>
          <w:sz w:val="48"/>
          <w:szCs w:val="48"/>
        </w:rPr>
      </w:pPr>
    </w:p>
    <w:p>
      <w:pPr>
        <w:jc w:val="center"/>
        <w:rPr>
          <w:sz w:val="48"/>
          <w:szCs w:val="48"/>
        </w:rPr>
      </w:pPr>
      <w:r>
        <w:rPr>
          <w:rFonts w:hint="eastAsia"/>
          <w:sz w:val="48"/>
          <w:szCs w:val="48"/>
        </w:rPr>
        <w:t>二</w:t>
      </w:r>
      <w:r>
        <w:rPr>
          <w:sz w:val="48"/>
          <w:szCs w:val="48"/>
        </w:rPr>
        <w:t>O</w:t>
      </w:r>
      <w:r>
        <w:rPr>
          <w:rFonts w:hint="eastAsia"/>
          <w:sz w:val="48"/>
          <w:szCs w:val="48"/>
        </w:rPr>
        <w:t>二一年一月</w:t>
      </w:r>
    </w:p>
    <w:p/>
    <w:p/>
    <w:p/>
    <w:p/>
    <w:p/>
    <w:sdt>
      <w:sdtPr>
        <w:rPr>
          <w:lang w:val="zh-CN"/>
        </w:rPr>
        <w:id w:val="1019746078"/>
        <w:docPartObj>
          <w:docPartGallery w:val="Table of Contents"/>
          <w:docPartUnique/>
        </w:docPartObj>
      </w:sdtPr>
      <w:sdtEndPr>
        <w:rPr>
          <w:b/>
          <w:bCs/>
          <w:lang w:val="zh-CN"/>
        </w:rPr>
      </w:sdtEndPr>
      <w:sdtContent>
        <w:p>
          <w:pPr>
            <w:jc w:val="center"/>
            <w:rPr>
              <w:rFonts w:ascii="黑体" w:hAnsi="黑体" w:eastAsia="黑体"/>
              <w:sz w:val="44"/>
              <w:szCs w:val="44"/>
            </w:rPr>
          </w:pPr>
          <w:r>
            <w:rPr>
              <w:rFonts w:ascii="黑体" w:hAnsi="黑体" w:eastAsia="黑体"/>
              <w:sz w:val="44"/>
              <w:szCs w:val="44"/>
              <w:lang w:val="zh-CN"/>
            </w:rPr>
            <w:t>目</w:t>
          </w:r>
          <w:r>
            <w:rPr>
              <w:rFonts w:hint="eastAsia" w:ascii="黑体" w:hAnsi="黑体" w:eastAsia="黑体"/>
              <w:sz w:val="44"/>
              <w:szCs w:val="44"/>
              <w:lang w:val="zh-CN"/>
            </w:rPr>
            <w:t xml:space="preserve">  </w:t>
          </w:r>
          <w:r>
            <w:rPr>
              <w:rFonts w:ascii="黑体" w:hAnsi="黑体" w:eastAsia="黑体"/>
              <w:sz w:val="44"/>
              <w:szCs w:val="44"/>
              <w:lang w:val="zh-CN"/>
            </w:rPr>
            <w:t>录</w:t>
          </w:r>
        </w:p>
        <w:p>
          <w:pPr>
            <w:pStyle w:val="8"/>
            <w:tabs>
              <w:tab w:val="right" w:leader="dot" w:pos="8296"/>
            </w:tabs>
            <w:spacing w:line="460" w:lineRule="exact"/>
            <w:rPr>
              <w:kern w:val="2"/>
              <w:sz w:val="28"/>
              <w:szCs w:val="28"/>
            </w:rPr>
          </w:pPr>
          <w:r>
            <w:fldChar w:fldCharType="begin"/>
          </w:r>
          <w:r>
            <w:instrText xml:space="preserve"> TOC \o "1-3" \h \z \u </w:instrText>
          </w:r>
          <w:r>
            <w:fldChar w:fldCharType="separate"/>
          </w:r>
          <w:r>
            <w:fldChar w:fldCharType="begin"/>
          </w:r>
          <w:r>
            <w:instrText xml:space="preserve"> HYPERLINK \l "_Toc63322902" </w:instrText>
          </w:r>
          <w:r>
            <w:fldChar w:fldCharType="separate"/>
          </w:r>
          <w:r>
            <w:rPr>
              <w:rStyle w:val="13"/>
              <w:rFonts w:ascii="黑体" w:hAnsi="黑体" w:eastAsia="黑体"/>
              <w:sz w:val="28"/>
              <w:szCs w:val="28"/>
            </w:rPr>
            <w:t>1.</w:t>
          </w:r>
          <w:r>
            <w:rPr>
              <w:rStyle w:val="13"/>
              <w:rFonts w:hint="eastAsia" w:ascii="黑体" w:hAnsi="黑体" w:eastAsia="黑体"/>
              <w:sz w:val="28"/>
              <w:szCs w:val="28"/>
            </w:rPr>
            <w:t>学校情况</w:t>
          </w:r>
          <w:r>
            <w:rPr>
              <w:sz w:val="28"/>
              <w:szCs w:val="28"/>
            </w:rPr>
            <w:tab/>
          </w:r>
          <w:r>
            <w:rPr>
              <w:sz w:val="28"/>
              <w:szCs w:val="28"/>
            </w:rPr>
            <w:fldChar w:fldCharType="begin"/>
          </w:r>
          <w:r>
            <w:rPr>
              <w:sz w:val="28"/>
              <w:szCs w:val="28"/>
            </w:rPr>
            <w:instrText xml:space="preserve"> PAGEREF _Toc63322902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"_Toc63322903" </w:instrText>
          </w:r>
          <w:r>
            <w:fldChar w:fldCharType="separate"/>
          </w:r>
          <w:r>
            <w:rPr>
              <w:rStyle w:val="13"/>
              <w:rFonts w:ascii="楷体" w:hAnsi="楷体" w:eastAsia="楷体"/>
              <w:sz w:val="28"/>
              <w:szCs w:val="28"/>
            </w:rPr>
            <w:t>1.1</w:t>
          </w:r>
          <w:r>
            <w:rPr>
              <w:rStyle w:val="13"/>
              <w:rFonts w:hint="eastAsia" w:ascii="楷体" w:hAnsi="楷体" w:eastAsia="楷体"/>
              <w:sz w:val="28"/>
              <w:szCs w:val="28"/>
            </w:rPr>
            <w:t>学校概括</w:t>
          </w:r>
          <w:r>
            <w:rPr>
              <w:sz w:val="28"/>
              <w:szCs w:val="28"/>
            </w:rPr>
            <w:tab/>
          </w:r>
          <w:r>
            <w:rPr>
              <w:sz w:val="28"/>
              <w:szCs w:val="28"/>
            </w:rPr>
            <w:fldChar w:fldCharType="begin"/>
          </w:r>
          <w:r>
            <w:rPr>
              <w:sz w:val="28"/>
              <w:szCs w:val="28"/>
            </w:rPr>
            <w:instrText xml:space="preserve"> PAGEREF _Toc63322903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"_Toc63322904" </w:instrText>
          </w:r>
          <w:r>
            <w:fldChar w:fldCharType="separate"/>
          </w:r>
          <w:r>
            <w:rPr>
              <w:rStyle w:val="13"/>
              <w:rFonts w:ascii="楷体" w:hAnsi="楷体" w:eastAsia="楷体"/>
              <w:sz w:val="28"/>
              <w:szCs w:val="28"/>
            </w:rPr>
            <w:t>1.2</w:t>
          </w:r>
          <w:r>
            <w:rPr>
              <w:rStyle w:val="13"/>
              <w:rFonts w:hint="eastAsia" w:ascii="楷体" w:hAnsi="楷体" w:eastAsia="楷体"/>
              <w:sz w:val="28"/>
              <w:szCs w:val="28"/>
            </w:rPr>
            <w:t>学生情况</w:t>
          </w:r>
          <w:r>
            <w:rPr>
              <w:sz w:val="28"/>
              <w:szCs w:val="28"/>
            </w:rPr>
            <w:tab/>
          </w:r>
          <w:r>
            <w:rPr>
              <w:sz w:val="28"/>
              <w:szCs w:val="28"/>
            </w:rPr>
            <w:fldChar w:fldCharType="begin"/>
          </w:r>
          <w:r>
            <w:rPr>
              <w:sz w:val="28"/>
              <w:szCs w:val="28"/>
            </w:rPr>
            <w:instrText xml:space="preserve"> PAGEREF _Toc63322904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
            <w:tabs>
              <w:tab w:val="right" w:leader="dot" w:pos="8296"/>
            </w:tabs>
            <w:spacing w:line="460" w:lineRule="exact"/>
            <w:ind w:left="441" w:leftChars="210" w:firstLine="440" w:firstLineChars="200"/>
            <w:rPr>
              <w:kern w:val="2"/>
              <w:sz w:val="28"/>
              <w:szCs w:val="28"/>
            </w:rPr>
          </w:pPr>
          <w:r>
            <w:fldChar w:fldCharType="begin"/>
          </w:r>
          <w:r>
            <w:instrText xml:space="preserve"> HYPERLINK \l "_Toc63322905" </w:instrText>
          </w:r>
          <w:r>
            <w:fldChar w:fldCharType="separate"/>
          </w:r>
          <w:r>
            <w:rPr>
              <w:rStyle w:val="13"/>
              <w:rFonts w:ascii="楷体" w:hAnsi="楷体" w:eastAsia="楷体"/>
              <w:sz w:val="28"/>
              <w:szCs w:val="28"/>
            </w:rPr>
            <w:t>1.2.1</w:t>
          </w:r>
          <w:r>
            <w:rPr>
              <w:rStyle w:val="13"/>
              <w:rFonts w:hint="eastAsia" w:ascii="楷体" w:hAnsi="楷体" w:eastAsia="楷体"/>
              <w:sz w:val="28"/>
              <w:szCs w:val="28"/>
            </w:rPr>
            <w:t>在校生情况</w:t>
          </w:r>
          <w:r>
            <w:rPr>
              <w:sz w:val="28"/>
              <w:szCs w:val="28"/>
            </w:rPr>
            <w:tab/>
          </w:r>
          <w:r>
            <w:rPr>
              <w:sz w:val="28"/>
              <w:szCs w:val="28"/>
            </w:rPr>
            <w:fldChar w:fldCharType="begin"/>
          </w:r>
          <w:r>
            <w:rPr>
              <w:sz w:val="28"/>
              <w:szCs w:val="28"/>
            </w:rPr>
            <w:instrText xml:space="preserve"> PAGEREF _Toc63322905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
            <w:tabs>
              <w:tab w:val="right" w:leader="dot" w:pos="8296"/>
            </w:tabs>
            <w:spacing w:line="460" w:lineRule="exact"/>
            <w:ind w:left="441" w:leftChars="210" w:firstLine="440" w:firstLineChars="200"/>
            <w:rPr>
              <w:kern w:val="2"/>
              <w:sz w:val="28"/>
              <w:szCs w:val="28"/>
            </w:rPr>
          </w:pPr>
          <w:r>
            <w:fldChar w:fldCharType="begin"/>
          </w:r>
          <w:r>
            <w:instrText xml:space="preserve"> HYPERLINK \l "_Toc63322906" </w:instrText>
          </w:r>
          <w:r>
            <w:fldChar w:fldCharType="separate"/>
          </w:r>
          <w:r>
            <w:rPr>
              <w:rStyle w:val="13"/>
              <w:rFonts w:ascii="楷体" w:hAnsi="楷体" w:eastAsia="楷体"/>
              <w:sz w:val="28"/>
              <w:szCs w:val="28"/>
            </w:rPr>
            <w:t>1.2.2</w:t>
          </w:r>
          <w:r>
            <w:rPr>
              <w:rStyle w:val="13"/>
              <w:rFonts w:hint="eastAsia" w:ascii="楷体" w:hAnsi="楷体" w:eastAsia="楷体"/>
              <w:sz w:val="28"/>
              <w:szCs w:val="28"/>
            </w:rPr>
            <w:t>社会培训鉴定规模</w:t>
          </w:r>
          <w:r>
            <w:rPr>
              <w:sz w:val="28"/>
              <w:szCs w:val="28"/>
            </w:rPr>
            <w:tab/>
          </w:r>
          <w:r>
            <w:rPr>
              <w:sz w:val="28"/>
              <w:szCs w:val="28"/>
            </w:rPr>
            <w:fldChar w:fldCharType="begin"/>
          </w:r>
          <w:r>
            <w:rPr>
              <w:sz w:val="28"/>
              <w:szCs w:val="28"/>
            </w:rPr>
            <w:instrText xml:space="preserve"> PAGEREF _Toc63322906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"_Toc63322907" </w:instrText>
          </w:r>
          <w:r>
            <w:fldChar w:fldCharType="separate"/>
          </w:r>
          <w:r>
            <w:rPr>
              <w:rStyle w:val="13"/>
              <w:rFonts w:ascii="楷体" w:hAnsi="楷体" w:eastAsia="楷体"/>
              <w:sz w:val="28"/>
              <w:szCs w:val="28"/>
            </w:rPr>
            <w:t>1.3</w:t>
          </w:r>
          <w:r>
            <w:rPr>
              <w:rStyle w:val="13"/>
              <w:rFonts w:hint="eastAsia" w:ascii="楷体" w:hAnsi="楷体" w:eastAsia="楷体"/>
              <w:sz w:val="28"/>
              <w:szCs w:val="28"/>
            </w:rPr>
            <w:t>教师队伍</w:t>
          </w:r>
          <w:r>
            <w:rPr>
              <w:sz w:val="28"/>
              <w:szCs w:val="28"/>
            </w:rPr>
            <w:tab/>
          </w:r>
          <w:r>
            <w:rPr>
              <w:sz w:val="28"/>
              <w:szCs w:val="28"/>
            </w:rPr>
            <w:fldChar w:fldCharType="begin"/>
          </w:r>
          <w:r>
            <w:rPr>
              <w:sz w:val="28"/>
              <w:szCs w:val="28"/>
            </w:rPr>
            <w:instrText xml:space="preserve"> PAGEREF _Toc63322907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"_Toc63322908" </w:instrText>
          </w:r>
          <w:r>
            <w:fldChar w:fldCharType="separate"/>
          </w:r>
          <w:r>
            <w:rPr>
              <w:rStyle w:val="13"/>
              <w:rFonts w:ascii="楷体" w:hAnsi="楷体" w:eastAsia="楷体"/>
              <w:sz w:val="28"/>
              <w:szCs w:val="28"/>
            </w:rPr>
            <w:t>1.4</w:t>
          </w:r>
          <w:r>
            <w:rPr>
              <w:rStyle w:val="13"/>
              <w:rFonts w:hint="eastAsia" w:ascii="楷体" w:hAnsi="楷体" w:eastAsia="楷体"/>
              <w:sz w:val="28"/>
              <w:szCs w:val="28"/>
            </w:rPr>
            <w:t>设施设备</w:t>
          </w:r>
          <w:r>
            <w:rPr>
              <w:sz w:val="28"/>
              <w:szCs w:val="28"/>
            </w:rPr>
            <w:tab/>
          </w:r>
          <w:r>
            <w:rPr>
              <w:sz w:val="28"/>
              <w:szCs w:val="28"/>
            </w:rPr>
            <w:fldChar w:fldCharType="begin"/>
          </w:r>
          <w:r>
            <w:rPr>
              <w:sz w:val="28"/>
              <w:szCs w:val="28"/>
            </w:rPr>
            <w:instrText xml:space="preserve"> PAGEREF _Toc63322908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"_Toc63322909" </w:instrText>
          </w:r>
          <w:r>
            <w:fldChar w:fldCharType="separate"/>
          </w:r>
          <w:r>
            <w:rPr>
              <w:rStyle w:val="13"/>
              <w:rFonts w:ascii="黑体" w:hAnsi="黑体" w:eastAsia="黑体"/>
              <w:sz w:val="28"/>
              <w:szCs w:val="28"/>
            </w:rPr>
            <w:t>2.</w:t>
          </w:r>
          <w:r>
            <w:rPr>
              <w:rStyle w:val="13"/>
              <w:rFonts w:hint="eastAsia" w:ascii="黑体" w:hAnsi="黑体" w:eastAsia="黑体"/>
              <w:sz w:val="28"/>
              <w:szCs w:val="28"/>
            </w:rPr>
            <w:t>学生发展</w:t>
          </w:r>
          <w:r>
            <w:rPr>
              <w:sz w:val="28"/>
              <w:szCs w:val="28"/>
            </w:rPr>
            <w:tab/>
          </w:r>
          <w:r>
            <w:rPr>
              <w:sz w:val="28"/>
              <w:szCs w:val="28"/>
            </w:rPr>
            <w:fldChar w:fldCharType="begin"/>
          </w:r>
          <w:r>
            <w:rPr>
              <w:sz w:val="28"/>
              <w:szCs w:val="28"/>
            </w:rPr>
            <w:instrText xml:space="preserve"> PAGEREF _Toc63322909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"_Toc63322910" </w:instrText>
          </w:r>
          <w:r>
            <w:fldChar w:fldCharType="separate"/>
          </w:r>
          <w:r>
            <w:rPr>
              <w:rStyle w:val="13"/>
              <w:rFonts w:ascii="楷体" w:hAnsi="楷体" w:eastAsia="楷体"/>
              <w:sz w:val="28"/>
              <w:szCs w:val="28"/>
            </w:rPr>
            <w:t>2.1</w:t>
          </w:r>
          <w:r>
            <w:rPr>
              <w:rStyle w:val="13"/>
              <w:rFonts w:hint="eastAsia" w:ascii="楷体" w:hAnsi="楷体" w:eastAsia="楷体"/>
              <w:sz w:val="28"/>
              <w:szCs w:val="28"/>
            </w:rPr>
            <w:t>学生素质</w:t>
          </w:r>
          <w:r>
            <w:rPr>
              <w:sz w:val="28"/>
              <w:szCs w:val="28"/>
            </w:rPr>
            <w:tab/>
          </w:r>
          <w:r>
            <w:rPr>
              <w:sz w:val="28"/>
              <w:szCs w:val="28"/>
            </w:rPr>
            <w:fldChar w:fldCharType="begin"/>
          </w:r>
          <w:r>
            <w:rPr>
              <w:sz w:val="28"/>
              <w:szCs w:val="28"/>
            </w:rPr>
            <w:instrText xml:space="preserve"> PAGEREF _Toc63322910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"_Toc63322911" </w:instrText>
          </w:r>
          <w:r>
            <w:fldChar w:fldCharType="separate"/>
          </w:r>
          <w:r>
            <w:rPr>
              <w:rStyle w:val="13"/>
              <w:rFonts w:ascii="楷体" w:hAnsi="楷体" w:eastAsia="楷体"/>
              <w:sz w:val="28"/>
              <w:szCs w:val="28"/>
            </w:rPr>
            <w:t>2.2</w:t>
          </w:r>
          <w:r>
            <w:rPr>
              <w:rStyle w:val="13"/>
              <w:rFonts w:hint="eastAsia" w:ascii="楷体" w:hAnsi="楷体" w:eastAsia="楷体"/>
              <w:sz w:val="28"/>
              <w:szCs w:val="28"/>
            </w:rPr>
            <w:t>在校体验</w:t>
          </w:r>
          <w:r>
            <w:rPr>
              <w:sz w:val="28"/>
              <w:szCs w:val="28"/>
            </w:rPr>
            <w:tab/>
          </w:r>
          <w:r>
            <w:rPr>
              <w:sz w:val="28"/>
              <w:szCs w:val="28"/>
            </w:rPr>
            <w:fldChar w:fldCharType="begin"/>
          </w:r>
          <w:r>
            <w:rPr>
              <w:sz w:val="28"/>
              <w:szCs w:val="28"/>
            </w:rPr>
            <w:instrText xml:space="preserve"> PAGEREF _Toc63322911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"_Toc63322912" </w:instrText>
          </w:r>
          <w:r>
            <w:fldChar w:fldCharType="separate"/>
          </w:r>
          <w:r>
            <w:rPr>
              <w:rStyle w:val="13"/>
              <w:rFonts w:ascii="楷体" w:hAnsi="楷体" w:eastAsia="楷体"/>
              <w:sz w:val="28"/>
              <w:szCs w:val="28"/>
            </w:rPr>
            <w:t>2.3</w:t>
          </w:r>
          <w:r>
            <w:rPr>
              <w:rStyle w:val="13"/>
              <w:rFonts w:hint="eastAsia" w:ascii="楷体" w:hAnsi="楷体" w:eastAsia="楷体"/>
              <w:sz w:val="28"/>
              <w:szCs w:val="28"/>
            </w:rPr>
            <w:t>资助情况</w:t>
          </w:r>
          <w:r>
            <w:rPr>
              <w:sz w:val="28"/>
              <w:szCs w:val="28"/>
            </w:rPr>
            <w:tab/>
          </w:r>
          <w:r>
            <w:rPr>
              <w:sz w:val="28"/>
              <w:szCs w:val="28"/>
            </w:rPr>
            <w:fldChar w:fldCharType="begin"/>
          </w:r>
          <w:r>
            <w:rPr>
              <w:sz w:val="28"/>
              <w:szCs w:val="28"/>
            </w:rPr>
            <w:instrText xml:space="preserve"> PAGEREF _Toc63322912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"_Toc63322913" </w:instrText>
          </w:r>
          <w:r>
            <w:fldChar w:fldCharType="separate"/>
          </w:r>
          <w:r>
            <w:rPr>
              <w:rStyle w:val="13"/>
              <w:rFonts w:ascii="楷体" w:hAnsi="楷体" w:eastAsia="楷体"/>
              <w:sz w:val="28"/>
              <w:szCs w:val="28"/>
            </w:rPr>
            <w:t>2.4</w:t>
          </w:r>
          <w:r>
            <w:rPr>
              <w:rStyle w:val="13"/>
              <w:rFonts w:hint="eastAsia" w:ascii="楷体" w:hAnsi="楷体" w:eastAsia="楷体"/>
              <w:sz w:val="28"/>
              <w:szCs w:val="28"/>
            </w:rPr>
            <w:t>就业质量</w:t>
          </w:r>
          <w:r>
            <w:rPr>
              <w:sz w:val="28"/>
              <w:szCs w:val="28"/>
            </w:rPr>
            <w:tab/>
          </w:r>
          <w:r>
            <w:rPr>
              <w:sz w:val="28"/>
              <w:szCs w:val="28"/>
            </w:rPr>
            <w:fldChar w:fldCharType="begin"/>
          </w:r>
          <w:r>
            <w:rPr>
              <w:sz w:val="28"/>
              <w:szCs w:val="28"/>
            </w:rPr>
            <w:instrText xml:space="preserve"> PAGEREF _Toc63322913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"_Toc63322914" </w:instrText>
          </w:r>
          <w:r>
            <w:fldChar w:fldCharType="separate"/>
          </w:r>
          <w:r>
            <w:rPr>
              <w:rStyle w:val="13"/>
              <w:rFonts w:ascii="楷体" w:hAnsi="楷体" w:eastAsia="楷体"/>
              <w:sz w:val="28"/>
              <w:szCs w:val="28"/>
            </w:rPr>
            <w:t>2.5</w:t>
          </w:r>
          <w:r>
            <w:rPr>
              <w:rStyle w:val="13"/>
              <w:rFonts w:hint="eastAsia" w:ascii="楷体" w:hAnsi="楷体" w:eastAsia="楷体"/>
              <w:sz w:val="28"/>
              <w:szCs w:val="28"/>
            </w:rPr>
            <w:t>职业发展</w:t>
          </w:r>
          <w:r>
            <w:rPr>
              <w:sz w:val="28"/>
              <w:szCs w:val="28"/>
            </w:rPr>
            <w:tab/>
          </w:r>
          <w:r>
            <w:rPr>
              <w:sz w:val="28"/>
              <w:szCs w:val="28"/>
            </w:rPr>
            <w:fldChar w:fldCharType="begin"/>
          </w:r>
          <w:r>
            <w:rPr>
              <w:sz w:val="28"/>
              <w:szCs w:val="28"/>
            </w:rPr>
            <w:instrText xml:space="preserve"> PAGEREF _Toc63322914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"_Toc63322915" </w:instrText>
          </w:r>
          <w:r>
            <w:fldChar w:fldCharType="separate"/>
          </w:r>
          <w:r>
            <w:rPr>
              <w:rStyle w:val="13"/>
              <w:rFonts w:ascii="黑体" w:hAnsi="黑体" w:eastAsia="黑体"/>
              <w:sz w:val="28"/>
              <w:szCs w:val="28"/>
            </w:rPr>
            <w:t>3.</w:t>
          </w:r>
          <w:r>
            <w:rPr>
              <w:rStyle w:val="13"/>
              <w:rFonts w:hint="eastAsia" w:ascii="黑体" w:hAnsi="黑体" w:eastAsia="黑体"/>
              <w:sz w:val="28"/>
              <w:szCs w:val="28"/>
            </w:rPr>
            <w:t>质量保障措施</w:t>
          </w:r>
          <w:r>
            <w:rPr>
              <w:sz w:val="28"/>
              <w:szCs w:val="28"/>
            </w:rPr>
            <w:tab/>
          </w:r>
          <w:r>
            <w:rPr>
              <w:sz w:val="28"/>
              <w:szCs w:val="28"/>
            </w:rPr>
            <w:fldChar w:fldCharType="begin"/>
          </w:r>
          <w:r>
            <w:rPr>
              <w:sz w:val="28"/>
              <w:szCs w:val="28"/>
            </w:rPr>
            <w:instrText xml:space="preserve"> PAGEREF _Toc63322915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"_Toc63322916" </w:instrText>
          </w:r>
          <w:r>
            <w:fldChar w:fldCharType="separate"/>
          </w:r>
          <w:r>
            <w:rPr>
              <w:rStyle w:val="13"/>
              <w:rFonts w:ascii="楷体" w:hAnsi="楷体" w:eastAsia="楷体"/>
              <w:sz w:val="28"/>
              <w:szCs w:val="28"/>
            </w:rPr>
            <w:t>3.1</w:t>
          </w:r>
          <w:r>
            <w:rPr>
              <w:rStyle w:val="13"/>
              <w:rFonts w:hint="eastAsia" w:ascii="楷体" w:hAnsi="楷体" w:eastAsia="楷体"/>
              <w:sz w:val="28"/>
              <w:szCs w:val="28"/>
            </w:rPr>
            <w:t>专业动态调整</w:t>
          </w:r>
          <w:r>
            <w:rPr>
              <w:sz w:val="28"/>
              <w:szCs w:val="28"/>
            </w:rPr>
            <w:tab/>
          </w:r>
          <w:r>
            <w:rPr>
              <w:sz w:val="28"/>
              <w:szCs w:val="28"/>
            </w:rPr>
            <w:fldChar w:fldCharType="begin"/>
          </w:r>
          <w:r>
            <w:rPr>
              <w:sz w:val="28"/>
              <w:szCs w:val="28"/>
            </w:rPr>
            <w:instrText xml:space="preserve"> PAGEREF _Toc63322916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"_Toc63322917" </w:instrText>
          </w:r>
          <w:r>
            <w:fldChar w:fldCharType="separate"/>
          </w:r>
          <w:r>
            <w:rPr>
              <w:rStyle w:val="13"/>
              <w:rFonts w:ascii="楷体" w:hAnsi="楷体" w:eastAsia="楷体"/>
              <w:sz w:val="28"/>
              <w:szCs w:val="28"/>
            </w:rPr>
            <w:t>3.2</w:t>
          </w:r>
          <w:r>
            <w:rPr>
              <w:rStyle w:val="13"/>
              <w:rFonts w:hint="eastAsia" w:ascii="楷体" w:hAnsi="楷体" w:eastAsia="楷体"/>
              <w:sz w:val="28"/>
              <w:szCs w:val="28"/>
            </w:rPr>
            <w:t>教育教学改革</w:t>
          </w:r>
          <w:r>
            <w:rPr>
              <w:sz w:val="28"/>
              <w:szCs w:val="28"/>
            </w:rPr>
            <w:tab/>
          </w:r>
          <w:r>
            <w:rPr>
              <w:sz w:val="28"/>
              <w:szCs w:val="28"/>
            </w:rPr>
            <w:fldChar w:fldCharType="begin"/>
          </w:r>
          <w:r>
            <w:rPr>
              <w:sz w:val="28"/>
              <w:szCs w:val="28"/>
            </w:rPr>
            <w:instrText xml:space="preserve"> PAGEREF _Toc63322917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4"/>
            <w:tabs>
              <w:tab w:val="right" w:leader="dot" w:pos="8296"/>
            </w:tabs>
            <w:spacing w:line="460" w:lineRule="exact"/>
            <w:ind w:left="441" w:leftChars="210" w:firstLine="440" w:firstLineChars="200"/>
            <w:rPr>
              <w:kern w:val="2"/>
              <w:sz w:val="28"/>
              <w:szCs w:val="28"/>
            </w:rPr>
          </w:pPr>
          <w:r>
            <w:fldChar w:fldCharType="begin"/>
          </w:r>
          <w:r>
            <w:instrText xml:space="preserve"> HYPERLINK \l "_Toc63322918" </w:instrText>
          </w:r>
          <w:r>
            <w:fldChar w:fldCharType="separate"/>
          </w:r>
          <w:r>
            <w:rPr>
              <w:rStyle w:val="13"/>
              <w:rFonts w:ascii="楷体" w:hAnsi="楷体" w:eastAsia="楷体"/>
              <w:sz w:val="28"/>
              <w:szCs w:val="28"/>
            </w:rPr>
            <w:t>3.2.1</w:t>
          </w:r>
          <w:r>
            <w:rPr>
              <w:rStyle w:val="13"/>
              <w:rFonts w:hint="eastAsia" w:ascii="楷体" w:hAnsi="楷体" w:eastAsia="楷体"/>
              <w:sz w:val="28"/>
              <w:szCs w:val="28"/>
            </w:rPr>
            <w:t>专业设置与专业品牌</w:t>
          </w:r>
          <w:r>
            <w:rPr>
              <w:sz w:val="28"/>
              <w:szCs w:val="28"/>
            </w:rPr>
            <w:tab/>
          </w:r>
          <w:r>
            <w:rPr>
              <w:sz w:val="28"/>
              <w:szCs w:val="28"/>
            </w:rPr>
            <w:fldChar w:fldCharType="begin"/>
          </w:r>
          <w:r>
            <w:rPr>
              <w:sz w:val="28"/>
              <w:szCs w:val="28"/>
            </w:rPr>
            <w:instrText xml:space="preserve"> PAGEREF _Toc63322918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4"/>
            <w:tabs>
              <w:tab w:val="right" w:leader="dot" w:pos="8296"/>
            </w:tabs>
            <w:spacing w:line="460" w:lineRule="exact"/>
            <w:ind w:left="441" w:leftChars="210" w:firstLine="440" w:firstLineChars="200"/>
            <w:rPr>
              <w:kern w:val="2"/>
              <w:sz w:val="28"/>
              <w:szCs w:val="28"/>
            </w:rPr>
          </w:pPr>
          <w:r>
            <w:fldChar w:fldCharType="begin"/>
          </w:r>
          <w:r>
            <w:instrText xml:space="preserve"> HYPERLINK \l "_Toc63322919" </w:instrText>
          </w:r>
          <w:r>
            <w:fldChar w:fldCharType="separate"/>
          </w:r>
          <w:r>
            <w:rPr>
              <w:rStyle w:val="13"/>
              <w:rFonts w:ascii="楷体" w:hAnsi="楷体" w:eastAsia="楷体"/>
              <w:sz w:val="28"/>
              <w:szCs w:val="28"/>
            </w:rPr>
            <w:t>3.2.2</w:t>
          </w:r>
          <w:r>
            <w:rPr>
              <w:rStyle w:val="13"/>
              <w:rFonts w:hint="eastAsia" w:ascii="楷体" w:hAnsi="楷体" w:eastAsia="楷体"/>
              <w:sz w:val="28"/>
              <w:szCs w:val="28"/>
            </w:rPr>
            <w:t>人才培养模式与课程体系</w:t>
          </w:r>
          <w:r>
            <w:rPr>
              <w:sz w:val="28"/>
              <w:szCs w:val="28"/>
            </w:rPr>
            <w:tab/>
          </w:r>
          <w:r>
            <w:rPr>
              <w:sz w:val="28"/>
              <w:szCs w:val="28"/>
            </w:rPr>
            <w:fldChar w:fldCharType="begin"/>
          </w:r>
          <w:r>
            <w:rPr>
              <w:sz w:val="28"/>
              <w:szCs w:val="28"/>
            </w:rPr>
            <w:instrText xml:space="preserve"> PAGEREF _Toc63322919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4"/>
            <w:tabs>
              <w:tab w:val="right" w:leader="dot" w:pos="8296"/>
            </w:tabs>
            <w:spacing w:line="460" w:lineRule="exact"/>
            <w:ind w:left="441" w:leftChars="210" w:firstLine="440" w:firstLineChars="200"/>
            <w:rPr>
              <w:kern w:val="2"/>
              <w:sz w:val="28"/>
              <w:szCs w:val="28"/>
            </w:rPr>
          </w:pPr>
          <w:r>
            <w:fldChar w:fldCharType="begin"/>
          </w:r>
          <w:r>
            <w:instrText xml:space="preserve"> HYPERLINK \l "_Toc63322920" </w:instrText>
          </w:r>
          <w:r>
            <w:fldChar w:fldCharType="separate"/>
          </w:r>
          <w:r>
            <w:rPr>
              <w:rStyle w:val="13"/>
              <w:rFonts w:ascii="楷体" w:hAnsi="楷体" w:eastAsia="楷体"/>
              <w:sz w:val="28"/>
              <w:szCs w:val="28"/>
            </w:rPr>
            <w:t>3.2.3</w:t>
          </w:r>
          <w:r>
            <w:rPr>
              <w:rStyle w:val="13"/>
              <w:rFonts w:hint="eastAsia" w:ascii="楷体" w:hAnsi="楷体" w:eastAsia="楷体"/>
              <w:sz w:val="28"/>
              <w:szCs w:val="28"/>
            </w:rPr>
            <w:t>信息化与教学资源建设</w:t>
          </w:r>
          <w:r>
            <w:rPr>
              <w:sz w:val="28"/>
              <w:szCs w:val="28"/>
            </w:rPr>
            <w:tab/>
          </w:r>
          <w:r>
            <w:rPr>
              <w:sz w:val="28"/>
              <w:szCs w:val="28"/>
            </w:rPr>
            <w:fldChar w:fldCharType="begin"/>
          </w:r>
          <w:r>
            <w:rPr>
              <w:sz w:val="28"/>
              <w:szCs w:val="28"/>
            </w:rPr>
            <w:instrText xml:space="preserve"> PAGEREF _Toc63322920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4"/>
            <w:tabs>
              <w:tab w:val="right" w:leader="dot" w:pos="8296"/>
            </w:tabs>
            <w:spacing w:line="460" w:lineRule="exact"/>
            <w:ind w:left="441" w:leftChars="210" w:firstLine="440" w:firstLineChars="200"/>
            <w:rPr>
              <w:kern w:val="2"/>
              <w:sz w:val="28"/>
              <w:szCs w:val="28"/>
            </w:rPr>
          </w:pPr>
          <w:r>
            <w:fldChar w:fldCharType="begin"/>
          </w:r>
          <w:r>
            <w:instrText xml:space="preserve"> HYPERLINK \l "_Toc63322921" </w:instrText>
          </w:r>
          <w:r>
            <w:fldChar w:fldCharType="separate"/>
          </w:r>
          <w:r>
            <w:rPr>
              <w:rStyle w:val="13"/>
              <w:rFonts w:ascii="楷体" w:hAnsi="楷体" w:eastAsia="楷体"/>
              <w:sz w:val="28"/>
              <w:szCs w:val="28"/>
            </w:rPr>
            <w:t>3.2.4</w:t>
          </w:r>
          <w:r>
            <w:rPr>
              <w:rStyle w:val="13"/>
              <w:rFonts w:hint="eastAsia" w:ascii="楷体" w:hAnsi="楷体" w:eastAsia="楷体"/>
              <w:sz w:val="28"/>
              <w:szCs w:val="28"/>
            </w:rPr>
            <w:t>教科研成果</w:t>
          </w:r>
          <w:r>
            <w:rPr>
              <w:sz w:val="28"/>
              <w:szCs w:val="28"/>
            </w:rPr>
            <w:tab/>
          </w:r>
          <w:r>
            <w:rPr>
              <w:sz w:val="28"/>
              <w:szCs w:val="28"/>
            </w:rPr>
            <w:fldChar w:fldCharType="begin"/>
          </w:r>
          <w:r>
            <w:rPr>
              <w:sz w:val="28"/>
              <w:szCs w:val="28"/>
            </w:rPr>
            <w:instrText xml:space="preserve"> PAGEREF _Toc63322921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"_Toc63322922" </w:instrText>
          </w:r>
          <w:r>
            <w:fldChar w:fldCharType="separate"/>
          </w:r>
          <w:r>
            <w:rPr>
              <w:rStyle w:val="13"/>
              <w:rFonts w:ascii="楷体" w:hAnsi="楷体" w:eastAsia="楷体"/>
              <w:sz w:val="28"/>
              <w:szCs w:val="28"/>
            </w:rPr>
            <w:t>3.3</w:t>
          </w:r>
          <w:r>
            <w:rPr>
              <w:rStyle w:val="13"/>
              <w:rFonts w:hint="eastAsia" w:ascii="楷体" w:hAnsi="楷体" w:eastAsia="楷体"/>
              <w:sz w:val="28"/>
              <w:szCs w:val="28"/>
            </w:rPr>
            <w:t>教师培养培训</w:t>
          </w:r>
          <w:r>
            <w:rPr>
              <w:sz w:val="28"/>
              <w:szCs w:val="28"/>
            </w:rPr>
            <w:tab/>
          </w:r>
          <w:r>
            <w:rPr>
              <w:sz w:val="28"/>
              <w:szCs w:val="28"/>
            </w:rPr>
            <w:fldChar w:fldCharType="begin"/>
          </w:r>
          <w:r>
            <w:rPr>
              <w:sz w:val="28"/>
              <w:szCs w:val="28"/>
            </w:rPr>
            <w:instrText xml:space="preserve"> PAGEREF _Toc63322922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"_Toc63322923" </w:instrText>
          </w:r>
          <w:r>
            <w:fldChar w:fldCharType="separate"/>
          </w:r>
          <w:r>
            <w:rPr>
              <w:rStyle w:val="13"/>
              <w:rFonts w:ascii="楷体" w:hAnsi="楷体" w:eastAsia="楷体"/>
              <w:sz w:val="28"/>
              <w:szCs w:val="28"/>
            </w:rPr>
            <w:t>3.4</w:t>
          </w:r>
          <w:r>
            <w:rPr>
              <w:rStyle w:val="13"/>
              <w:rFonts w:hint="eastAsia" w:ascii="楷体" w:hAnsi="楷体" w:eastAsia="楷体"/>
              <w:sz w:val="28"/>
              <w:szCs w:val="28"/>
            </w:rPr>
            <w:t>规范管理情况</w:t>
          </w:r>
          <w:r>
            <w:rPr>
              <w:sz w:val="28"/>
              <w:szCs w:val="28"/>
            </w:rPr>
            <w:tab/>
          </w:r>
          <w:r>
            <w:rPr>
              <w:sz w:val="28"/>
              <w:szCs w:val="28"/>
            </w:rPr>
            <w:fldChar w:fldCharType="begin"/>
          </w:r>
          <w:r>
            <w:rPr>
              <w:sz w:val="28"/>
              <w:szCs w:val="28"/>
            </w:rPr>
            <w:instrText xml:space="preserve"> PAGEREF _Toc63322923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"_Toc63322924" </w:instrText>
          </w:r>
          <w:r>
            <w:fldChar w:fldCharType="separate"/>
          </w:r>
          <w:r>
            <w:rPr>
              <w:rStyle w:val="13"/>
              <w:rFonts w:ascii="楷体" w:hAnsi="楷体" w:eastAsia="楷体"/>
              <w:sz w:val="28"/>
              <w:szCs w:val="28"/>
            </w:rPr>
            <w:t>3.5</w:t>
          </w:r>
          <w:r>
            <w:rPr>
              <w:rStyle w:val="13"/>
              <w:rFonts w:hint="eastAsia" w:ascii="楷体" w:hAnsi="楷体" w:eastAsia="楷体"/>
              <w:sz w:val="28"/>
              <w:szCs w:val="28"/>
            </w:rPr>
            <w:t>德育工作情况</w:t>
          </w:r>
          <w:r>
            <w:rPr>
              <w:sz w:val="28"/>
              <w:szCs w:val="28"/>
            </w:rPr>
            <w:tab/>
          </w:r>
          <w:r>
            <w:rPr>
              <w:sz w:val="28"/>
              <w:szCs w:val="28"/>
            </w:rPr>
            <w:fldChar w:fldCharType="begin"/>
          </w:r>
          <w:r>
            <w:rPr>
              <w:sz w:val="28"/>
              <w:szCs w:val="28"/>
            </w:rPr>
            <w:instrText xml:space="preserve"> PAGEREF _Toc63322924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"_Toc63322925" </w:instrText>
          </w:r>
          <w:r>
            <w:fldChar w:fldCharType="separate"/>
          </w:r>
          <w:r>
            <w:rPr>
              <w:rStyle w:val="13"/>
              <w:rFonts w:ascii="楷体" w:hAnsi="楷体" w:eastAsia="楷体"/>
              <w:sz w:val="28"/>
              <w:szCs w:val="28"/>
            </w:rPr>
            <w:t>3.6</w:t>
          </w:r>
          <w:r>
            <w:rPr>
              <w:rStyle w:val="13"/>
              <w:rFonts w:hint="eastAsia" w:ascii="楷体" w:hAnsi="楷体" w:eastAsia="楷体"/>
              <w:sz w:val="28"/>
              <w:szCs w:val="28"/>
            </w:rPr>
            <w:t>党建情况</w:t>
          </w:r>
          <w:r>
            <w:rPr>
              <w:sz w:val="28"/>
              <w:szCs w:val="28"/>
            </w:rPr>
            <w:tab/>
          </w:r>
          <w:r>
            <w:rPr>
              <w:sz w:val="28"/>
              <w:szCs w:val="28"/>
            </w:rPr>
            <w:fldChar w:fldCharType="begin"/>
          </w:r>
          <w:r>
            <w:rPr>
              <w:sz w:val="28"/>
              <w:szCs w:val="28"/>
            </w:rPr>
            <w:instrText xml:space="preserve"> PAGEREF _Toc63322925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"_Toc63322926" </w:instrText>
          </w:r>
          <w:r>
            <w:fldChar w:fldCharType="separate"/>
          </w:r>
          <w:r>
            <w:rPr>
              <w:rStyle w:val="13"/>
              <w:rFonts w:ascii="黑体" w:hAnsi="黑体" w:eastAsia="黑体"/>
              <w:sz w:val="28"/>
              <w:szCs w:val="28"/>
            </w:rPr>
            <w:t>4.</w:t>
          </w:r>
          <w:r>
            <w:rPr>
              <w:rStyle w:val="13"/>
              <w:rFonts w:hint="eastAsia" w:ascii="黑体" w:hAnsi="黑体" w:eastAsia="黑体"/>
              <w:sz w:val="28"/>
              <w:szCs w:val="28"/>
            </w:rPr>
            <w:t>校企合作</w:t>
          </w:r>
          <w:r>
            <w:rPr>
              <w:sz w:val="28"/>
              <w:szCs w:val="28"/>
            </w:rPr>
            <w:tab/>
          </w:r>
          <w:r>
            <w:rPr>
              <w:sz w:val="28"/>
              <w:szCs w:val="28"/>
            </w:rPr>
            <w:fldChar w:fldCharType="begin"/>
          </w:r>
          <w:r>
            <w:rPr>
              <w:sz w:val="28"/>
              <w:szCs w:val="28"/>
            </w:rPr>
            <w:instrText xml:space="preserve"> PAGEREF _Toc63322926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"_Toc63322927" </w:instrText>
          </w:r>
          <w:r>
            <w:fldChar w:fldCharType="separate"/>
          </w:r>
          <w:r>
            <w:rPr>
              <w:rStyle w:val="13"/>
              <w:rFonts w:ascii="楷体" w:hAnsi="楷体" w:eastAsia="楷体"/>
              <w:sz w:val="28"/>
              <w:szCs w:val="28"/>
            </w:rPr>
            <w:t>4.1</w:t>
          </w:r>
          <w:r>
            <w:rPr>
              <w:rStyle w:val="13"/>
              <w:rFonts w:hint="eastAsia" w:ascii="楷体" w:hAnsi="楷体" w:eastAsia="楷体"/>
              <w:sz w:val="28"/>
              <w:szCs w:val="28"/>
            </w:rPr>
            <w:t>校企合作开展情况和效果</w:t>
          </w:r>
          <w:r>
            <w:rPr>
              <w:sz w:val="28"/>
              <w:szCs w:val="28"/>
            </w:rPr>
            <w:tab/>
          </w:r>
          <w:r>
            <w:rPr>
              <w:sz w:val="28"/>
              <w:szCs w:val="28"/>
            </w:rPr>
            <w:fldChar w:fldCharType="begin"/>
          </w:r>
          <w:r>
            <w:rPr>
              <w:sz w:val="28"/>
              <w:szCs w:val="28"/>
            </w:rPr>
            <w:instrText xml:space="preserve"> PAGEREF _Toc63322927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"_Toc63322928" </w:instrText>
          </w:r>
          <w:r>
            <w:fldChar w:fldCharType="separate"/>
          </w:r>
          <w:r>
            <w:rPr>
              <w:rStyle w:val="13"/>
              <w:rFonts w:ascii="楷体" w:hAnsi="楷体" w:eastAsia="楷体"/>
              <w:sz w:val="28"/>
              <w:szCs w:val="28"/>
            </w:rPr>
            <w:t>4.2</w:t>
          </w:r>
          <w:r>
            <w:rPr>
              <w:rStyle w:val="13"/>
              <w:rFonts w:hint="eastAsia" w:ascii="楷体" w:hAnsi="楷体" w:eastAsia="楷体"/>
              <w:sz w:val="28"/>
              <w:szCs w:val="28"/>
            </w:rPr>
            <w:t>学生实习情况</w:t>
          </w:r>
          <w:r>
            <w:rPr>
              <w:sz w:val="28"/>
              <w:szCs w:val="28"/>
            </w:rPr>
            <w:tab/>
          </w:r>
          <w:r>
            <w:rPr>
              <w:sz w:val="28"/>
              <w:szCs w:val="28"/>
            </w:rPr>
            <w:fldChar w:fldCharType="begin"/>
          </w:r>
          <w:r>
            <w:rPr>
              <w:sz w:val="28"/>
              <w:szCs w:val="28"/>
            </w:rPr>
            <w:instrText xml:space="preserve"> PAGEREF _Toc63322928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"_Toc63322929" </w:instrText>
          </w:r>
          <w:r>
            <w:fldChar w:fldCharType="separate"/>
          </w:r>
          <w:r>
            <w:rPr>
              <w:rStyle w:val="13"/>
              <w:rFonts w:ascii="楷体" w:hAnsi="楷体" w:eastAsia="楷体"/>
              <w:sz w:val="28"/>
              <w:szCs w:val="28"/>
            </w:rPr>
            <w:t>4.3</w:t>
          </w:r>
          <w:r>
            <w:rPr>
              <w:rStyle w:val="13"/>
              <w:rFonts w:hint="eastAsia" w:ascii="楷体" w:hAnsi="楷体" w:eastAsia="楷体"/>
              <w:sz w:val="28"/>
              <w:szCs w:val="28"/>
            </w:rPr>
            <w:t>集团化办学情况</w:t>
          </w:r>
          <w:r>
            <w:rPr>
              <w:sz w:val="28"/>
              <w:szCs w:val="28"/>
            </w:rPr>
            <w:tab/>
          </w:r>
          <w:r>
            <w:rPr>
              <w:sz w:val="28"/>
              <w:szCs w:val="28"/>
            </w:rPr>
            <w:fldChar w:fldCharType="begin"/>
          </w:r>
          <w:r>
            <w:rPr>
              <w:sz w:val="28"/>
              <w:szCs w:val="28"/>
            </w:rPr>
            <w:instrText xml:space="preserve"> PAGEREF _Toc63322929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"_Toc63322930" </w:instrText>
          </w:r>
          <w:r>
            <w:fldChar w:fldCharType="separate"/>
          </w:r>
          <w:r>
            <w:rPr>
              <w:rStyle w:val="13"/>
              <w:rFonts w:ascii="黑体" w:hAnsi="黑体" w:eastAsia="黑体"/>
              <w:sz w:val="28"/>
              <w:szCs w:val="28"/>
            </w:rPr>
            <w:t>5.</w:t>
          </w:r>
          <w:r>
            <w:rPr>
              <w:rStyle w:val="13"/>
              <w:rFonts w:hint="eastAsia" w:ascii="黑体" w:hAnsi="黑体" w:eastAsia="黑体"/>
              <w:sz w:val="28"/>
              <w:szCs w:val="28"/>
            </w:rPr>
            <w:t>社会服务与贡献</w:t>
          </w:r>
          <w:r>
            <w:rPr>
              <w:sz w:val="28"/>
              <w:szCs w:val="28"/>
            </w:rPr>
            <w:tab/>
          </w:r>
          <w:r>
            <w:rPr>
              <w:sz w:val="28"/>
              <w:szCs w:val="28"/>
            </w:rPr>
            <w:fldChar w:fldCharType="begin"/>
          </w:r>
          <w:r>
            <w:rPr>
              <w:sz w:val="28"/>
              <w:szCs w:val="28"/>
            </w:rPr>
            <w:instrText xml:space="preserve"> PAGEREF _Toc63322930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"_Toc63322931" </w:instrText>
          </w:r>
          <w:r>
            <w:fldChar w:fldCharType="separate"/>
          </w:r>
          <w:r>
            <w:rPr>
              <w:rStyle w:val="13"/>
              <w:rFonts w:ascii="楷体" w:hAnsi="楷体" w:eastAsia="楷体"/>
              <w:sz w:val="28"/>
              <w:szCs w:val="28"/>
            </w:rPr>
            <w:t>5.1</w:t>
          </w:r>
          <w:r>
            <w:rPr>
              <w:rStyle w:val="13"/>
              <w:rFonts w:hint="eastAsia" w:ascii="楷体" w:hAnsi="楷体" w:eastAsia="楷体"/>
              <w:sz w:val="28"/>
              <w:szCs w:val="28"/>
            </w:rPr>
            <w:t>技术技能人才培养</w:t>
          </w:r>
          <w:r>
            <w:rPr>
              <w:sz w:val="28"/>
              <w:szCs w:val="28"/>
            </w:rPr>
            <w:tab/>
          </w:r>
          <w:r>
            <w:rPr>
              <w:sz w:val="28"/>
              <w:szCs w:val="28"/>
            </w:rPr>
            <w:fldChar w:fldCharType="begin"/>
          </w:r>
          <w:r>
            <w:rPr>
              <w:sz w:val="28"/>
              <w:szCs w:val="28"/>
            </w:rPr>
            <w:instrText xml:space="preserve"> PAGEREF _Toc63322931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"_Toc63322932" </w:instrText>
          </w:r>
          <w:r>
            <w:fldChar w:fldCharType="separate"/>
          </w:r>
          <w:r>
            <w:rPr>
              <w:rStyle w:val="13"/>
              <w:rFonts w:ascii="楷体" w:hAnsi="楷体" w:eastAsia="楷体"/>
              <w:sz w:val="28"/>
              <w:szCs w:val="28"/>
            </w:rPr>
            <w:t>5.2</w:t>
          </w:r>
          <w:r>
            <w:rPr>
              <w:rStyle w:val="13"/>
              <w:rFonts w:hint="eastAsia" w:ascii="楷体" w:hAnsi="楷体" w:eastAsia="楷体"/>
              <w:sz w:val="28"/>
              <w:szCs w:val="28"/>
            </w:rPr>
            <w:t>社会服务</w:t>
          </w:r>
          <w:r>
            <w:rPr>
              <w:sz w:val="28"/>
              <w:szCs w:val="28"/>
            </w:rPr>
            <w:tab/>
          </w:r>
          <w:r>
            <w:rPr>
              <w:sz w:val="28"/>
              <w:szCs w:val="28"/>
            </w:rPr>
            <w:fldChar w:fldCharType="begin"/>
          </w:r>
          <w:r>
            <w:rPr>
              <w:sz w:val="28"/>
              <w:szCs w:val="28"/>
            </w:rPr>
            <w:instrText xml:space="preserve"> PAGEREF _Toc63322932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"_Toc63322933" </w:instrText>
          </w:r>
          <w:r>
            <w:fldChar w:fldCharType="separate"/>
          </w:r>
          <w:r>
            <w:rPr>
              <w:rStyle w:val="13"/>
              <w:rFonts w:ascii="楷体" w:hAnsi="楷体" w:eastAsia="楷体"/>
              <w:sz w:val="28"/>
              <w:szCs w:val="28"/>
            </w:rPr>
            <w:t>5.3</w:t>
          </w:r>
          <w:r>
            <w:rPr>
              <w:rStyle w:val="13"/>
              <w:rFonts w:hint="eastAsia" w:ascii="楷体" w:hAnsi="楷体" w:eastAsia="楷体"/>
              <w:sz w:val="28"/>
              <w:szCs w:val="28"/>
            </w:rPr>
            <w:t>对口支援</w:t>
          </w:r>
          <w:r>
            <w:rPr>
              <w:sz w:val="28"/>
              <w:szCs w:val="28"/>
            </w:rPr>
            <w:tab/>
          </w:r>
          <w:r>
            <w:rPr>
              <w:sz w:val="28"/>
              <w:szCs w:val="28"/>
            </w:rPr>
            <w:fldChar w:fldCharType="begin"/>
          </w:r>
          <w:r>
            <w:rPr>
              <w:sz w:val="28"/>
              <w:szCs w:val="28"/>
            </w:rPr>
            <w:instrText xml:space="preserve"> PAGEREF _Toc63322933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"_Toc63322934" </w:instrText>
          </w:r>
          <w:r>
            <w:fldChar w:fldCharType="separate"/>
          </w:r>
          <w:r>
            <w:rPr>
              <w:rStyle w:val="13"/>
              <w:rFonts w:ascii="黑体" w:hAnsi="黑体" w:eastAsia="黑体"/>
              <w:sz w:val="28"/>
              <w:szCs w:val="28"/>
            </w:rPr>
            <w:t>6.</w:t>
          </w:r>
          <w:r>
            <w:rPr>
              <w:rStyle w:val="13"/>
              <w:rFonts w:hint="eastAsia" w:ascii="黑体" w:hAnsi="黑体" w:eastAsia="黑体"/>
              <w:sz w:val="28"/>
              <w:szCs w:val="28"/>
            </w:rPr>
            <w:t>举办者履责</w:t>
          </w:r>
          <w:r>
            <w:rPr>
              <w:sz w:val="28"/>
              <w:szCs w:val="28"/>
            </w:rPr>
            <w:tab/>
          </w:r>
          <w:r>
            <w:rPr>
              <w:sz w:val="28"/>
              <w:szCs w:val="28"/>
            </w:rPr>
            <w:fldChar w:fldCharType="begin"/>
          </w:r>
          <w:r>
            <w:rPr>
              <w:sz w:val="28"/>
              <w:szCs w:val="28"/>
            </w:rPr>
            <w:instrText xml:space="preserve"> PAGEREF _Toc63322934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"_Toc63322935" </w:instrText>
          </w:r>
          <w:r>
            <w:fldChar w:fldCharType="separate"/>
          </w:r>
          <w:r>
            <w:rPr>
              <w:rStyle w:val="13"/>
              <w:rFonts w:ascii="楷体" w:hAnsi="楷体" w:eastAsia="楷体"/>
              <w:sz w:val="28"/>
              <w:szCs w:val="28"/>
            </w:rPr>
            <w:t>6.1</w:t>
          </w:r>
          <w:r>
            <w:rPr>
              <w:rStyle w:val="13"/>
              <w:rFonts w:hint="eastAsia" w:ascii="楷体" w:hAnsi="楷体" w:eastAsia="楷体"/>
              <w:sz w:val="28"/>
              <w:szCs w:val="28"/>
            </w:rPr>
            <w:t>经费保障</w:t>
          </w:r>
          <w:r>
            <w:rPr>
              <w:sz w:val="28"/>
              <w:szCs w:val="28"/>
            </w:rPr>
            <w:tab/>
          </w:r>
          <w:r>
            <w:rPr>
              <w:sz w:val="28"/>
              <w:szCs w:val="28"/>
            </w:rPr>
            <w:fldChar w:fldCharType="begin"/>
          </w:r>
          <w:r>
            <w:rPr>
              <w:sz w:val="28"/>
              <w:szCs w:val="28"/>
            </w:rPr>
            <w:instrText xml:space="preserve"> PAGEREF _Toc63322935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"_Toc63322936" </w:instrText>
          </w:r>
          <w:r>
            <w:fldChar w:fldCharType="separate"/>
          </w:r>
          <w:r>
            <w:rPr>
              <w:rStyle w:val="13"/>
              <w:rFonts w:ascii="楷体" w:hAnsi="楷体" w:eastAsia="楷体"/>
              <w:sz w:val="28"/>
              <w:szCs w:val="28"/>
            </w:rPr>
            <w:t>6.2</w:t>
          </w:r>
          <w:r>
            <w:rPr>
              <w:rStyle w:val="13"/>
              <w:rFonts w:hint="eastAsia" w:ascii="楷体" w:hAnsi="楷体" w:eastAsia="楷体"/>
              <w:sz w:val="28"/>
              <w:szCs w:val="28"/>
            </w:rPr>
            <w:t>政策措施</w:t>
          </w:r>
          <w:r>
            <w:rPr>
              <w:sz w:val="28"/>
              <w:szCs w:val="28"/>
            </w:rPr>
            <w:tab/>
          </w:r>
          <w:r>
            <w:rPr>
              <w:sz w:val="28"/>
              <w:szCs w:val="28"/>
            </w:rPr>
            <w:fldChar w:fldCharType="begin"/>
          </w:r>
          <w:r>
            <w:rPr>
              <w:sz w:val="28"/>
              <w:szCs w:val="28"/>
            </w:rPr>
            <w:instrText xml:space="preserve"> PAGEREF _Toc63322936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"_Toc63322937" </w:instrText>
          </w:r>
          <w:r>
            <w:fldChar w:fldCharType="separate"/>
          </w:r>
          <w:r>
            <w:rPr>
              <w:rStyle w:val="13"/>
              <w:rFonts w:ascii="黑体" w:hAnsi="黑体" w:eastAsia="黑体"/>
              <w:sz w:val="28"/>
              <w:szCs w:val="28"/>
            </w:rPr>
            <w:t>7.</w:t>
          </w:r>
          <w:r>
            <w:rPr>
              <w:rStyle w:val="13"/>
              <w:rFonts w:hint="eastAsia" w:ascii="黑体" w:hAnsi="黑体" w:eastAsia="黑体"/>
              <w:sz w:val="28"/>
              <w:szCs w:val="28"/>
            </w:rPr>
            <w:t>特色创新</w:t>
          </w:r>
          <w:r>
            <w:rPr>
              <w:sz w:val="28"/>
              <w:szCs w:val="28"/>
            </w:rPr>
            <w:tab/>
          </w:r>
          <w:r>
            <w:rPr>
              <w:sz w:val="28"/>
              <w:szCs w:val="28"/>
            </w:rPr>
            <w:fldChar w:fldCharType="begin"/>
          </w:r>
          <w:r>
            <w:rPr>
              <w:sz w:val="28"/>
              <w:szCs w:val="28"/>
            </w:rPr>
            <w:instrText xml:space="preserve"> PAGEREF _Toc63322937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296"/>
            </w:tabs>
            <w:spacing w:line="460" w:lineRule="exact"/>
            <w:rPr>
              <w:kern w:val="2"/>
              <w:sz w:val="28"/>
              <w:szCs w:val="28"/>
            </w:rPr>
          </w:pPr>
          <w:r>
            <w:fldChar w:fldCharType="begin"/>
          </w:r>
          <w:r>
            <w:instrText xml:space="preserve"> HYPERLINK \l "_Toc63322938" </w:instrText>
          </w:r>
          <w:r>
            <w:fldChar w:fldCharType="separate"/>
          </w:r>
          <w:r>
            <w:rPr>
              <w:rStyle w:val="13"/>
              <w:rFonts w:ascii="黑体" w:hAnsi="黑体" w:eastAsia="黑体"/>
              <w:sz w:val="28"/>
              <w:szCs w:val="28"/>
            </w:rPr>
            <w:t>8.</w:t>
          </w:r>
          <w:r>
            <w:rPr>
              <w:rStyle w:val="13"/>
              <w:rFonts w:hint="eastAsia" w:ascii="黑体" w:hAnsi="黑体" w:eastAsia="黑体"/>
              <w:sz w:val="28"/>
              <w:szCs w:val="28"/>
            </w:rPr>
            <w:t>主要问题和改进措施</w:t>
          </w:r>
          <w:r>
            <w:rPr>
              <w:sz w:val="28"/>
              <w:szCs w:val="28"/>
            </w:rPr>
            <w:tab/>
          </w:r>
          <w:r>
            <w:rPr>
              <w:sz w:val="28"/>
              <w:szCs w:val="28"/>
            </w:rPr>
            <w:fldChar w:fldCharType="begin"/>
          </w:r>
          <w:r>
            <w:rPr>
              <w:sz w:val="28"/>
              <w:szCs w:val="28"/>
            </w:rPr>
            <w:instrText xml:space="preserve"> PAGEREF _Toc63322938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8"/>
              <w:szCs w:val="28"/>
            </w:rPr>
          </w:pPr>
          <w:r>
            <w:fldChar w:fldCharType="begin"/>
          </w:r>
          <w:r>
            <w:instrText xml:space="preserve"> HYPERLINK \l "_Toc63322939" </w:instrText>
          </w:r>
          <w:r>
            <w:fldChar w:fldCharType="separate"/>
          </w:r>
          <w:r>
            <w:rPr>
              <w:rStyle w:val="13"/>
              <w:rFonts w:ascii="楷体" w:hAnsi="楷体" w:eastAsia="楷体"/>
              <w:sz w:val="28"/>
              <w:szCs w:val="28"/>
            </w:rPr>
            <w:t>8.1</w:t>
          </w:r>
          <w:r>
            <w:rPr>
              <w:rStyle w:val="13"/>
              <w:rFonts w:hint="eastAsia" w:ascii="楷体" w:hAnsi="楷体" w:eastAsia="楷体"/>
              <w:sz w:val="28"/>
              <w:szCs w:val="28"/>
            </w:rPr>
            <w:t>主要问题</w:t>
          </w:r>
          <w:r>
            <w:rPr>
              <w:sz w:val="28"/>
              <w:szCs w:val="28"/>
            </w:rPr>
            <w:tab/>
          </w:r>
          <w:r>
            <w:rPr>
              <w:sz w:val="28"/>
              <w:szCs w:val="28"/>
            </w:rPr>
            <w:fldChar w:fldCharType="begin"/>
          </w:r>
          <w:r>
            <w:rPr>
              <w:sz w:val="28"/>
              <w:szCs w:val="28"/>
            </w:rPr>
            <w:instrText xml:space="preserve"> PAGEREF _Toc63322939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8"/>
            <w:tabs>
              <w:tab w:val="right" w:leader="dot" w:pos="8296"/>
            </w:tabs>
            <w:spacing w:line="460" w:lineRule="exact"/>
            <w:ind w:firstLine="440" w:firstLineChars="200"/>
            <w:rPr>
              <w:kern w:val="2"/>
              <w:sz w:val="21"/>
            </w:rPr>
          </w:pPr>
          <w:r>
            <w:fldChar w:fldCharType="begin"/>
          </w:r>
          <w:r>
            <w:instrText xml:space="preserve"> HYPERLINK \l "_Toc63322940" </w:instrText>
          </w:r>
          <w:r>
            <w:fldChar w:fldCharType="separate"/>
          </w:r>
          <w:r>
            <w:rPr>
              <w:rStyle w:val="13"/>
              <w:rFonts w:ascii="楷体" w:hAnsi="楷体" w:eastAsia="楷体"/>
              <w:sz w:val="28"/>
              <w:szCs w:val="28"/>
            </w:rPr>
            <w:t>8.2</w:t>
          </w:r>
          <w:r>
            <w:rPr>
              <w:rStyle w:val="13"/>
              <w:rFonts w:hint="eastAsia" w:ascii="楷体" w:hAnsi="楷体" w:eastAsia="楷体"/>
              <w:sz w:val="28"/>
              <w:szCs w:val="28"/>
            </w:rPr>
            <w:t>改进措施</w:t>
          </w:r>
          <w:r>
            <w:rPr>
              <w:sz w:val="28"/>
              <w:szCs w:val="28"/>
            </w:rPr>
            <w:tab/>
          </w:r>
          <w:r>
            <w:rPr>
              <w:sz w:val="28"/>
              <w:szCs w:val="28"/>
            </w:rPr>
            <w:fldChar w:fldCharType="begin"/>
          </w:r>
          <w:r>
            <w:rPr>
              <w:sz w:val="28"/>
              <w:szCs w:val="28"/>
            </w:rPr>
            <w:instrText xml:space="preserve"> PAGEREF _Toc63322940 \h </w:instrText>
          </w:r>
          <w:r>
            <w:rPr>
              <w:sz w:val="28"/>
              <w:szCs w:val="28"/>
            </w:rPr>
            <w:fldChar w:fldCharType="separate"/>
          </w:r>
          <w:r>
            <w:rPr>
              <w:sz w:val="28"/>
              <w:szCs w:val="28"/>
            </w:rPr>
            <w:t>30</w:t>
          </w:r>
          <w:r>
            <w:rPr>
              <w:sz w:val="28"/>
              <w:szCs w:val="28"/>
            </w:rPr>
            <w:fldChar w:fldCharType="end"/>
          </w:r>
          <w:r>
            <w:rPr>
              <w:sz w:val="28"/>
              <w:szCs w:val="28"/>
            </w:rPr>
            <w:fldChar w:fldCharType="end"/>
          </w:r>
        </w:p>
        <w:p>
          <w:r>
            <w:rPr>
              <w:b/>
              <w:bCs/>
              <w:lang w:val="zh-CN"/>
            </w:rPr>
            <w:fldChar w:fldCharType="end"/>
          </w:r>
        </w:p>
      </w:sdtContent>
    </w:sdt>
    <w:p>
      <w:pPr>
        <w:jc w:val="center"/>
        <w:rPr>
          <w:rFonts w:ascii="方正小标宋简体" w:eastAsia="方正小标宋简体"/>
          <w:b/>
          <w:color w:val="000000" w:themeColor="text1"/>
          <w:sz w:val="44"/>
          <w:szCs w:val="44"/>
          <w14:textFill>
            <w14:solidFill>
              <w14:schemeClr w14:val="tx1"/>
            </w14:solidFill>
          </w14:textFill>
        </w:rPr>
      </w:pPr>
    </w:p>
    <w:p>
      <w:pPr>
        <w:jc w:val="center"/>
        <w:rPr>
          <w:rFonts w:ascii="方正小标宋简体" w:eastAsia="方正小标宋简体"/>
          <w:b/>
          <w:color w:val="000000" w:themeColor="text1"/>
          <w:sz w:val="44"/>
          <w:szCs w:val="44"/>
          <w14:textFill>
            <w14:solidFill>
              <w14:schemeClr w14:val="tx1"/>
            </w14:solidFill>
          </w14:textFill>
        </w:rPr>
      </w:pPr>
    </w:p>
    <w:p>
      <w:pPr>
        <w:jc w:val="center"/>
        <w:rPr>
          <w:rFonts w:ascii="方正小标宋简体" w:eastAsia="方正小标宋简体"/>
          <w:b/>
          <w:color w:val="000000" w:themeColor="text1"/>
          <w:sz w:val="44"/>
          <w:szCs w:val="44"/>
          <w14:textFill>
            <w14:solidFill>
              <w14:schemeClr w14:val="tx1"/>
            </w14:solidFill>
          </w14:textFill>
        </w:rPr>
      </w:pPr>
    </w:p>
    <w:p>
      <w:pPr>
        <w:jc w:val="center"/>
        <w:rPr>
          <w:rFonts w:ascii="方正小标宋简体" w:eastAsia="方正小标宋简体"/>
          <w:b/>
          <w:color w:val="000000" w:themeColor="text1"/>
          <w:sz w:val="44"/>
          <w:szCs w:val="44"/>
          <w14:textFill>
            <w14:solidFill>
              <w14:schemeClr w14:val="tx1"/>
            </w14:solidFill>
          </w14:textFill>
        </w:rPr>
      </w:pPr>
    </w:p>
    <w:p>
      <w:pPr>
        <w:jc w:val="center"/>
        <w:rPr>
          <w:rFonts w:ascii="方正小标宋简体" w:eastAsia="方正小标宋简体"/>
          <w:b/>
          <w:color w:val="000000" w:themeColor="text1"/>
          <w:sz w:val="44"/>
          <w:szCs w:val="4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2020年度义乌市城镇职业技术学校</w:t>
      </w:r>
    </w:p>
    <w:p>
      <w:pPr>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教育质量年度报告</w:t>
      </w:r>
    </w:p>
    <w:p>
      <w:pPr>
        <w:pStyle w:val="2"/>
        <w:rPr>
          <w:rFonts w:ascii="黑体" w:hAnsi="黑体" w:eastAsia="黑体"/>
          <w:sz w:val="32"/>
          <w:szCs w:val="32"/>
        </w:rPr>
      </w:pPr>
      <w:bookmarkStart w:id="0" w:name="_Toc63322902"/>
      <w:r>
        <w:rPr>
          <w:rFonts w:hint="eastAsia" w:ascii="黑体" w:hAnsi="黑体" w:eastAsia="黑体"/>
          <w:sz w:val="32"/>
          <w:szCs w:val="32"/>
        </w:rPr>
        <w:t>1.学校情况</w:t>
      </w:r>
      <w:bookmarkEnd w:id="0"/>
    </w:p>
    <w:p>
      <w:pPr>
        <w:pStyle w:val="10"/>
        <w:jc w:val="left"/>
        <w:rPr>
          <w:rFonts w:ascii="楷体" w:hAnsi="楷体" w:eastAsia="楷体"/>
        </w:rPr>
      </w:pPr>
      <w:bookmarkStart w:id="1" w:name="_Toc63322903"/>
      <w:r>
        <w:rPr>
          <w:rFonts w:hint="eastAsia" w:ascii="楷体" w:hAnsi="楷体" w:eastAsia="楷体"/>
        </w:rPr>
        <w:t>1.1学校概括</w:t>
      </w:r>
      <w:bookmarkEnd w:id="1"/>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义乌市城镇职业技术学校是国家级重点职校，浙江省首批改革发展示范学校，浙江省现代化学校，浙江省首批中职学校“双高”建设单位。学校创办于1958年，是由义乌市教育局举办的市属公办中职学校。</w:t>
      </w:r>
      <w:r>
        <w:rPr>
          <w:rFonts w:hint="eastAsia" w:ascii="仿宋_GB2312" w:hAnsi="仿宋" w:eastAsia="仿宋_GB2312"/>
          <w:sz w:val="32"/>
          <w:szCs w:val="32"/>
        </w:rPr>
        <w:t>学校占地面积258亩，其中主校区160亩，东校区98亩，建筑面积9.48万平方米。</w:t>
      </w:r>
      <w:r>
        <w:rPr>
          <w:rFonts w:hint="eastAsia" w:ascii="仿宋_GB2312" w:hAnsi="仿宋" w:eastAsia="仿宋_GB2312" w:cs="宋体"/>
          <w:color w:val="000000" w:themeColor="text1"/>
          <w:kern w:val="0"/>
          <w:sz w:val="32"/>
          <w:szCs w:val="32"/>
          <w14:textFill>
            <w14:solidFill>
              <w14:schemeClr w14:val="tx1"/>
            </w14:solidFill>
          </w14:textFill>
        </w:rPr>
        <w:t>学校固定资产总值 8734.58万元，教学实训设备总值达3925.101万元。</w:t>
      </w:r>
    </w:p>
    <w:p>
      <w:pPr>
        <w:pStyle w:val="10"/>
        <w:jc w:val="left"/>
        <w:rPr>
          <w:rFonts w:ascii="楷体" w:hAnsi="楷体" w:eastAsia="楷体"/>
        </w:rPr>
      </w:pPr>
      <w:bookmarkStart w:id="2" w:name="_Toc63322904"/>
      <w:r>
        <w:rPr>
          <w:rFonts w:hint="eastAsia" w:ascii="楷体" w:hAnsi="楷体" w:eastAsia="楷体"/>
        </w:rPr>
        <w:t>1.2学生情况</w:t>
      </w:r>
      <w:bookmarkEnd w:id="2"/>
    </w:p>
    <w:p>
      <w:pPr>
        <w:pStyle w:val="3"/>
        <w:rPr>
          <w:rFonts w:ascii="楷体" w:hAnsi="楷体" w:eastAsia="楷体"/>
        </w:rPr>
      </w:pPr>
      <w:bookmarkStart w:id="3" w:name="_Toc63322905"/>
      <w:r>
        <w:rPr>
          <w:rFonts w:hint="eastAsia" w:ascii="楷体" w:hAnsi="楷体" w:eastAsia="楷体"/>
        </w:rPr>
        <w:t>1.2.1在校生情况</w:t>
      </w:r>
      <w:bookmarkEnd w:id="3"/>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2020年，学校招收初中毕业生1425人，包括职普融通班招收138人。现有在校生3620人，其中高一年级为1425人，高二年级为1146人，高三年级为1049人；学生巩固率为86.64%；2020年毕业生为681。与上一年度相比情况如图1-1所示。</w:t>
      </w:r>
    </w:p>
    <w:p>
      <w:pPr>
        <w:spacing w:line="360" w:lineRule="auto"/>
        <w:ind w:firstLine="640" w:firstLineChars="200"/>
        <w:jc w:val="center"/>
        <w:rPr>
          <w:rFonts w:ascii="仿宋_GB2312" w:hAnsi="仿宋" w:eastAsia="仿宋_GB2312"/>
          <w:color w:val="FF0000"/>
          <w:sz w:val="32"/>
          <w:szCs w:val="32"/>
        </w:rPr>
      </w:pPr>
      <w:r>
        <w:rPr>
          <w:rFonts w:ascii="仿宋_GB2312" w:hAnsi="仿宋" w:eastAsia="仿宋_GB2312"/>
          <w:color w:val="FF0000"/>
          <w:sz w:val="32"/>
          <w:szCs w:val="32"/>
        </w:rPr>
        <mc:AlternateContent>
          <mc:Choice Requires="wps">
            <w:drawing>
              <wp:anchor distT="0" distB="0" distL="114300" distR="114300" simplePos="0" relativeHeight="251663360" behindDoc="0" locked="0" layoutInCell="1" allowOverlap="1">
                <wp:simplePos x="0" y="0"/>
                <wp:positionH relativeFrom="column">
                  <wp:posOffset>3154045</wp:posOffset>
                </wp:positionH>
                <wp:positionV relativeFrom="paragraph">
                  <wp:posOffset>1087755</wp:posOffset>
                </wp:positionV>
                <wp:extent cx="510540" cy="1403985"/>
                <wp:effectExtent l="0" t="0" r="0" b="635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814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8.35pt;margin-top:85.65pt;height:110.55pt;width:40.2pt;z-index:251663360;mso-width-relative:page;mso-height-relative:margin;mso-height-percent:200;" filled="f" stroked="f" coordsize="21600,21600" o:gfxdata="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3vAHdkAAAALAQAADwAAAAAAAAABACAAAAAiAAAAZHJzL2Rvd25yZXYueG1sUEsBAhQAFAAAAAgA&#10;h07iQMjuECokAgAAKQQAAA4AAAAAAAAAAQAgAAAAKAEAAGRycy9lMm9Eb2MueG1sUEsFBgAAAAAG&#10;AAYAWQEAAL4FAAAAAA==&#10;">
                <v:fill on="f" focussize="0,0"/>
                <v:stroke on="f" miterlimit="8" joinstyle="miter"/>
                <v:imagedata o:title=""/>
                <o:lock v:ext="edit" aspectratio="f"/>
                <v:textbox style="mso-fit-shape-to-text:t;">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814</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3385185</wp:posOffset>
                </wp:positionH>
                <wp:positionV relativeFrom="paragraph">
                  <wp:posOffset>1132205</wp:posOffset>
                </wp:positionV>
                <wp:extent cx="510540" cy="1403985"/>
                <wp:effectExtent l="0" t="0" r="0" b="63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681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6.55pt;margin-top:89.15pt;height:110.55pt;width:40.2pt;z-index:251664384;mso-width-relative:page;mso-height-relative:margin;mso-height-percent:200;" filled="f" stroked="f" coordsize="21600,21600" o:gfxdata="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62XQ2QAAAAsBAAAPAAAAAAAAAAEAIAAAACIAAABkcnMvZG93bnJldi54bWxQSwECFAAUAAAACACH&#10;TuJAH0ZrhyMCAAApBAAADgAAAAAAAAABACAAAAAoAQAAZHJzL2Uyb0RvYy54bWxQSwUGAAAAAAYA&#10;BgBZAQAAvQUAAAAA&#10;">
                <v:fill on="f" focussize="0,0"/>
                <v:stroke on="f" miterlimit="8" joinstyle="miter"/>
                <v:imagedata o:title=""/>
                <o:lock v:ext="edit" aspectratio="f"/>
                <v:textbox style="mso-fit-shape-to-text:t;">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681</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2567940</wp:posOffset>
                </wp:positionH>
                <wp:positionV relativeFrom="paragraph">
                  <wp:posOffset>963930</wp:posOffset>
                </wp:positionV>
                <wp:extent cx="510540" cy="1403985"/>
                <wp:effectExtent l="0" t="0" r="0"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1425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2.2pt;margin-top:75.9pt;height:110.55pt;width:40.2pt;z-index:251662336;mso-width-relative:page;mso-height-relative:margin;mso-height-percent:200;" filled="f" stroked="f" coordsize="21600,21600" o:gfxdata="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v&#10;dbeR2QAAAAsBAAAPAAAAAAAAAAEAIAAAACIAAABkcnMvZG93bnJldi54bWxQSwECFAAUAAAACACH&#10;TuJAhXbGTiMCAAApBAAADgAAAAAAAAABACAAAAAoAQAAZHJzL2Uyb0RvYy54bWxQSwUGAAAAAAYA&#10;BgBZAQAAvQUAAAAA&#10;">
                <v:fill on="f" focussize="0,0"/>
                <v:stroke on="f" miterlimit="8" joinstyle="miter"/>
                <v:imagedata o:title=""/>
                <o:lock v:ext="edit" aspectratio="f"/>
                <v:textbox style="mso-fit-shape-to-text:t;">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1425</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2332355</wp:posOffset>
                </wp:positionH>
                <wp:positionV relativeFrom="paragraph">
                  <wp:posOffset>1106805</wp:posOffset>
                </wp:positionV>
                <wp:extent cx="510540" cy="1403985"/>
                <wp:effectExtent l="0" t="0" r="0" b="63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1197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3.65pt;margin-top:87.15pt;height:110.55pt;width:40.2pt;z-index:251661312;mso-width-relative:page;mso-height-relative:margin;mso-height-percent:200;" filled="f" stroked="f" coordsize="21600,21600" o:gfxdata="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Ra&#10;6bTYAAAACwEAAA8AAAAAAAAAAQAgAAAAIgAAAGRycy9kb3ducmV2LnhtbFBLAQIUABQAAAAIAIdO&#10;4kAnuZarIwIAACkEAAAOAAAAAAAAAAEAIAAAACcBAABkcnMvZTJvRG9jLnhtbFBLBQYAAAAABgAG&#10;AFkBAAC8BQAAAAA=&#10;">
                <v:fill on="f" focussize="0,0"/>
                <v:stroke on="f" miterlimit="8" joinstyle="miter"/>
                <v:imagedata o:title=""/>
                <o:lock v:ext="edit" aspectratio="f"/>
                <v:textbox style="mso-fit-shape-to-text:t;">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1197</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673100</wp:posOffset>
                </wp:positionV>
                <wp:extent cx="510540" cy="1403985"/>
                <wp:effectExtent l="0" t="0" r="0"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2955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1.1pt;margin-top:53pt;height:110.55pt;width:40.2pt;z-index:251659264;mso-width-relative:page;mso-height-relative:margin;mso-height-percent:200;" filled="f" stroked="f" coordsize="21600,21600" o:gfxdata="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7&#10;B7m+1wAAAAsBAAAPAAAAAAAAAAEAIAAAACIAAABkcnMvZG93bnJldi54bWxQSwECFAAUAAAACACH&#10;TuJA31ZSPCUCAAArBAAADgAAAAAAAAABACAAAAAmAQAAZHJzL2Uyb0RvYy54bWxQSwUGAAAAAAYA&#10;BgBZAQAAvQUAAAAA&#10;">
                <v:fill on="f" focussize="0,0"/>
                <v:stroke on="f" miterlimit="8" joinstyle="miter"/>
                <v:imagedata o:title=""/>
                <o:lock v:ext="edit" aspectratio="f"/>
                <v:textbox style="mso-fit-shape-to-text:t;">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2955</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1775460</wp:posOffset>
                </wp:positionH>
                <wp:positionV relativeFrom="paragraph">
                  <wp:posOffset>378460</wp:posOffset>
                </wp:positionV>
                <wp:extent cx="510540" cy="1403985"/>
                <wp:effectExtent l="0" t="0" r="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3620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9.8pt;margin-top:29.8pt;height:110.55pt;width:40.2pt;z-index:251660288;mso-width-relative:page;mso-height-relative:margin;mso-height-percent:200;" filled="f" stroked="f" coordsize="21600,21600" o:gfxdata="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83Q8y&#10;1wAAAAoBAAAPAAAAAAAAAAEAIAAAACIAAABkcnMvZG93bnJldi54bWxQSwECFAAUAAAACACHTuJA&#10;aiFAzyICAAApBAAADgAAAAAAAAABACAAAAAmAQAAZHJzL2Uyb0RvYy54bWxQSwUGAAAAAAYABgBZ&#10;AQAAugUAAAAA&#10;">
                <v:fill on="f" focussize="0,0"/>
                <v:stroke on="f" miterlimit="8" joinstyle="miter"/>
                <v:imagedata o:title=""/>
                <o:lock v:ext="edit" aspectratio="f"/>
                <v:textbox style="mso-fit-shape-to-text:t;">
                  <w:txbxContent>
                    <w:p>
                      <w:pPr>
                        <w:rPr>
                          <w:color w:val="FFFFFF" w:themeColor="background1"/>
                          <w:sz w:val="16"/>
                          <w:szCs w:val="16"/>
                          <w14:textFill>
                            <w14:solidFill>
                              <w14:schemeClr w14:val="bg1"/>
                            </w14:solidFill>
                          </w14:textFill>
                        </w:rPr>
                      </w:pPr>
                      <w:r>
                        <w:rPr>
                          <w:rFonts w:hint="eastAsia"/>
                          <w:color w:val="FFFFFF" w:themeColor="background1"/>
                          <w:sz w:val="16"/>
                          <w:szCs w:val="16"/>
                          <w14:textFill>
                            <w14:solidFill>
                              <w14:schemeClr w14:val="bg1"/>
                            </w14:solidFill>
                          </w14:textFill>
                        </w:rPr>
                        <w:t>3620</w:t>
                      </w:r>
                    </w:p>
                  </w:txbxContent>
                </v:textbox>
              </v:shape>
            </w:pict>
          </mc:Fallback>
        </mc:AlternateContent>
      </w:r>
      <w:r>
        <w:drawing>
          <wp:inline distT="0" distB="0" distL="0" distR="0">
            <wp:extent cx="3656330" cy="1694180"/>
            <wp:effectExtent l="0" t="0" r="20320"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460" w:lineRule="exact"/>
        <w:jc w:val="center"/>
        <w:rPr>
          <w:rFonts w:ascii="仿宋" w:hAnsi="仿宋" w:eastAsia="仿宋"/>
          <w:b/>
          <w:bCs/>
          <w:kern w:val="0"/>
        </w:rPr>
      </w:pPr>
      <w:r>
        <w:rPr>
          <w:rFonts w:hint="eastAsia" w:ascii="仿宋" w:hAnsi="仿宋" w:eastAsia="仿宋" w:cs="仿宋"/>
          <w:b/>
          <w:bCs/>
          <w:kern w:val="0"/>
        </w:rPr>
        <w:t>图</w:t>
      </w:r>
      <w:r>
        <w:rPr>
          <w:rFonts w:ascii="仿宋" w:hAnsi="仿宋" w:eastAsia="仿宋" w:cs="仿宋"/>
          <w:b/>
          <w:bCs/>
          <w:kern w:val="0"/>
        </w:rPr>
        <w:t>1</w:t>
      </w:r>
      <w:r>
        <w:rPr>
          <w:rFonts w:hint="eastAsia" w:ascii="仿宋" w:hAnsi="仿宋" w:eastAsia="仿宋" w:cs="仿宋"/>
          <w:b/>
          <w:bCs/>
          <w:kern w:val="0"/>
        </w:rPr>
        <w:t>－</w:t>
      </w:r>
      <w:r>
        <w:rPr>
          <w:rFonts w:ascii="仿宋" w:hAnsi="仿宋" w:eastAsia="仿宋" w:cs="仿宋"/>
          <w:b/>
          <w:bCs/>
          <w:kern w:val="0"/>
        </w:rPr>
        <w:t xml:space="preserve">1    </w:t>
      </w:r>
      <w:r>
        <w:rPr>
          <w:rFonts w:hint="eastAsia" w:ascii="仿宋" w:hAnsi="仿宋" w:eastAsia="仿宋" w:cs="仿宋"/>
          <w:b/>
          <w:bCs/>
          <w:kern w:val="0"/>
        </w:rPr>
        <w:t>在校生情况年度对比</w:t>
      </w:r>
    </w:p>
    <w:p>
      <w:pPr>
        <w:pStyle w:val="3"/>
        <w:rPr>
          <w:rFonts w:ascii="楷体" w:hAnsi="楷体" w:eastAsia="楷体"/>
        </w:rPr>
      </w:pPr>
      <w:bookmarkStart w:id="4" w:name="_Toc63322906"/>
      <w:r>
        <w:rPr>
          <w:rFonts w:hint="eastAsia" w:ascii="楷体" w:hAnsi="楷体" w:eastAsia="楷体"/>
        </w:rPr>
        <w:t>1.2.2社会培训鉴定规模</w:t>
      </w:r>
      <w:bookmarkEnd w:id="4"/>
    </w:p>
    <w:p>
      <w:pPr>
        <w:spacing w:line="360" w:lineRule="auto"/>
        <w:ind w:firstLine="630" w:firstLineChars="300"/>
        <w:rPr>
          <w:rFonts w:ascii="仿宋_GB2312" w:hAnsi="仿宋" w:eastAsia="仿宋_GB2312" w:cs="仿宋"/>
          <w:kern w:val="0"/>
          <w:sz w:val="32"/>
          <w:szCs w:val="32"/>
        </w:rPr>
      </w:pPr>
      <w:r>
        <mc:AlternateContent>
          <mc:Choice Requires="wps">
            <w:drawing>
              <wp:anchor distT="0" distB="0" distL="114300" distR="114300" simplePos="0" relativeHeight="251667456" behindDoc="0" locked="0" layoutInCell="1" allowOverlap="1">
                <wp:simplePos x="0" y="0"/>
                <wp:positionH relativeFrom="column">
                  <wp:posOffset>1539240</wp:posOffset>
                </wp:positionH>
                <wp:positionV relativeFrom="paragraph">
                  <wp:posOffset>1399540</wp:posOffset>
                </wp:positionV>
                <wp:extent cx="525780" cy="274320"/>
                <wp:effectExtent l="0" t="0" r="0" b="0"/>
                <wp:wrapNone/>
                <wp:docPr id="8" name="TextBox 7"/>
                <wp:cNvGraphicFramePr/>
                <a:graphic xmlns:a="http://schemas.openxmlformats.org/drawingml/2006/main">
                  <a:graphicData uri="http://schemas.microsoft.com/office/word/2010/wordprocessingShape">
                    <wps:wsp>
                      <wps:cNvSpPr txBox="1"/>
                      <wps:spPr>
                        <a:xfrm>
                          <a:off x="0" y="0"/>
                          <a:ext cx="525780" cy="2743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9"/>
                              <w:spacing w:before="0" w:beforeAutospacing="0" w:after="0" w:afterAutospacing="0"/>
                              <w:ind w:left="5250"/>
                            </w:pPr>
                            <w:r>
                              <w:rPr>
                                <w:rFonts w:asciiTheme="minorHAnsi" w:eastAsiaTheme="minorEastAsia" w:cstheme="minorBidi"/>
                                <w:color w:val="FFFFFF" w:themeColor="background1"/>
                                <w:sz w:val="22"/>
                                <w:szCs w:val="22"/>
                                <w14:textFill>
                                  <w14:solidFill>
                                    <w14:schemeClr w14:val="bg1"/>
                                  </w14:solidFill>
                                </w14:textFill>
                              </w:rPr>
                              <w:t>3150</w:t>
                            </w:r>
                          </w:p>
                        </w:txbxContent>
                      </wps:txbx>
                      <wps:bodyPr vertOverflow="clip" horzOverflow="clip" wrap="square" rtlCol="0" anchor="t"/>
                    </wps:wsp>
                  </a:graphicData>
                </a:graphic>
              </wp:anchor>
            </w:drawing>
          </mc:Choice>
          <mc:Fallback>
            <w:pict>
              <v:shape id="TextBox 7" o:spid="_x0000_s1026" o:spt="202" type="#_x0000_t202" style="position:absolute;left:0pt;margin-left:121.2pt;margin-top:110.2pt;height:21.6pt;width:41.4pt;z-index:251667456;mso-width-relative:page;mso-height-relative:page;" filled="f" stroked="f" coordsize="21600,21600" o:gfxdata="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Hk4y1wAAAAsBAAAPAAAAAAAAAAEAIAAAACIAAABkcnMv&#10;ZG93bnJldi54bWxQSwECFAAUAAAACACHTuJA5vginMsBAACfAwAADgAAAAAAAAABACAAAAAmAQAA&#10;ZHJzL2Uyb0RvYy54bWxQSwUGAAAAAAYABgBZAQAAYwUAAAAA&#10;">
                <v:fill on="f" focussize="0,0"/>
                <v:stroke on="f"/>
                <v:imagedata o:title=""/>
                <o:lock v:ext="edit" aspectratio="f"/>
                <v:textbox>
                  <w:txbxContent>
                    <w:p>
                      <w:pPr>
                        <w:pStyle w:val="9"/>
                        <w:spacing w:before="0" w:beforeAutospacing="0" w:after="0" w:afterAutospacing="0"/>
                        <w:ind w:left="5250"/>
                      </w:pPr>
                      <w:r>
                        <w:rPr>
                          <w:rFonts w:asciiTheme="minorHAnsi" w:eastAsiaTheme="minorEastAsia" w:cstheme="minorBidi"/>
                          <w:color w:val="FFFFFF" w:themeColor="background1"/>
                          <w:sz w:val="22"/>
                          <w:szCs w:val="22"/>
                          <w14:textFill>
                            <w14:solidFill>
                              <w14:schemeClr w14:val="bg1"/>
                            </w14:solidFill>
                          </w14:textFill>
                        </w:rPr>
                        <w:t>3150</w:t>
                      </w:r>
                    </w:p>
                  </w:txbxContent>
                </v:textbox>
              </v:shape>
            </w:pict>
          </mc:Fallback>
        </mc:AlternateContent>
      </w:r>
      <w:r>
        <w:rPr>
          <w:rFonts w:hint="eastAsia" w:ascii="仿宋_GB2312" w:hAnsi="仿宋" w:eastAsia="仿宋_GB2312" w:cs="仿宋"/>
          <w:kern w:val="0"/>
          <w:sz w:val="32"/>
          <w:szCs w:val="32"/>
        </w:rPr>
        <w:t>学校面向企事业单位的工作人员积极开展各类职业培训和技能鉴定，本年度共组织各类培训5660人次。与上一年度对比情况如图1－2所示。</w:t>
      </w:r>
      <w:bookmarkStart w:id="5" w:name="_Toc509993188"/>
    </w:p>
    <w:p>
      <w:pPr>
        <w:spacing w:line="360" w:lineRule="auto"/>
        <w:ind w:firstLine="960" w:firstLineChars="300"/>
        <w:jc w:val="center"/>
        <w:rPr>
          <w:rFonts w:ascii="仿宋_GB2312" w:hAnsi="仿宋" w:eastAsia="仿宋_GB2312" w:cs="仿宋"/>
          <w:kern w:val="0"/>
          <w:sz w:val="32"/>
          <w:szCs w:val="32"/>
        </w:rPr>
      </w:pPr>
      <w:r>
        <w:rPr>
          <w:rFonts w:ascii="仿宋_GB2312" w:hAnsi="仿宋" w:eastAsia="仿宋_GB2312"/>
          <w:color w:val="FF0000"/>
          <w:sz w:val="32"/>
          <w:szCs w:val="32"/>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1060450</wp:posOffset>
                </wp:positionV>
                <wp:extent cx="510540" cy="1403985"/>
                <wp:effectExtent l="0" t="0" r="0" b="635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3150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0.1pt;margin-top:83.5pt;height:110.55pt;width:40.2pt;z-index:251672576;mso-width-relative:page;mso-height-relative:margin;mso-height-percent:200;" filled="f" stroked="f" coordsize="21600,21600" o:gfxdata="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F0K&#10;39cAAAALAQAADwAAAAAAAAABACAAAAAiAAAAZHJzL2Rvd25yZXYueG1sUEsBAhQAFAAAAAgAh07i&#10;QE6KSH4jAgAAKwQAAA4AAAAAAAAAAQAgAAAAJgEAAGRycy9lMm9Eb2MueG1sUEsFBgAAAAAGAAYA&#10;WQEAALs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3150</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73600" behindDoc="0" locked="0" layoutInCell="1" allowOverlap="1">
                <wp:simplePos x="0" y="0"/>
                <wp:positionH relativeFrom="column">
                  <wp:posOffset>3106420</wp:posOffset>
                </wp:positionH>
                <wp:positionV relativeFrom="paragraph">
                  <wp:posOffset>427990</wp:posOffset>
                </wp:positionV>
                <wp:extent cx="510540" cy="1403985"/>
                <wp:effectExtent l="0" t="0" r="0" b="635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5660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4.6pt;margin-top:33.7pt;height:110.55pt;width:40.2pt;z-index:251673600;mso-width-relative:page;mso-height-relative:margin;mso-height-percent:200;" filled="f" stroked="f" coordsize="21600,21600" o:gfxdata="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YDt0bZAAAACgEAAA8AAAAAAAAAAQAgAAAAIgAAAGRycy9kb3ducmV2LnhtbFBLAQIUABQAAAAI&#10;AIdO4kAox57OJQIAACsEAAAOAAAAAAAAAAEAIAAAACgBAABkcnMvZTJvRG9jLnhtbFBLBQYAAAAA&#10;BgAGAFkBAAC/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5660</w:t>
                      </w:r>
                    </w:p>
                  </w:txbxContent>
                </v:textbox>
              </v:shape>
            </w:pict>
          </mc:Fallback>
        </mc:AlternateContent>
      </w:r>
      <w:r>
        <w:rPr>
          <w:rFonts w:ascii="仿宋_GB2312" w:hAnsi="仿宋" w:eastAsia="仿宋_GB2312" w:cs="仿宋"/>
          <w:color w:val="FF000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4044315</wp:posOffset>
                </wp:positionH>
                <wp:positionV relativeFrom="paragraph">
                  <wp:posOffset>1134745</wp:posOffset>
                </wp:positionV>
                <wp:extent cx="796925" cy="318770"/>
                <wp:effectExtent l="0" t="0" r="3175" b="508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6925" cy="318770"/>
                        </a:xfrm>
                        <a:prstGeom prst="rect">
                          <a:avLst/>
                        </a:prstGeom>
                        <a:solidFill>
                          <a:srgbClr val="FFFFFF"/>
                        </a:solidFill>
                        <a:ln w="9525">
                          <a:noFill/>
                          <a:miter lim="800000"/>
                        </a:ln>
                      </wps:spPr>
                      <wps:txbx>
                        <w:txbxContent>
                          <w:p>
                            <w:pPr>
                              <w:rPr>
                                <w:sz w:val="16"/>
                                <w:szCs w:val="16"/>
                              </w:rPr>
                            </w:pPr>
                            <w:r>
                              <w:rPr>
                                <w:rFonts w:hint="eastAsia"/>
                                <w:sz w:val="16"/>
                                <w:szCs w:val="16"/>
                              </w:rPr>
                              <w:t>单位（人）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8.45pt;margin-top:89.35pt;height:25.1pt;width:62.75pt;z-index:251671552;mso-width-relative:page;mso-height-relative:page;" fillcolor="#FFFFFF" filled="t" stroked="f" coordsize="21600,21600" o:gfxdata="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tPON2AAAAAsBAAAPAAAAAAAAAAEAIAAAACIAAABkcnMvZG93&#10;bnJldi54bWxQSwECFAAUAAAACACHTuJAAMrkljkCAABSBAAADgAAAAAAAAABACAAAAAnAQAAZHJz&#10;L2Uyb0RvYy54bWxQSwUGAAAAAAYABgBZAQAA0gUAAAAA&#10;">
                <v:fill on="t" focussize="0,0"/>
                <v:stroke on="f" miterlimit="8" joinstyle="miter"/>
                <v:imagedata o:title=""/>
                <o:lock v:ext="edit" aspectratio="f"/>
                <v:textbox>
                  <w:txbxContent>
                    <w:p>
                      <w:pPr>
                        <w:rPr>
                          <w:sz w:val="16"/>
                          <w:szCs w:val="16"/>
                        </w:rPr>
                      </w:pPr>
                      <w:r>
                        <w:rPr>
                          <w:rFonts w:hint="eastAsia"/>
                          <w:sz w:val="16"/>
                          <w:szCs w:val="16"/>
                        </w:rPr>
                        <w:t>单位（人）</w:t>
                      </w:r>
                    </w:p>
                  </w:txbxContent>
                </v:textbox>
              </v:shape>
            </w:pict>
          </mc:Fallback>
        </mc:AlternateContent>
      </w:r>
      <w:r>
        <w:rPr>
          <w:rFonts w:ascii="仿宋_GB2312" w:hAnsi="仿宋" w:eastAsia="仿宋_GB2312" w:cs="仿宋"/>
          <w:kern w:val="0"/>
          <w:sz w:val="32"/>
          <w:szCs w:val="32"/>
        </w:rPr>
        <w:drawing>
          <wp:inline distT="0" distB="0" distL="0" distR="0">
            <wp:extent cx="3413760" cy="2054225"/>
            <wp:effectExtent l="0" t="0" r="0" b="3175"/>
            <wp:docPr id="7" name="图片 7" descr="C:\Users\DELL\AppData\Local\Temp\WeChat Files\2515edeb70ea54547ae76cf1229d5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AppData\Local\Temp\WeChat Files\2515edeb70ea54547ae76cf1229d5f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14194" cy="2054549"/>
                    </a:xfrm>
                    <a:prstGeom prst="rect">
                      <a:avLst/>
                    </a:prstGeom>
                    <a:noFill/>
                    <a:ln>
                      <a:noFill/>
                    </a:ln>
                  </pic:spPr>
                </pic:pic>
              </a:graphicData>
            </a:graphic>
          </wp:inline>
        </w:drawing>
      </w:r>
    </w:p>
    <w:p>
      <w:pPr>
        <w:spacing w:line="360" w:lineRule="auto"/>
        <w:jc w:val="center"/>
        <w:rPr>
          <w:rFonts w:ascii="仿宋_GB2312" w:hAnsi="仿宋" w:eastAsia="仿宋_GB2312" w:cs="仿宋"/>
          <w:color w:val="FF0000"/>
          <w:kern w:val="0"/>
          <w:sz w:val="32"/>
          <w:szCs w:val="32"/>
        </w:rPr>
      </w:pPr>
      <w:r>
        <mc:AlternateContent>
          <mc:Choice Requires="wps">
            <w:drawing>
              <wp:anchor distT="0" distB="0" distL="114300" distR="114300" simplePos="0" relativeHeight="251669504" behindDoc="0" locked="0" layoutInCell="1" allowOverlap="1">
                <wp:simplePos x="0" y="0"/>
                <wp:positionH relativeFrom="column">
                  <wp:posOffset>1592580</wp:posOffset>
                </wp:positionH>
                <wp:positionV relativeFrom="paragraph">
                  <wp:posOffset>-4033520</wp:posOffset>
                </wp:positionV>
                <wp:extent cx="525780" cy="274320"/>
                <wp:effectExtent l="0" t="0" r="0" b="0"/>
                <wp:wrapNone/>
                <wp:docPr id="22" name="TextBox 5"/>
                <wp:cNvGraphicFramePr/>
                <a:graphic xmlns:a="http://schemas.openxmlformats.org/drawingml/2006/main">
                  <a:graphicData uri="http://schemas.microsoft.com/office/word/2010/wordprocessingShape">
                    <wps:wsp>
                      <wps:cNvSpPr txBox="1"/>
                      <wps:spPr>
                        <a:xfrm>
                          <a:off x="0" y="0"/>
                          <a:ext cx="525780" cy="2743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9"/>
                              <w:spacing w:before="0" w:beforeAutospacing="0" w:after="0" w:afterAutospacing="0"/>
                              <w:ind w:left="5250"/>
                            </w:pPr>
                            <w:r>
                              <w:rPr>
                                <w:rFonts w:asciiTheme="minorHAnsi" w:eastAsiaTheme="minorEastAsia" w:cstheme="minorBidi"/>
                                <w:color w:val="000000"/>
                                <w:sz w:val="22"/>
                                <w:szCs w:val="22"/>
                              </w:rPr>
                              <w:t>2246</w:t>
                            </w:r>
                          </w:p>
                        </w:txbxContent>
                      </wps:txbx>
                      <wps:bodyPr vertOverflow="clip" horzOverflow="clip" wrap="square" rtlCol="0" anchor="t"/>
                    </wps:wsp>
                  </a:graphicData>
                </a:graphic>
              </wp:anchor>
            </w:drawing>
          </mc:Choice>
          <mc:Fallback>
            <w:pict>
              <v:shape id="TextBox 5" o:spid="_x0000_s1026" o:spt="202" type="#_x0000_t202" style="position:absolute;left:0pt;margin-left:125.4pt;margin-top:-317.6pt;height:21.6pt;width:41.4pt;z-index:251669504;mso-width-relative:page;mso-height-relative:page;" filled="f" stroked="f" coordsize="21600,21600" o:gfxdata="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zTmOtoAAAANAQAADwAAAAAAAAABACAAAAAiAAAA&#10;ZHJzL2Rvd25yZXYueG1sUEsBAhQAFAAAAAgAh07iQIixedLMAQAAoAMAAA4AAAAAAAAAAQAgAAAA&#10;KQEAAGRycy9lMm9Eb2MueG1sUEsFBgAAAAAGAAYAWQEAAGcFAAAAAA==&#10;">
                <v:fill on="f" focussize="0,0"/>
                <v:stroke on="f"/>
                <v:imagedata o:title=""/>
                <o:lock v:ext="edit" aspectratio="f"/>
                <v:textbox>
                  <w:txbxContent>
                    <w:p>
                      <w:pPr>
                        <w:pStyle w:val="9"/>
                        <w:spacing w:before="0" w:beforeAutospacing="0" w:after="0" w:afterAutospacing="0"/>
                        <w:ind w:left="5250"/>
                      </w:pPr>
                      <w:r>
                        <w:rPr>
                          <w:rFonts w:asciiTheme="minorHAnsi" w:eastAsiaTheme="minorEastAsia" w:cstheme="minorBidi"/>
                          <w:color w:val="000000"/>
                          <w:sz w:val="22"/>
                          <w:szCs w:val="22"/>
                        </w:rPr>
                        <w:t>2246</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-4551680</wp:posOffset>
                </wp:positionV>
                <wp:extent cx="525780" cy="274320"/>
                <wp:effectExtent l="0" t="0" r="0" b="0"/>
                <wp:wrapNone/>
                <wp:docPr id="23" name="TextBox 7"/>
                <wp:cNvGraphicFramePr/>
                <a:graphic xmlns:a="http://schemas.openxmlformats.org/drawingml/2006/main">
                  <a:graphicData uri="http://schemas.microsoft.com/office/word/2010/wordprocessingShape">
                    <wps:wsp>
                      <wps:cNvSpPr txBox="1"/>
                      <wps:spPr>
                        <a:xfrm>
                          <a:off x="0" y="0"/>
                          <a:ext cx="525780" cy="2743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9"/>
                              <w:spacing w:before="0" w:beforeAutospacing="0" w:after="0" w:afterAutospacing="0"/>
                              <w:ind w:left="5250"/>
                            </w:pPr>
                            <w:r>
                              <w:rPr>
                                <w:rFonts w:asciiTheme="minorHAnsi" w:eastAsiaTheme="minorEastAsia" w:cstheme="minorBidi"/>
                                <w:color w:val="000000"/>
                                <w:sz w:val="22"/>
                                <w:szCs w:val="22"/>
                              </w:rPr>
                              <w:t>3150</w:t>
                            </w:r>
                          </w:p>
                        </w:txbxContent>
                      </wps:txbx>
                      <wps:bodyPr vertOverflow="clip" horzOverflow="clip" wrap="square" rtlCol="0" anchor="t"/>
                    </wps:wsp>
                  </a:graphicData>
                </a:graphic>
              </wp:anchor>
            </w:drawing>
          </mc:Choice>
          <mc:Fallback>
            <w:pict>
              <v:shape id="TextBox 7" o:spid="_x0000_s1026" o:spt="202" type="#_x0000_t202" style="position:absolute;left:0pt;margin-left:0.6pt;margin-top:-358.4pt;height:21.6pt;width:41.4pt;z-index:251670528;mso-width-relative:page;mso-height-relative:page;" filled="f" stroked="f" coordsize="21600,21600" o:gfxdata="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5/Qn9cAAAAKAQAADwAAAAAAAAABACAAAAAiAAAAZHJz&#10;L2Rvd25yZXYueG1sUEsBAhQAFAAAAAgAh07iQB9K+23MAQAAoAMAAA4AAAAAAAAAAQAgAAAAJgEA&#10;AGRycy9lMm9Eb2MueG1sUEsFBgAAAAAGAAYAWQEAAGQFAAAAAA==&#10;">
                <v:fill on="f" focussize="0,0"/>
                <v:stroke on="f"/>
                <v:imagedata o:title=""/>
                <o:lock v:ext="edit" aspectratio="f"/>
                <v:textbox>
                  <w:txbxContent>
                    <w:p>
                      <w:pPr>
                        <w:pStyle w:val="9"/>
                        <w:spacing w:before="0" w:beforeAutospacing="0" w:after="0" w:afterAutospacing="0"/>
                        <w:ind w:left="5250"/>
                      </w:pPr>
                      <w:r>
                        <w:rPr>
                          <w:rFonts w:asciiTheme="minorHAnsi" w:eastAsiaTheme="minorEastAsia" w:cstheme="minorBidi"/>
                          <w:color w:val="000000"/>
                          <w:sz w:val="22"/>
                          <w:szCs w:val="22"/>
                        </w:rPr>
                        <w:t>3150</w:t>
                      </w:r>
                    </w:p>
                  </w:txbxContent>
                </v:textbox>
              </v:shape>
            </w:pict>
          </mc:Fallback>
        </mc:AlternateContent>
      </w:r>
      <w:r>
        <w:rPr>
          <w:rFonts w:hint="eastAsia" w:ascii="仿宋" w:hAnsi="仿宋" w:eastAsia="仿宋" w:cs="仿宋"/>
          <w:b/>
          <w:bCs/>
          <w:kern w:val="0"/>
        </w:rPr>
        <w:t>图</w:t>
      </w:r>
      <w:r>
        <w:rPr>
          <w:rFonts w:ascii="仿宋" w:hAnsi="仿宋" w:eastAsia="仿宋" w:cs="仿宋"/>
          <w:b/>
          <w:bCs/>
          <w:kern w:val="0"/>
        </w:rPr>
        <w:t>1</w:t>
      </w:r>
      <w:r>
        <w:rPr>
          <w:rFonts w:hint="eastAsia" w:ascii="仿宋" w:hAnsi="仿宋" w:eastAsia="仿宋" w:cs="仿宋"/>
          <w:b/>
          <w:bCs/>
          <w:kern w:val="0"/>
        </w:rPr>
        <w:t>－2</w:t>
      </w:r>
      <w:r>
        <w:rPr>
          <w:rFonts w:ascii="仿宋" w:hAnsi="仿宋" w:eastAsia="仿宋" w:cs="仿宋"/>
          <w:b/>
          <w:bCs/>
          <w:kern w:val="0"/>
        </w:rPr>
        <w:t xml:space="preserve">    </w:t>
      </w:r>
      <w:r>
        <w:rPr>
          <w:rFonts w:hint="eastAsia" w:ascii="仿宋" w:hAnsi="仿宋" w:eastAsia="仿宋" w:cs="仿宋"/>
          <w:b/>
          <w:bCs/>
          <w:kern w:val="0"/>
        </w:rPr>
        <w:t>培训情况年度对比</w:t>
      </w:r>
    </w:p>
    <w:p>
      <w:pPr>
        <w:pStyle w:val="10"/>
        <w:jc w:val="left"/>
        <w:rPr>
          <w:rFonts w:ascii="楷体" w:hAnsi="楷体" w:eastAsia="楷体"/>
        </w:rPr>
      </w:pPr>
      <w:bookmarkStart w:id="6" w:name="_Toc63322907"/>
      <w:r>
        <w:rPr>
          <w:rFonts w:ascii="楷体" w:hAnsi="楷体" w:eastAsia="楷体"/>
        </w:rPr>
        <w:t>1.3</w:t>
      </w:r>
      <w:r>
        <w:rPr>
          <w:rFonts w:hint="eastAsia" w:ascii="楷体" w:hAnsi="楷体" w:eastAsia="楷体"/>
        </w:rPr>
        <w:t>教师队伍</w:t>
      </w:r>
      <w:bookmarkEnd w:id="5"/>
      <w:bookmarkEnd w:id="6"/>
    </w:p>
    <w:p>
      <w:pPr>
        <w:spacing w:line="360" w:lineRule="auto"/>
        <w:ind w:firstLine="640" w:firstLineChars="200"/>
        <w:rPr>
          <w:rFonts w:ascii="仿宋_GB2312" w:hAnsi="仿宋" w:eastAsia="仿宋_GB2312" w:cs="仿宋"/>
          <w:color w:val="FF0000"/>
          <w:kern w:val="0"/>
          <w:sz w:val="32"/>
          <w:szCs w:val="32"/>
        </w:rPr>
      </w:pPr>
      <w:r>
        <w:rPr>
          <w:rFonts w:hint="eastAsia" w:ascii="仿宋_GB2312" w:eastAsia="仿宋_GB2312"/>
          <w:bCs/>
          <w:sz w:val="32"/>
          <w:szCs w:val="32"/>
        </w:rPr>
        <w:t>实施“树名师、培能师、育双师、引技师”四师教学团队建设工程，聚焦骨干队伍建设，汇聚“四师”精准发力。打造了一支以学科带头人引领、“双师型”教师为主体、专兼结合的教师队伍。2020年，我校有教职工288名，其中专任教师219名，专业教师128名，公共课教师91名，专业教师占专任教师58.45%；兼职教师62名，兼职教师占教师总数21.53%；“双师型”教师123名，“双师型”教师占专业课教师96.09%；师生比为1：12.5；专任教师中本科及以上占99.54%，硕士及以上占10.05%，高级职称占30.11%。教师与上一年度对比情况如图1－3所示，师资结构情况如图1—4所示。</w:t>
      </w:r>
    </w:p>
    <w:p>
      <w:pPr>
        <w:spacing w:line="360" w:lineRule="auto"/>
        <w:ind w:firstLine="640" w:firstLineChars="200"/>
        <w:jc w:val="center"/>
        <w:rPr>
          <w:rFonts w:ascii="仿宋_GB2312" w:hAnsi="仿宋" w:eastAsia="仿宋_GB2312" w:cs="仿宋"/>
          <w:color w:val="FF0000"/>
          <w:kern w:val="0"/>
          <w:sz w:val="32"/>
          <w:szCs w:val="32"/>
        </w:rPr>
      </w:pPr>
      <w:r>
        <w:rPr>
          <w:rFonts w:ascii="仿宋_GB2312" w:eastAsia="仿宋_GB2312"/>
          <w:bCs/>
          <w:sz w:val="32"/>
          <w:szCs w:val="32"/>
        </w:rPr>
        <w:drawing>
          <wp:anchor distT="0" distB="0" distL="114300" distR="114300" simplePos="0" relativeHeight="251722752" behindDoc="1" locked="0" layoutInCell="1" allowOverlap="1">
            <wp:simplePos x="0" y="0"/>
            <wp:positionH relativeFrom="column">
              <wp:posOffset>504825</wp:posOffset>
            </wp:positionH>
            <wp:positionV relativeFrom="paragraph">
              <wp:posOffset>83820</wp:posOffset>
            </wp:positionV>
            <wp:extent cx="4352925" cy="1743075"/>
            <wp:effectExtent l="0" t="0" r="9525" b="9525"/>
            <wp:wrapTight wrapText="bothSides">
              <wp:wrapPolygon>
                <wp:start x="0" y="0"/>
                <wp:lineTo x="0" y="21482"/>
                <wp:lineTo x="21553" y="21482"/>
                <wp:lineTo x="21553" y="0"/>
                <wp:lineTo x="0" y="0"/>
              </wp:wrapPolygon>
            </wp:wrapTight>
            <wp:docPr id="302" name="图片 302" descr="C:\Users\DELL\AppData\Local\Temp\WeChat Files\7dd95ffeae80bef0c9f8adaaa0bf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C:\Users\DELL\AppData\Local\Temp\WeChat Files\7dd95ffeae80bef0c9f8adaaa0bf4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52925" cy="1743075"/>
                    </a:xfrm>
                    <a:prstGeom prst="rect">
                      <a:avLst/>
                    </a:prstGeom>
                    <a:noFill/>
                    <a:ln>
                      <a:noFill/>
                    </a:ln>
                  </pic:spPr>
                </pic:pic>
              </a:graphicData>
            </a:graphic>
          </wp:anchor>
        </w:drawing>
      </w: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26848" behindDoc="0" locked="0" layoutInCell="1" allowOverlap="1">
                <wp:simplePos x="0" y="0"/>
                <wp:positionH relativeFrom="column">
                  <wp:posOffset>1169035</wp:posOffset>
                </wp:positionH>
                <wp:positionV relativeFrom="paragraph">
                  <wp:posOffset>133350</wp:posOffset>
                </wp:positionV>
                <wp:extent cx="510540" cy="1403985"/>
                <wp:effectExtent l="0" t="0" r="0" b="635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219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2.05pt;margin-top:10.5pt;height:110.55pt;width:40.2pt;z-index:251726848;mso-width-relative:page;mso-height-relative:margin;mso-height-percent:200;" filled="f" stroked="f" coordsize="21600,21600" o:gfxdata="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k8&#10;RozWAAAACgEAAA8AAAAAAAAAAQAgAAAAIgAAAGRycy9kb3ducmV2LnhtbFBLAQIUABQAAAAIAIdO&#10;4kAeFcZuJQIAAC0EAAAOAAAAAAAAAAEAIAAAACUBAABkcnMvZTJvRG9jLnhtbFBLBQYAAAAABgAG&#10;AFkBAAC8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219</w:t>
                      </w:r>
                    </w:p>
                  </w:txbxContent>
                </v:textbox>
              </v:shape>
            </w:pict>
          </mc:Fallback>
        </mc:AlternateContent>
      </w: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28896" behindDoc="0" locked="0" layoutInCell="1" allowOverlap="1">
                <wp:simplePos x="0" y="0"/>
                <wp:positionH relativeFrom="column">
                  <wp:posOffset>2811145</wp:posOffset>
                </wp:positionH>
                <wp:positionV relativeFrom="paragraph">
                  <wp:posOffset>206375</wp:posOffset>
                </wp:positionV>
                <wp:extent cx="510540" cy="1403985"/>
                <wp:effectExtent l="0" t="0" r="0" b="635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123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1.35pt;margin-top:16.25pt;height:110.55pt;width:40.2pt;z-index:251728896;mso-width-relative:page;mso-height-relative:margin;mso-height-percent:200;" filled="f" stroked="f" coordsize="21600,21600" o:gfxdata="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LxkQ2QAAAAoBAAAPAAAAAAAAAAEAIAAAACIAAABkcnMvZG93bnJldi54bWxQSwECFAAUAAAA&#10;CACHTuJAVjZy3CYCAAAtBAAADgAAAAAAAAABACAAAAAoAQAAZHJzL2Uyb0RvYy54bWxQSwUGAAAA&#10;AAYABgBZAQAAwAU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123</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24800" behindDoc="0" locked="0" layoutInCell="1" allowOverlap="1">
                <wp:simplePos x="0" y="0"/>
                <wp:positionH relativeFrom="column">
                  <wp:posOffset>930910</wp:posOffset>
                </wp:positionH>
                <wp:positionV relativeFrom="paragraph">
                  <wp:posOffset>12700</wp:posOffset>
                </wp:positionV>
                <wp:extent cx="510540" cy="1403985"/>
                <wp:effectExtent l="0" t="0" r="0" b="635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212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3.3pt;margin-top:1pt;height:110.55pt;width:40.2pt;z-index:251724800;mso-width-relative:page;mso-height-relative:margin;mso-height-percent:200;" filled="f" stroked="f" coordsize="21600,21600" o:gfxdata="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a7yP7T&#10;AAAACQEAAA8AAAAAAAAAAQAgAAAAIgAAAGRycy9kb3ducmV2LnhtbFBLAQIUABQAAAAIAIdO4kAA&#10;f533JQIAAC0EAAAOAAAAAAAAAAEAIAAAACIBAABkcnMvZTJvRG9jLnhtbFBLBQYAAAAABgAGAFkB&#10;AAC5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212</w:t>
                      </w:r>
                    </w:p>
                  </w:txbxContent>
                </v:textbox>
              </v:shape>
            </w:pict>
          </mc:Fallback>
        </mc:AlternateContent>
      </w: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35040" behindDoc="0" locked="0" layoutInCell="1" allowOverlap="1">
                <wp:simplePos x="0" y="0"/>
                <wp:positionH relativeFrom="column">
                  <wp:posOffset>1984375</wp:posOffset>
                </wp:positionH>
                <wp:positionV relativeFrom="paragraph">
                  <wp:posOffset>47625</wp:posOffset>
                </wp:positionV>
                <wp:extent cx="510540" cy="1403985"/>
                <wp:effectExtent l="0" t="0" r="0" b="635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r>
                              <w:rPr>
                                <w:rFonts w:hint="eastAsia"/>
                              </w:rPr>
                              <w:t>62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6.25pt;margin-top:3.75pt;height:110.55pt;width:40.2pt;z-index:251735040;mso-width-relative:page;mso-height-relative:margin;mso-height-percent:200;" filled="f" stroked="f" coordsize="21600,21600" o:gfxdata="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WRg+DYAAAACQEAAA8AAAAAAAAAAQAgAAAAIgAAAGRycy9kb3ducmV2LnhtbFBLAQIUABQAAAAI&#10;AIdO4kDJIZw9JgIAAC0EAAAOAAAAAAAAAAEAIAAAACcBAABkcnMvZTJvRG9jLnhtbFBLBQYAAAAA&#10;BgAGAFkBAAC/BQAAAAA=&#10;">
                <v:fill on="f" focussize="0,0"/>
                <v:stroke on="f" miterlimit="8" joinstyle="miter"/>
                <v:imagedata o:title=""/>
                <o:lock v:ext="edit" aspectratio="f"/>
                <v:textbox style="mso-fit-shape-to-text:t;">
                  <w:txbxContent>
                    <w:p>
                      <w:r>
                        <w:rPr>
                          <w:rFonts w:hint="eastAsia"/>
                        </w:rPr>
                        <w:t>62</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32992" behindDoc="0" locked="0" layoutInCell="1" allowOverlap="1">
                <wp:simplePos x="0" y="0"/>
                <wp:positionH relativeFrom="column">
                  <wp:posOffset>1755775</wp:posOffset>
                </wp:positionH>
                <wp:positionV relativeFrom="paragraph">
                  <wp:posOffset>276225</wp:posOffset>
                </wp:positionV>
                <wp:extent cx="510540" cy="1403985"/>
                <wp:effectExtent l="0" t="0" r="0" b="635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r>
                              <w:rPr>
                                <w:rFonts w:hint="eastAsia"/>
                              </w:rPr>
                              <w:t>18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8.25pt;margin-top:21.75pt;height:110.55pt;width:40.2pt;z-index:251732992;mso-width-relative:page;mso-height-relative:margin;mso-height-percent:200;" filled="f" stroked="f" coordsize="21600,21600" o:gfxdata="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UA5QR2QAAAAoBAAAPAAAAAAAAAAEAIAAAACIAAABkcnMvZG93bnJldi54bWxQSwECFAAUAAAA&#10;CACHTuJAUEIxMSYCAAAtBAAADgAAAAAAAAABACAAAAAoAQAAZHJzL2Uyb0RvYy54bWxQSwUGAAAA&#10;AAYABgBZAQAAwAUAAAAA&#10;">
                <v:fill on="f" focussize="0,0"/>
                <v:stroke on="f" miterlimit="8" joinstyle="miter"/>
                <v:imagedata o:title=""/>
                <o:lock v:ext="edit" aspectratio="f"/>
                <v:textbox style="mso-fit-shape-to-text:t;">
                  <w:txbxContent>
                    <w:p>
                      <w:r>
                        <w:rPr>
                          <w:rFonts w:hint="eastAsia"/>
                        </w:rPr>
                        <w:t>18</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30944" behindDoc="0" locked="0" layoutInCell="1" allowOverlap="1">
                <wp:simplePos x="0" y="0"/>
                <wp:positionH relativeFrom="column">
                  <wp:posOffset>2588260</wp:posOffset>
                </wp:positionH>
                <wp:positionV relativeFrom="paragraph">
                  <wp:posOffset>50800</wp:posOffset>
                </wp:positionV>
                <wp:extent cx="510540" cy="1403985"/>
                <wp:effectExtent l="0" t="0" r="0" b="635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116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3.8pt;margin-top:4pt;height:110.55pt;width:40.2pt;z-index:251730944;mso-width-relative:page;mso-height-relative:margin;mso-height-percent:200;" filled="f" stroked="f" coordsize="21600,21600" o:gfxdata="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Gqx01wAAAAkBAAAPAAAAAAAAAAEAIAAAACIAAABkcnMvZG93bnJldi54bWxQSwECFAAUAAAACACH&#10;TuJAGGGFgyUCAAAtBAAADgAAAAAAAAABACAAAAAmAQAAZHJzL2Uyb0RvYy54bWxQSwUGAAAAAAYA&#10;BgBZAQAAvQU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116</w:t>
                      </w:r>
                    </w:p>
                  </w:txbxContent>
                </v:textbox>
              </v:shape>
            </w:pict>
          </mc:Fallback>
        </mc:AlternateContent>
      </w: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39136" behindDoc="0" locked="0" layoutInCell="1" allowOverlap="1">
                <wp:simplePos x="0" y="0"/>
                <wp:positionH relativeFrom="column">
                  <wp:posOffset>3390265</wp:posOffset>
                </wp:positionH>
                <wp:positionV relativeFrom="paragraph">
                  <wp:posOffset>28575</wp:posOffset>
                </wp:positionV>
                <wp:extent cx="510540" cy="1403985"/>
                <wp:effectExtent l="0" t="0" r="0" b="635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sz w:val="10"/>
                                <w:szCs w:val="10"/>
                              </w:rPr>
                            </w:pPr>
                            <w:r>
                              <w:rPr>
                                <w:rFonts w:hint="eastAsia"/>
                                <w:sz w:val="10"/>
                                <w:szCs w:val="10"/>
                              </w:rPr>
                              <w:t>1：12.3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6.95pt;margin-top:2.25pt;height:110.55pt;width:40.2pt;z-index:251739136;mso-width-relative:page;mso-height-relative:margin;mso-height-percent:200;" filled="f" stroked="f" coordsize="21600,21600" o:gfxdata="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wGY1vYAAAACQEAAA8AAAAAAAAAAQAgAAAAIgAAAGRycy9kb3ducmV2LnhtbFBLAQIUABQAAAAI&#10;AIdO4kD75sYkJgIAAC0EAAAOAAAAAAAAAAEAIAAAACcBAABkcnMvZTJvRG9jLnhtbFBLBQYAAAAA&#10;BgAGAFkBAAC/BQAAAAA=&#10;">
                <v:fill on="f" focussize="0,0"/>
                <v:stroke on="f" miterlimit="8" joinstyle="miter"/>
                <v:imagedata o:title=""/>
                <o:lock v:ext="edit" aspectratio="f"/>
                <v:textbox style="mso-fit-shape-to-text:t;">
                  <w:txbxContent>
                    <w:p>
                      <w:pPr>
                        <w:rPr>
                          <w:sz w:val="10"/>
                          <w:szCs w:val="10"/>
                        </w:rPr>
                      </w:pPr>
                      <w:r>
                        <w:rPr>
                          <w:rFonts w:hint="eastAsia"/>
                          <w:sz w:val="10"/>
                          <w:szCs w:val="10"/>
                        </w:rPr>
                        <w:t>1：12.3</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37088" behindDoc="0" locked="0" layoutInCell="1" allowOverlap="1">
                <wp:simplePos x="0" y="0"/>
                <wp:positionH relativeFrom="column">
                  <wp:posOffset>3647440</wp:posOffset>
                </wp:positionH>
                <wp:positionV relativeFrom="paragraph">
                  <wp:posOffset>30480</wp:posOffset>
                </wp:positionV>
                <wp:extent cx="828675" cy="1403985"/>
                <wp:effectExtent l="0" t="0" r="0" b="635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ln>
                      </wps:spPr>
                      <wps:txbx>
                        <w:txbxContent>
                          <w:p>
                            <w:pPr>
                              <w:rPr>
                                <w:sz w:val="10"/>
                                <w:szCs w:val="10"/>
                              </w:rPr>
                            </w:pPr>
                            <w:r>
                              <w:rPr>
                                <w:rFonts w:hint="eastAsia"/>
                                <w:sz w:val="10"/>
                                <w:szCs w:val="10"/>
                              </w:rPr>
                              <w:t>1：12.5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87.2pt;margin-top:2.4pt;height:110.55pt;width:65.25pt;z-index:251737088;mso-width-relative:page;mso-height-relative:margin;mso-height-percent:200;" filled="f" stroked="f" coordsize="21600,21600" o:gfxdata="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3xFXm2AAAAAkBAAAPAAAAAAAAAAEAIAAAACIAAABkcnMvZG93bnJldi54bWxQSwECFAAUAAAA&#10;CACHTuJAdI8LrScCAAAtBAAADgAAAAAAAAABACAAAAAnAQAAZHJzL2Uyb0RvYy54bWxQSwUGAAAA&#10;AAYABgBZAQAAwAUAAAAA&#10;">
                <v:fill on="f" focussize="0,0"/>
                <v:stroke on="f" miterlimit="8" joinstyle="miter"/>
                <v:imagedata o:title=""/>
                <o:lock v:ext="edit" aspectratio="f"/>
                <v:textbox style="mso-fit-shape-to-text:t;">
                  <w:txbxContent>
                    <w:p>
                      <w:pPr>
                        <w:rPr>
                          <w:sz w:val="10"/>
                          <w:szCs w:val="10"/>
                        </w:rPr>
                      </w:pPr>
                      <w:r>
                        <w:rPr>
                          <w:rFonts w:hint="eastAsia"/>
                          <w:sz w:val="10"/>
                          <w:szCs w:val="10"/>
                        </w:rPr>
                        <w:t>1：12.5</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drawing>
          <wp:anchor distT="0" distB="0" distL="114300" distR="114300" simplePos="0" relativeHeight="251674624" behindDoc="1" locked="0" layoutInCell="1" allowOverlap="1">
            <wp:simplePos x="0" y="0"/>
            <wp:positionH relativeFrom="column">
              <wp:posOffset>501015</wp:posOffset>
            </wp:positionH>
            <wp:positionV relativeFrom="paragraph">
              <wp:posOffset>241300</wp:posOffset>
            </wp:positionV>
            <wp:extent cx="4353560" cy="1593850"/>
            <wp:effectExtent l="0" t="0" r="27940" b="25400"/>
            <wp:wrapTight wrapText="bothSides">
              <wp:wrapPolygon>
                <wp:start x="0" y="0"/>
                <wp:lineTo x="0" y="21686"/>
                <wp:lineTo x="21644" y="21686"/>
                <wp:lineTo x="21644" y="0"/>
                <wp:lineTo x="0" y="0"/>
              </wp:wrapPolygon>
            </wp:wrapTight>
            <wp:docPr id="300" name="图表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688960" behindDoc="0" locked="0" layoutInCell="1" allowOverlap="1">
                <wp:simplePos x="0" y="0"/>
                <wp:positionH relativeFrom="column">
                  <wp:posOffset>3276600</wp:posOffset>
                </wp:positionH>
                <wp:positionV relativeFrom="paragraph">
                  <wp:posOffset>269240</wp:posOffset>
                </wp:positionV>
                <wp:extent cx="510540" cy="1403985"/>
                <wp:effectExtent l="0" t="0" r="0" b="635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128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58pt;margin-top:21.2pt;height:110.55pt;width:40.2pt;z-index:251688960;mso-width-relative:page;mso-height-relative:margin;mso-height-percent:200;" filled="f" stroked="f" coordsize="21600,21600" o:gfxdata="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8Lnn2QAAAAoBAAAPAAAAAAAAAAEAIAAAACIAAABkcnMvZG93bnJldi54bWxQSwECFAAUAAAACACH&#10;TuJATKObtSMCAAArBAAADgAAAAAAAAABACAAAAAoAQAAZHJzL2Uyb0RvYy54bWxQSwUGAAAAAAYA&#10;BgBZAQAAvQU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128</w:t>
                      </w:r>
                    </w:p>
                  </w:txbxContent>
                </v:textbox>
              </v:shape>
            </w:pict>
          </mc:Fallback>
        </mc:AlternateContent>
      </w: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686912" behindDoc="0" locked="0" layoutInCell="1" allowOverlap="1">
                <wp:simplePos x="0" y="0"/>
                <wp:positionH relativeFrom="column">
                  <wp:posOffset>2863850</wp:posOffset>
                </wp:positionH>
                <wp:positionV relativeFrom="paragraph">
                  <wp:posOffset>267335</wp:posOffset>
                </wp:positionV>
                <wp:extent cx="510540" cy="1403985"/>
                <wp:effectExtent l="0" t="0" r="0" b="635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5.5pt;margin-top:21.05pt;height:110.55pt;width:40.2pt;z-index:251686912;mso-width-relative:page;mso-height-relative:margin;mso-height-percent:200;" filled="f" stroked="f" coordsize="21600,21600" o:gfxdata="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jcFtkAAAAKAQAADwAAAAAAAAABACAAAAAiAAAAZHJzL2Rvd25yZXYueG1sUEsBAhQAFAAAAAgA&#10;h07iQOME9GAkAgAAKwQAAA4AAAAAAAAAAQAgAAAAKAEAAGRycy9lMm9Eb2MueG1sUEsFBgAAAAAG&#10;AAYAWQEAAL4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91</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82816" behindDoc="0" locked="0" layoutInCell="1" allowOverlap="1">
                <wp:simplePos x="0" y="0"/>
                <wp:positionH relativeFrom="column">
                  <wp:posOffset>1250950</wp:posOffset>
                </wp:positionH>
                <wp:positionV relativeFrom="paragraph">
                  <wp:posOffset>165100</wp:posOffset>
                </wp:positionV>
                <wp:extent cx="510540" cy="1403985"/>
                <wp:effectExtent l="0" t="0" r="0" b="635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8.5pt;margin-top:13pt;height:110.55pt;width:40.2pt;z-index:251682816;mso-width-relative:page;mso-height-relative:margin;mso-height-percent:200;" filled="f" stroked="f" coordsize="21600,21600" o:gfxdata="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v8&#10;Y9cAAAAKAQAADwAAAAAAAAABACAAAAAiAAAAZHJzL2Rvd25yZXYueG1sUEsBAhQAFAAAAAgAh07i&#10;QKdykL8jAgAAKwQAAA4AAAAAAAAAAQAgAAAAJgEAAGRycy9lMm9Eb2MueG1sUEsFBgAAAAAGAAYA&#10;WQEAALs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109</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84864" behindDoc="0" locked="0" layoutInCell="1" allowOverlap="1">
                <wp:simplePos x="0" y="0"/>
                <wp:positionH relativeFrom="column">
                  <wp:posOffset>1688465</wp:posOffset>
                </wp:positionH>
                <wp:positionV relativeFrom="paragraph">
                  <wp:posOffset>3810</wp:posOffset>
                </wp:positionV>
                <wp:extent cx="510540" cy="1403985"/>
                <wp:effectExtent l="0" t="0" r="0" b="63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122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2.95pt;margin-top:0.3pt;height:110.55pt;width:40.2pt;z-index:251684864;mso-width-relative:page;mso-height-relative:margin;mso-height-percent:200;" filled="f" stroked="f" coordsize="21600,21600" o:gfxdata="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1dc&#10;PtcAAAAIAQAADwAAAAAAAAABACAAAAAiAAAAZHJzL2Rvd25yZXYueG1sUEsBAhQAFAAAAAgAh07i&#10;QME/Rg8jAgAAKwQAAA4AAAAAAAAAAQAgAAAAJgEAAGRycy9lMm9Eb2MueG1sUEsFBgAAAAAGAAYA&#10;WQEAALs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122</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drawing>
          <wp:anchor distT="0" distB="0" distL="114300" distR="114300" simplePos="0" relativeHeight="251676672" behindDoc="1" locked="0" layoutInCell="1" allowOverlap="1">
            <wp:simplePos x="0" y="0"/>
            <wp:positionH relativeFrom="column">
              <wp:posOffset>1205865</wp:posOffset>
            </wp:positionH>
            <wp:positionV relativeFrom="paragraph">
              <wp:posOffset>26670</wp:posOffset>
            </wp:positionV>
            <wp:extent cx="3204210" cy="1685925"/>
            <wp:effectExtent l="0" t="0" r="15240" b="9525"/>
            <wp:wrapTight wrapText="bothSides">
              <wp:wrapPolygon>
                <wp:start x="0" y="0"/>
                <wp:lineTo x="0" y="21478"/>
                <wp:lineTo x="21574" y="21478"/>
                <wp:lineTo x="21574" y="0"/>
                <wp:lineTo x="0" y="0"/>
              </wp:wrapPolygon>
            </wp:wrapTight>
            <wp:docPr id="304" name="图表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b/>
          <w:bCs/>
          <w:kern w:val="0"/>
        </w:rPr>
      </w:pPr>
      <w:r>
        <w:rPr>
          <w:rFonts w:hint="eastAsia" w:ascii="仿宋" w:hAnsi="仿宋" w:eastAsia="仿宋" w:cs="仿宋"/>
          <w:b/>
          <w:bCs/>
          <w:kern w:val="0"/>
        </w:rPr>
        <w:t>图</w:t>
      </w:r>
      <w:r>
        <w:rPr>
          <w:rFonts w:ascii="仿宋" w:hAnsi="仿宋" w:eastAsia="仿宋" w:cs="仿宋"/>
          <w:b/>
          <w:bCs/>
          <w:kern w:val="0"/>
        </w:rPr>
        <w:t>1</w:t>
      </w:r>
      <w:r>
        <w:rPr>
          <w:rFonts w:hint="eastAsia" w:ascii="仿宋" w:hAnsi="仿宋" w:eastAsia="仿宋" w:cs="仿宋"/>
          <w:b/>
          <w:bCs/>
          <w:kern w:val="0"/>
        </w:rPr>
        <w:t>－3</w:t>
      </w:r>
      <w:r>
        <w:rPr>
          <w:rFonts w:ascii="仿宋" w:hAnsi="仿宋" w:eastAsia="仿宋" w:cs="仿宋"/>
          <w:b/>
          <w:bCs/>
          <w:kern w:val="0"/>
        </w:rPr>
        <w:t xml:space="preserve">    </w:t>
      </w:r>
      <w:r>
        <w:rPr>
          <w:rFonts w:hint="eastAsia" w:ascii="仿宋" w:hAnsi="仿宋" w:eastAsia="仿宋" w:cs="仿宋"/>
          <w:b/>
          <w:bCs/>
          <w:kern w:val="0"/>
        </w:rPr>
        <w:t>师资情况年度对比</w:t>
      </w:r>
    </w:p>
    <w:p>
      <w:pPr>
        <w:pStyle w:val="10"/>
        <w:jc w:val="left"/>
        <w:rPr>
          <w:rFonts w:ascii="楷体" w:hAnsi="楷体" w:eastAsia="楷体"/>
        </w:rPr>
      </w:pPr>
      <w:bookmarkStart w:id="7" w:name="_Toc509993189"/>
      <w:bookmarkStart w:id="8" w:name="_Toc63322908"/>
      <w:r>
        <w:rPr>
          <w:rFonts w:ascii="楷体" w:hAnsi="楷体" w:eastAsia="楷体"/>
        </w:rPr>
        <w:t>1.4</w:t>
      </w:r>
      <w:r>
        <w:rPr>
          <w:rFonts w:hint="eastAsia" w:ascii="楷体" w:hAnsi="楷体" w:eastAsia="楷体"/>
        </w:rPr>
        <w:t>设施设备</w:t>
      </w:r>
      <w:bookmarkEnd w:id="7"/>
      <w:bookmarkEnd w:id="8"/>
    </w:p>
    <w:p>
      <w:pPr>
        <w:spacing w:line="360" w:lineRule="auto"/>
        <w:ind w:firstLine="640" w:firstLineChars="200"/>
        <w:rPr>
          <w:rFonts w:ascii="仿宋_GB2312" w:hAnsi="仿宋" w:eastAsia="仿宋_GB2312" w:cs="仿宋"/>
          <w:kern w:val="0"/>
          <w:sz w:val="32"/>
          <w:szCs w:val="32"/>
        </w:rPr>
      </w:pPr>
      <w:r>
        <w:rPr>
          <w:rFonts w:hint="eastAsia" w:ascii="仿宋_GB2312" w:eastAsia="仿宋_GB2312"/>
          <w:color w:val="000000"/>
          <w:sz w:val="32"/>
          <w:szCs w:val="32"/>
        </w:rPr>
        <w:t>本年度学校在基础建设、教学设施、实训设备等项目投入资金1627.92万元。其中，</w:t>
      </w:r>
      <w:r>
        <w:rPr>
          <w:rFonts w:hint="eastAsia" w:ascii="仿宋_GB2312" w:hAnsi="仿宋" w:eastAsia="仿宋_GB2312" w:cs="仿宋"/>
          <w:kern w:val="0"/>
          <w:sz w:val="32"/>
          <w:szCs w:val="32"/>
        </w:rPr>
        <w:t>新增设备</w:t>
      </w:r>
      <w:r>
        <w:rPr>
          <w:rFonts w:hint="eastAsia" w:ascii="仿宋_GB2312" w:eastAsia="仿宋_GB2312"/>
          <w:color w:val="000000"/>
          <w:sz w:val="32"/>
          <w:szCs w:val="32"/>
        </w:rPr>
        <w:t>416.469</w:t>
      </w:r>
      <w:r>
        <w:rPr>
          <w:rFonts w:hint="eastAsia" w:ascii="仿宋_GB2312" w:hAnsi="仿宋" w:eastAsia="仿宋_GB2312" w:cs="仿宋"/>
          <w:kern w:val="0"/>
          <w:sz w:val="32"/>
          <w:szCs w:val="32"/>
        </w:rPr>
        <w:t>万元，学校实训实验设备总值达</w:t>
      </w:r>
      <w:r>
        <w:rPr>
          <w:rFonts w:hint="eastAsia" w:ascii="仿宋_GB2312" w:eastAsia="仿宋_GB2312"/>
          <w:color w:val="000000"/>
          <w:sz w:val="32"/>
          <w:szCs w:val="32"/>
        </w:rPr>
        <w:t>3925.101</w:t>
      </w:r>
      <w:r>
        <w:rPr>
          <w:rFonts w:hint="eastAsia" w:ascii="仿宋_GB2312" w:hAnsi="仿宋" w:eastAsia="仿宋_GB2312" w:cs="仿宋"/>
          <w:kern w:val="0"/>
          <w:sz w:val="32"/>
          <w:szCs w:val="32"/>
        </w:rPr>
        <w:t>万元，</w:t>
      </w:r>
      <w:r>
        <w:rPr>
          <w:rFonts w:hint="eastAsia" w:ascii="仿宋_GB2312" w:eastAsia="仿宋_GB2312"/>
          <w:color w:val="000000"/>
          <w:sz w:val="32"/>
          <w:szCs w:val="32"/>
        </w:rPr>
        <w:t>比去年新增了2.26%，</w:t>
      </w:r>
      <w:r>
        <w:rPr>
          <w:rFonts w:hint="eastAsia" w:ascii="仿宋_GB2312" w:hAnsi="仿宋" w:eastAsia="仿宋_GB2312" w:cs="仿宋"/>
          <w:kern w:val="0"/>
          <w:sz w:val="32"/>
          <w:szCs w:val="32"/>
        </w:rPr>
        <w:t>生均教学仪器设备值</w:t>
      </w:r>
      <w:r>
        <w:rPr>
          <w:rFonts w:hint="eastAsia" w:ascii="仿宋_GB2312" w:eastAsia="仿宋_GB2312"/>
          <w:color w:val="000000"/>
          <w:sz w:val="32"/>
          <w:szCs w:val="32"/>
        </w:rPr>
        <w:t>1.08</w:t>
      </w:r>
      <w:r>
        <w:rPr>
          <w:rFonts w:hint="eastAsia" w:ascii="仿宋_GB2312" w:hAnsi="仿宋" w:eastAsia="仿宋_GB2312" w:cs="仿宋"/>
          <w:kern w:val="0"/>
          <w:sz w:val="32"/>
          <w:szCs w:val="32"/>
        </w:rPr>
        <w:t>万元。现有实训室71个，实训工位2389个，生均实训工位0.66个。学校图书室有藏书18.1万册，生均纸质图书50册，</w:t>
      </w:r>
      <w:r>
        <w:rPr>
          <w:rFonts w:hint="eastAsia" w:ascii="仿宋_GB2312" w:hAnsi="仿宋" w:eastAsia="仿宋_GB2312" w:cs="宋体"/>
          <w:kern w:val="0"/>
          <w:sz w:val="32"/>
          <w:szCs w:val="32"/>
        </w:rPr>
        <w:t>较上一年</w:t>
      </w:r>
      <w:r>
        <w:rPr>
          <w:rFonts w:hint="eastAsia" w:ascii="仿宋_GB2312" w:hAnsi="仿宋" w:eastAsia="仿宋_GB2312" w:cs="仿宋"/>
          <w:kern w:val="0"/>
          <w:sz w:val="32"/>
          <w:szCs w:val="32"/>
        </w:rPr>
        <w:t>度相比增加7册。</w:t>
      </w:r>
      <w:r>
        <w:rPr>
          <w:rFonts w:hint="eastAsia" w:ascii="仿宋_GB2312" w:eastAsia="仿宋_GB2312"/>
          <w:sz w:val="32"/>
          <w:szCs w:val="32"/>
        </w:rPr>
        <w:t>今年学校投入130余万进行网络改造，采用GPON模式，实现教学区、实训区和办公区的全光网络，一级分光，光纤到户，千兆到桌面，更好地保障了链路的通信；同时实现无线覆盖，在教室、实训室和人口密集场所使用高密AP，为今后的移动教学和数字化校园建设作好前期准备。学校现有</w:t>
      </w:r>
      <w:r>
        <w:rPr>
          <w:rFonts w:hint="eastAsia" w:ascii="仿宋_GB2312" w:hAnsi="仿宋" w:eastAsia="仿宋_GB2312" w:cs="仿宋"/>
          <w:kern w:val="0"/>
          <w:sz w:val="32"/>
          <w:szCs w:val="32"/>
        </w:rPr>
        <w:t>计算机     812台，多媒体教学设施设备 123套。</w:t>
      </w:r>
      <w:r>
        <w:rPr>
          <w:rFonts w:hint="eastAsia" w:ascii="仿宋_GB2312" w:eastAsia="仿宋_GB2312"/>
          <w:sz w:val="32"/>
          <w:szCs w:val="32"/>
        </w:rPr>
        <w:t>本年度，更新了6套希沃触控一体机，正在建设基于混合教学的智慧教室。</w:t>
      </w:r>
      <w:r>
        <w:rPr>
          <w:rFonts w:hint="eastAsia" w:ascii="仿宋_GB2312" w:hAnsi="仿宋" w:eastAsia="仿宋_GB2312" w:cs="仿宋"/>
          <w:kern w:val="0"/>
          <w:sz w:val="32"/>
          <w:szCs w:val="32"/>
        </w:rPr>
        <w:t>设备设施与上一年度对比情况如图1－4所示。</w:t>
      </w:r>
      <w:bookmarkStart w:id="9" w:name="_Toc509993190"/>
    </w:p>
    <w:p>
      <w:pPr>
        <w:spacing w:line="360" w:lineRule="auto"/>
        <w:ind w:firstLine="420" w:firstLineChars="200"/>
        <w:jc w:val="center"/>
        <w:rPr>
          <w:rFonts w:ascii="仿宋_GB2312" w:hAnsi="仿宋" w:eastAsia="仿宋_GB2312" w:cs="仿宋"/>
          <w:color w:val="FF0000"/>
          <w:kern w:val="0"/>
          <w:sz w:val="32"/>
          <w:szCs w:val="32"/>
        </w:rPr>
      </w:pPr>
      <w:r>
        <w:drawing>
          <wp:anchor distT="0" distB="0" distL="114300" distR="114300" simplePos="0" relativeHeight="251677696" behindDoc="1" locked="0" layoutInCell="1" allowOverlap="1">
            <wp:simplePos x="0" y="0"/>
            <wp:positionH relativeFrom="column">
              <wp:posOffset>1021080</wp:posOffset>
            </wp:positionH>
            <wp:positionV relativeFrom="paragraph">
              <wp:posOffset>234315</wp:posOffset>
            </wp:positionV>
            <wp:extent cx="3405505" cy="1744345"/>
            <wp:effectExtent l="0" t="0" r="23495" b="27305"/>
            <wp:wrapTight wrapText="bothSides">
              <wp:wrapPolygon>
                <wp:start x="0" y="0"/>
                <wp:lineTo x="0" y="21702"/>
                <wp:lineTo x="21628" y="21702"/>
                <wp:lineTo x="21628" y="0"/>
                <wp:lineTo x="0" y="0"/>
              </wp:wrapPolygon>
            </wp:wrapTight>
            <wp:docPr id="295" name="图表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693056" behindDoc="0" locked="0" layoutInCell="1" allowOverlap="1">
                <wp:simplePos x="0" y="0"/>
                <wp:positionH relativeFrom="column">
                  <wp:posOffset>1946275</wp:posOffset>
                </wp:positionH>
                <wp:positionV relativeFrom="paragraph">
                  <wp:posOffset>-4445</wp:posOffset>
                </wp:positionV>
                <wp:extent cx="510540" cy="1403985"/>
                <wp:effectExtent l="0" t="0" r="0" b="635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812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3.25pt;margin-top:-0.35pt;height:110.55pt;width:40.2pt;z-index:251693056;mso-width-relative:page;mso-height-relative:margin;mso-height-percent:200;" filled="f" stroked="f" coordsize="21600,21600" o:gfxdata="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LMLm2AAAAAkBAAAPAAAAAAAAAAEAIAAAACIAAABkcnMvZG93bnJldi54bWxQSwECFAAUAAAACACH&#10;TuJACNX/aiQCAAArBAAADgAAAAAAAAABACAAAAAnAQAAZHJzL2Uyb0RvYy54bWxQSwUGAAAAAAYA&#10;BgBZAQAAvQU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812</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91008" behindDoc="0" locked="0" layoutInCell="1" allowOverlap="1">
                <wp:simplePos x="0" y="0"/>
                <wp:positionH relativeFrom="column">
                  <wp:posOffset>1660525</wp:posOffset>
                </wp:positionH>
                <wp:positionV relativeFrom="paragraph">
                  <wp:posOffset>62230</wp:posOffset>
                </wp:positionV>
                <wp:extent cx="510540" cy="1403985"/>
                <wp:effectExtent l="0" t="0" r="0" b="635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798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0.75pt;margin-top:4.9pt;height:110.55pt;width:40.2pt;z-index:251691008;mso-width-relative:page;mso-height-relative:margin;mso-height-percent:200;" filled="f" stroked="f" coordsize="21600,21600" o:gfxdata="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v&#10;ix3XAAAACQEAAA8AAAAAAAAAAQAgAAAAIgAAAGRycy9kb3ducmV2LnhtbFBLAQIUABQAAAAIAIdO&#10;4kBumCnaJAIAACsEAAAOAAAAAAAAAAEAIAAAACYBAABkcnMvZTJvRG9jLnhtbFBLBQYAAAAABgAG&#10;AFkBAAC8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798</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697152" behindDoc="0" locked="0" layoutInCell="1" allowOverlap="1">
                <wp:simplePos x="0" y="0"/>
                <wp:positionH relativeFrom="column">
                  <wp:posOffset>2746375</wp:posOffset>
                </wp:positionH>
                <wp:positionV relativeFrom="paragraph">
                  <wp:posOffset>84455</wp:posOffset>
                </wp:positionV>
                <wp:extent cx="510540" cy="1403985"/>
                <wp:effectExtent l="0" t="0" r="0" b="635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r>
                              <w:rPr>
                                <w:rFonts w:hint="eastAsia"/>
                              </w:rPr>
                              <w:t>48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16.25pt;margin-top:6.65pt;height:110.55pt;width:40.2pt;z-index:251697152;mso-width-relative:page;mso-height-relative:margin;mso-height-percent:200;" filled="f" stroked="f" coordsize="21600,21600" o:gfxdata="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L&#10;asak2AAAAAoBAAAPAAAAAAAAAAEAIAAAACIAAABkcnMvZG93bnJldi54bWxQSwECFAAUAAAACACH&#10;TuJAN44wvyQCAAArBAAADgAAAAAAAAABACAAAAAnAQAAZHJzL2Uyb0RvYy54bWxQSwUGAAAAAAYA&#10;BgBZAQAAvQUAAAAA&#10;">
                <v:fill on="f" focussize="0,0"/>
                <v:stroke on="f" miterlimit="8" joinstyle="miter"/>
                <v:imagedata o:title=""/>
                <o:lock v:ext="edit" aspectratio="f"/>
                <v:textbox style="mso-fit-shape-to-text:t;">
                  <w:txbxContent>
                    <w:p>
                      <w:r>
                        <w:rPr>
                          <w:rFonts w:hint="eastAsia"/>
                        </w:rPr>
                        <w:t>48</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95104" behindDoc="0" locked="0" layoutInCell="1" allowOverlap="1">
                <wp:simplePos x="0" y="0"/>
                <wp:positionH relativeFrom="column">
                  <wp:posOffset>3060700</wp:posOffset>
                </wp:positionH>
                <wp:positionV relativeFrom="paragraph">
                  <wp:posOffset>84455</wp:posOffset>
                </wp:positionV>
                <wp:extent cx="510540" cy="1403985"/>
                <wp:effectExtent l="0" t="0" r="0" b="635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r>
                              <w:rPr>
                                <w:rFonts w:hint="eastAsia"/>
                              </w:rPr>
                              <w:t>50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1pt;margin-top:6.65pt;height:110.55pt;width:40.2pt;z-index:251695104;mso-width-relative:page;mso-height-relative:margin;mso-height-percent:200;" filled="f" stroked="f" coordsize="21600,21600" o:gfxdata="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I&#10;69Ud2AAAAAoBAAAPAAAAAAAAAAEAIAAAACIAAABkcnMvZG93bnJldi54bWxQSwECFAAUAAAACACH&#10;TuJAKu5NBSQCAAArBAAADgAAAAAAAAABACAAAAAnAQAAZHJzL2Uyb0RvYy54bWxQSwUGAAAAAAYA&#10;BgBZAQAAvQUAAAAA&#10;">
                <v:fill on="f" focussize="0,0"/>
                <v:stroke on="f" miterlimit="8" joinstyle="miter"/>
                <v:imagedata o:title=""/>
                <o:lock v:ext="edit" aspectratio="f"/>
                <v:textbox style="mso-fit-shape-to-text:t;">
                  <w:txbxContent>
                    <w:p>
                      <w:r>
                        <w:rPr>
                          <w:rFonts w:hint="eastAsia"/>
                        </w:rPr>
                        <w:t>50</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b/>
          <w:bCs/>
          <w:kern w:val="0"/>
        </w:rPr>
      </w:pPr>
      <w:r>
        <w:rPr>
          <w:rFonts w:hint="eastAsia" w:ascii="仿宋" w:hAnsi="仿宋" w:eastAsia="仿宋" w:cs="仿宋"/>
          <w:b/>
          <w:bCs/>
          <w:kern w:val="0"/>
        </w:rPr>
        <w:t>图</w:t>
      </w:r>
      <w:r>
        <w:rPr>
          <w:rFonts w:ascii="仿宋" w:hAnsi="仿宋" w:eastAsia="仿宋" w:cs="仿宋"/>
          <w:b/>
          <w:bCs/>
          <w:kern w:val="0"/>
        </w:rPr>
        <w:t>1</w:t>
      </w:r>
      <w:r>
        <w:rPr>
          <w:rFonts w:hint="eastAsia" w:ascii="仿宋" w:hAnsi="仿宋" w:eastAsia="仿宋" w:cs="仿宋"/>
          <w:b/>
          <w:bCs/>
          <w:kern w:val="0"/>
        </w:rPr>
        <w:t>－4</w:t>
      </w:r>
      <w:r>
        <w:rPr>
          <w:rFonts w:ascii="仿宋" w:hAnsi="仿宋" w:eastAsia="仿宋" w:cs="仿宋"/>
          <w:b/>
          <w:bCs/>
          <w:kern w:val="0"/>
        </w:rPr>
        <w:t xml:space="preserve">    </w:t>
      </w:r>
      <w:r>
        <w:rPr>
          <w:rFonts w:hint="eastAsia" w:ascii="仿宋" w:hAnsi="仿宋" w:eastAsia="仿宋" w:cs="仿宋"/>
          <w:b/>
          <w:bCs/>
          <w:kern w:val="0"/>
        </w:rPr>
        <w:t>设备情况年度对比</w:t>
      </w:r>
    </w:p>
    <w:p>
      <w:pPr>
        <w:pStyle w:val="2"/>
        <w:rPr>
          <w:rFonts w:ascii="黑体" w:hAnsi="黑体" w:eastAsia="黑体"/>
          <w:sz w:val="32"/>
          <w:szCs w:val="32"/>
        </w:rPr>
      </w:pPr>
      <w:bookmarkStart w:id="10" w:name="_Toc63322909"/>
      <w:r>
        <w:rPr>
          <w:rFonts w:ascii="黑体" w:hAnsi="黑体" w:eastAsia="黑体"/>
          <w:sz w:val="32"/>
          <w:szCs w:val="32"/>
        </w:rPr>
        <w:t>2.</w:t>
      </w:r>
      <w:r>
        <w:rPr>
          <w:rFonts w:hint="eastAsia" w:ascii="黑体" w:hAnsi="黑体" w:eastAsia="黑体"/>
          <w:sz w:val="32"/>
          <w:szCs w:val="32"/>
        </w:rPr>
        <w:t>学生发展</w:t>
      </w:r>
      <w:bookmarkEnd w:id="9"/>
      <w:bookmarkEnd w:id="10"/>
      <w:bookmarkStart w:id="11" w:name="_Toc509993191"/>
    </w:p>
    <w:p>
      <w:pPr>
        <w:pStyle w:val="10"/>
        <w:jc w:val="left"/>
        <w:rPr>
          <w:rFonts w:ascii="楷体" w:hAnsi="楷体" w:eastAsia="楷体"/>
        </w:rPr>
      </w:pPr>
      <w:bookmarkStart w:id="12" w:name="_Toc63322910"/>
      <w:r>
        <w:rPr>
          <w:rFonts w:ascii="楷体" w:hAnsi="楷体" w:eastAsia="楷体"/>
        </w:rPr>
        <w:t>2.1</w:t>
      </w:r>
      <w:r>
        <w:rPr>
          <w:rFonts w:hint="eastAsia" w:ascii="楷体" w:hAnsi="楷体" w:eastAsia="楷体"/>
        </w:rPr>
        <w:t>学生素质</w:t>
      </w:r>
      <w:bookmarkEnd w:id="11"/>
      <w:bookmarkEnd w:id="12"/>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宋体"/>
          <w:color w:val="000000" w:themeColor="text1"/>
          <w:kern w:val="0"/>
          <w:sz w:val="32"/>
          <w:szCs w:val="32"/>
          <w14:textFill>
            <w14:solidFill>
              <w14:schemeClr w14:val="tx1"/>
            </w14:solidFill>
          </w14:textFill>
        </w:rPr>
        <w:t>学校始终坚持把“立德树人”作为教育的根本任务，坚持德育为先，注重班主任队伍建设，要求德育工作全员参与，全方位关注学生个体良好品德行为习惯的养成，促进学生健康成长。</w:t>
      </w:r>
    </w:p>
    <w:p>
      <w:pPr>
        <w:spacing w:line="360" w:lineRule="auto"/>
        <w:ind w:firstLine="640" w:firstLineChars="200"/>
        <w:rPr>
          <w:rFonts w:ascii="仿宋" w:hAnsi="仿宋" w:eastAsia="仿宋" w:cs="仿宋"/>
          <w:b/>
          <w:bCs/>
          <w:kern w:val="0"/>
        </w:rPr>
      </w:pPr>
      <w:r>
        <w:rPr>
          <w:rFonts w:hint="eastAsia" w:ascii="仿宋_GB2312" w:hAnsi="仿宋" w:eastAsia="仿宋_GB2312" w:cs="宋体"/>
          <w:color w:val="000000" w:themeColor="text1"/>
          <w:kern w:val="0"/>
          <w:sz w:val="32"/>
          <w:szCs w:val="32"/>
          <w14:textFill>
            <w14:solidFill>
              <w14:schemeClr w14:val="tx1"/>
            </w14:solidFill>
          </w14:textFill>
        </w:rPr>
        <w:t>学校以</w:t>
      </w:r>
      <w:r>
        <w:rPr>
          <w:rFonts w:hint="eastAsia" w:ascii="仿宋_GB2312" w:hAnsi="仿宋" w:eastAsia="仿宋_GB2312" w:cs="宋体"/>
          <w:kern w:val="0"/>
          <w:sz w:val="32"/>
          <w:szCs w:val="32"/>
        </w:rPr>
        <w:t>提升教学质量为目标，不断深化教学改革，规范教学行为，从而提高了教学质量，</w:t>
      </w:r>
      <w:r>
        <w:rPr>
          <w:rFonts w:hint="eastAsia" w:ascii="仿宋_GB2312" w:hAnsi="仿宋" w:eastAsia="仿宋_GB2312" w:cs="仿宋"/>
          <w:kern w:val="0"/>
          <w:sz w:val="32"/>
          <w:szCs w:val="32"/>
        </w:rPr>
        <w:t>文化课合格率为100%；通过开展兴趣小组强化技能训练，学生技能水平得到明显提升</w:t>
      </w:r>
      <w:r>
        <w:rPr>
          <w:rFonts w:hint="eastAsia" w:ascii="仿宋_GB2312" w:hAnsi="仿宋" w:eastAsia="仿宋_GB2312" w:cs="宋体"/>
          <w:kern w:val="0"/>
          <w:sz w:val="32"/>
          <w:szCs w:val="32"/>
        </w:rPr>
        <w:t>。2020年，毕业生获得职业资格证书比率98.83%，学生在各级各类竞赛中获奖107项，其中国赛获奖5项，国赛一等奖1项。</w:t>
      </w:r>
      <w:r>
        <w:rPr>
          <w:rFonts w:hint="eastAsia" w:ascii="仿宋_GB2312" w:hAnsi="仿宋" w:eastAsia="仿宋_GB2312" w:cs="仿宋"/>
          <w:kern w:val="0"/>
          <w:sz w:val="32"/>
          <w:szCs w:val="32"/>
        </w:rPr>
        <w:t>重视体育卫生工作，开齐、开足体育课，举办了校第二十九届秋季田径运动会。加强学生体质监控，学生体质测评合格率97.93%；规范学籍管理，注重学业水平监控，学生毕业率96.19%。学生素质与上一年度对比情况如图2－1所示。</w:t>
      </w:r>
      <w:bookmarkStart w:id="13" w:name="_Toc509993192"/>
    </w:p>
    <w:p>
      <w:pPr>
        <w:widowControl/>
        <w:spacing w:line="460" w:lineRule="exact"/>
        <w:jc w:val="center"/>
        <w:rPr>
          <w:rFonts w:ascii="仿宋" w:hAnsi="仿宋" w:eastAsia="仿宋" w:cs="仿宋"/>
          <w:b/>
          <w:bCs/>
          <w:kern w:val="0"/>
        </w:rPr>
      </w:pPr>
      <w:r>
        <w:drawing>
          <wp:anchor distT="0" distB="0" distL="114300" distR="114300" simplePos="0" relativeHeight="251678720" behindDoc="1" locked="0" layoutInCell="1" allowOverlap="1">
            <wp:simplePos x="0" y="0"/>
            <wp:positionH relativeFrom="column">
              <wp:posOffset>433070</wp:posOffset>
            </wp:positionH>
            <wp:positionV relativeFrom="paragraph">
              <wp:posOffset>168275</wp:posOffset>
            </wp:positionV>
            <wp:extent cx="4572000" cy="1845310"/>
            <wp:effectExtent l="0" t="0" r="19050" b="21590"/>
            <wp:wrapTight wrapText="bothSides">
              <wp:wrapPolygon>
                <wp:start x="0" y="0"/>
                <wp:lineTo x="0" y="21630"/>
                <wp:lineTo x="21600" y="21630"/>
                <wp:lineTo x="21600" y="0"/>
                <wp:lineTo x="0" y="0"/>
              </wp:wrapPolygon>
            </wp:wrapTight>
            <wp:docPr id="296" name="图表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07392" behindDoc="0" locked="0" layoutInCell="1" allowOverlap="1">
                <wp:simplePos x="0" y="0"/>
                <wp:positionH relativeFrom="column">
                  <wp:posOffset>3289300</wp:posOffset>
                </wp:positionH>
                <wp:positionV relativeFrom="paragraph">
                  <wp:posOffset>251460</wp:posOffset>
                </wp:positionV>
                <wp:extent cx="510540" cy="1403985"/>
                <wp:effectExtent l="0" t="0" r="0" b="635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59pt;margin-top:19.8pt;height:110.55pt;width:40.2pt;z-index:251707392;mso-width-relative:page;mso-height-relative:margin;mso-height-percent:200;" filled="f" stroked="f" coordsize="21600,21600" o:gfxdata="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DHpYLZAAAACgEAAA8AAAAAAAAAAQAgAAAAIgAAAGRycy9kb3ducmV2LnhtbFBLAQIUABQAAAAI&#10;AIdO4kAX0Pw1JQIAAC0EAAAOAAAAAAAAAAEAIAAAACgBAABkcnMvZTJvRG9jLnhtbFBLBQYAAAAA&#10;BgAGAFkBAAC/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97%</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09440" behindDoc="0" locked="0" layoutInCell="1" allowOverlap="1">
                <wp:simplePos x="0" y="0"/>
                <wp:positionH relativeFrom="column">
                  <wp:posOffset>3594100</wp:posOffset>
                </wp:positionH>
                <wp:positionV relativeFrom="paragraph">
                  <wp:posOffset>178435</wp:posOffset>
                </wp:positionV>
                <wp:extent cx="510540" cy="1403985"/>
                <wp:effectExtent l="0" t="0" r="0" b="635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83pt;margin-top:14.05pt;height:110.55pt;width:40.2pt;z-index:251709440;mso-width-relative:page;mso-height-relative:margin;mso-height-percent:200;" filled="f" stroked="f" coordsize="21600,21600" o:gfxdata="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3RDY2AAAAAoBAAAPAAAAAAAAAAEAIAAAACIAAABkcnMvZG93bnJldi54bWxQSwECFAAUAAAACACH&#10;TuJAWYcLaiQCAAAtBAAADgAAAAAAAAABACAAAAAnAQAAZHJzL2Uyb0RvYy54bWxQSwUGAAAAAAYA&#10;BgBZAQAAvQU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98%</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05344" behindDoc="0" locked="0" layoutInCell="1" allowOverlap="1">
                <wp:simplePos x="0" y="0"/>
                <wp:positionH relativeFrom="column">
                  <wp:posOffset>2498725</wp:posOffset>
                </wp:positionH>
                <wp:positionV relativeFrom="paragraph">
                  <wp:posOffset>32385</wp:posOffset>
                </wp:positionV>
                <wp:extent cx="510540" cy="1403985"/>
                <wp:effectExtent l="0" t="0" r="0" b="635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96.75pt;margin-top:2.55pt;height:110.55pt;width:40.2pt;z-index:251705344;mso-width-relative:page;mso-height-relative:margin;mso-height-percent:200;" filled="f" stroked="f" coordsize="21600,21600" o:gfxdata="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pOcr9gAAAAJAQAADwAAAAAAAAABACAAAAAiAAAAZHJzL2Rvd25yZXYueG1sUEsBAhQAFAAAAAgA&#10;h07iQF/zSIclAgAALQQAAA4AAAAAAAAAAQAgAAAAJwEAAGRycy9lMm9Eb2MueG1sUEsFBgAAAAAG&#10;AAYAWQEAAL4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99%</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03296" behindDoc="0" locked="0" layoutInCell="1" allowOverlap="1">
                <wp:simplePos x="0" y="0"/>
                <wp:positionH relativeFrom="column">
                  <wp:posOffset>2184400</wp:posOffset>
                </wp:positionH>
                <wp:positionV relativeFrom="paragraph">
                  <wp:posOffset>241935</wp:posOffset>
                </wp:positionV>
                <wp:extent cx="510540" cy="1403985"/>
                <wp:effectExtent l="0" t="0" r="0" b="635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2pt;margin-top:19.05pt;height:110.55pt;width:40.2pt;z-index:251703296;mso-width-relative:page;mso-height-relative:margin;mso-height-percent:200;" filled="f" stroked="f" coordsize="21600,21600" o:gfxdata="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DcE+9gAAAAKAQAADwAAAAAAAAABACAAAAAiAAAAZHJzL2Rvd25yZXYueG1sUEsBAhQAFAAAAAgA&#10;h07iQFiT/s4lAgAAKwQAAA4AAAAAAAAAAQAgAAAAJwEAAGRycy9lMm9Eb2MueG1sUEsFBgAAAAAG&#10;AAYAWQEAAL4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97%</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01248" behindDoc="0" locked="0" layoutInCell="1" allowOverlap="1">
                <wp:simplePos x="0" y="0"/>
                <wp:positionH relativeFrom="column">
                  <wp:posOffset>1384300</wp:posOffset>
                </wp:positionH>
                <wp:positionV relativeFrom="paragraph">
                  <wp:posOffset>22860</wp:posOffset>
                </wp:positionV>
                <wp:extent cx="510540" cy="1403985"/>
                <wp:effectExtent l="0" t="0" r="0" b="635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09pt;margin-top:1.8pt;height:110.55pt;width:40.2pt;z-index:251701248;mso-width-relative:page;mso-height-relative:margin;mso-height-percent:200;" filled="f" stroked="f" coordsize="21600,21600" o:gfxdata="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RTXi2AAAAAkBAAAPAAAAAAAAAAEAIAAAACIAAABkcnMvZG93bnJldi54bWxQSwECFAAUAAAACACH&#10;TuJAeqhMoSQCAAArBAAADgAAAAAAAAABACAAAAAnAQAAZHJzL2Uyb0RvYy54bWxQSwUGAAAAAAYA&#10;BgBZAQAAvQU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100%</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699200" behindDoc="0" locked="0" layoutInCell="1" allowOverlap="1">
                <wp:simplePos x="0" y="0"/>
                <wp:positionH relativeFrom="column">
                  <wp:posOffset>1050925</wp:posOffset>
                </wp:positionH>
                <wp:positionV relativeFrom="paragraph">
                  <wp:posOffset>22860</wp:posOffset>
                </wp:positionV>
                <wp:extent cx="510540" cy="1403985"/>
                <wp:effectExtent l="0" t="0" r="0" b="635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82.75pt;margin-top:1.8pt;height:110.55pt;width:40.2pt;z-index:251699200;mso-width-relative:page;mso-height-relative:margin;mso-height-percent:200;" filled="f" stroked="f" coordsize="21600,21600" o:gfxdata="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5&#10;bUbXAAAACQEAAA8AAAAAAAAAAQAgAAAAIgAAAGRycy9kb3ducmV2LnhtbFBLAQIUABQAAAAIAIdO&#10;4kAVtYLQJAIAACsEAAAOAAAAAAAAAAEAIAAAACYBAABkcnMvZTJvRG9jLnhtbFBLBQYAAAAABgAG&#10;AFkBAAC8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100%</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drawing>
          <wp:anchor distT="0" distB="0" distL="114300" distR="114300" simplePos="0" relativeHeight="251680768" behindDoc="1" locked="0" layoutInCell="1" allowOverlap="1">
            <wp:simplePos x="0" y="0"/>
            <wp:positionH relativeFrom="column">
              <wp:posOffset>408940</wp:posOffset>
            </wp:positionH>
            <wp:positionV relativeFrom="paragraph">
              <wp:posOffset>250825</wp:posOffset>
            </wp:positionV>
            <wp:extent cx="4572000" cy="1795145"/>
            <wp:effectExtent l="0" t="0" r="19050" b="14605"/>
            <wp:wrapTight wrapText="bothSides">
              <wp:wrapPolygon>
                <wp:start x="0" y="0"/>
                <wp:lineTo x="0" y="21547"/>
                <wp:lineTo x="21600" y="21547"/>
                <wp:lineTo x="21600" y="0"/>
                <wp:lineTo x="0" y="0"/>
              </wp:wrapPolygon>
            </wp:wrapTight>
            <wp:docPr id="306" name="图表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13536" behindDoc="0" locked="0" layoutInCell="1" allowOverlap="1">
                <wp:simplePos x="0" y="0"/>
                <wp:positionH relativeFrom="column">
                  <wp:posOffset>2841625</wp:posOffset>
                </wp:positionH>
                <wp:positionV relativeFrom="paragraph">
                  <wp:posOffset>61595</wp:posOffset>
                </wp:positionV>
                <wp:extent cx="510540" cy="1403985"/>
                <wp:effectExtent l="0" t="0" r="0" b="635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3.75pt;margin-top:4.85pt;height:110.55pt;width:40.2pt;z-index:251713536;mso-width-relative:page;mso-height-relative:margin;mso-height-percent:200;" filled="f" stroked="f" coordsize="21600,21600" o:gfxdata="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m07DDYAAAACQEAAA8AAAAAAAAAAQAgAAAAIgAAAGRycy9kb3ducmV2LnhtbFBLAQIUABQAAAAI&#10;AIdO4kDA5KZmJgIAAC0EAAAOAAAAAAAAAAEAIAAAACcBAABkcnMvZTJvRG9jLnhtbFBLBQYAAAAA&#10;BgAGAFkBAAC/BQ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107</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r>
        <w:rPr>
          <w:rFonts w:ascii="仿宋_GB2312" w:hAnsi="仿宋" w:eastAsia="仿宋_GB2312"/>
          <w:color w:val="FF0000"/>
          <w:sz w:val="32"/>
          <w:szCs w:val="32"/>
        </w:rPr>
        <mc:AlternateContent>
          <mc:Choice Requires="wps">
            <w:drawing>
              <wp:anchor distT="0" distB="0" distL="114300" distR="114300" simplePos="0" relativeHeight="251711488" behindDoc="0" locked="0" layoutInCell="1" allowOverlap="1">
                <wp:simplePos x="0" y="0"/>
                <wp:positionH relativeFrom="column">
                  <wp:posOffset>1308100</wp:posOffset>
                </wp:positionH>
                <wp:positionV relativeFrom="paragraph">
                  <wp:posOffset>86995</wp:posOffset>
                </wp:positionV>
                <wp:extent cx="510540" cy="1403985"/>
                <wp:effectExtent l="0" t="0" r="0" b="635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03pt;margin-top:6.85pt;height:110.55pt;width:40.2pt;z-index:251711488;mso-width-relative:page;mso-height-relative:margin;mso-height-percent:200;" filled="f" stroked="f" coordsize="21600,21600" o:gfxdata="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FR7CdgAAAAKAQAADwAAAAAAAAABACAAAAAiAAAAZHJzL2Rvd25yZXYueG1sUEsBAhQAFAAAAAgA&#10;h07iQBGkv9glAgAALQQAAA4AAAAAAAAAAQAgAAAAJwEAAGRycy9lMm9Eb2MueG1sUEsFBgAAAAAG&#10;AAYAWQEAAL4FAAAAAA==&#10;">
                <v:fill on="f" focussize="0,0"/>
                <v:stroke on="f" miterlimit="8" joinstyle="miter"/>
                <v:imagedata o:title=""/>
                <o:lock v:ext="edit" aspectratio="f"/>
                <v:textbox style="mso-fit-shape-to-text:t;">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102</w:t>
                      </w:r>
                    </w:p>
                  </w:txbxContent>
                </v:textbox>
              </v:shape>
            </w:pict>
          </mc:Fallback>
        </mc:AlternateContent>
      </w: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cs="仿宋"/>
          <w:b/>
          <w:bCs/>
          <w:kern w:val="0"/>
        </w:rPr>
      </w:pPr>
    </w:p>
    <w:p>
      <w:pPr>
        <w:widowControl/>
        <w:spacing w:line="460" w:lineRule="exact"/>
        <w:jc w:val="center"/>
        <w:rPr>
          <w:rFonts w:ascii="仿宋" w:hAnsi="仿宋" w:eastAsia="仿宋"/>
          <w:b/>
          <w:bCs/>
          <w:kern w:val="0"/>
        </w:rPr>
      </w:pPr>
      <w:r>
        <w:rPr>
          <w:rFonts w:hint="eastAsia" w:ascii="仿宋" w:hAnsi="仿宋" w:eastAsia="仿宋" w:cs="仿宋"/>
          <w:b/>
          <w:bCs/>
          <w:kern w:val="0"/>
        </w:rPr>
        <w:t>图2－1</w:t>
      </w:r>
      <w:r>
        <w:rPr>
          <w:rFonts w:ascii="仿宋" w:hAnsi="仿宋" w:eastAsia="仿宋" w:cs="仿宋"/>
          <w:b/>
          <w:bCs/>
          <w:kern w:val="0"/>
        </w:rPr>
        <w:t xml:space="preserve">    </w:t>
      </w:r>
      <w:r>
        <w:rPr>
          <w:rFonts w:hint="eastAsia" w:ascii="仿宋" w:hAnsi="仿宋" w:eastAsia="仿宋" w:cs="仿宋"/>
          <w:b/>
          <w:bCs/>
          <w:kern w:val="0"/>
        </w:rPr>
        <w:t>学生素质情况年度对比</w:t>
      </w:r>
    </w:p>
    <w:p>
      <w:pPr>
        <w:pStyle w:val="10"/>
        <w:jc w:val="left"/>
        <w:rPr>
          <w:rFonts w:ascii="楷体" w:hAnsi="楷体" w:eastAsia="楷体"/>
        </w:rPr>
      </w:pPr>
      <w:bookmarkStart w:id="14" w:name="_Toc63322911"/>
      <w:r>
        <w:rPr>
          <w:rFonts w:ascii="楷体" w:hAnsi="楷体" w:eastAsia="楷体"/>
        </w:rPr>
        <w:t>2.2</w:t>
      </w:r>
      <w:r>
        <w:rPr>
          <w:rFonts w:hint="eastAsia" w:ascii="楷体" w:hAnsi="楷体" w:eastAsia="楷体"/>
        </w:rPr>
        <w:t>在校体验</w:t>
      </w:r>
      <w:bookmarkEnd w:id="13"/>
      <w:bookmarkEnd w:id="14"/>
    </w:p>
    <w:p>
      <w:pPr>
        <w:spacing w:line="360" w:lineRule="auto"/>
        <w:ind w:firstLine="640" w:firstLineChars="200"/>
        <w:rPr>
          <w:rFonts w:ascii="仿宋_GB2312" w:hAnsi="仿宋" w:eastAsia="仿宋_GB2312"/>
          <w:kern w:val="0"/>
          <w:sz w:val="32"/>
          <w:szCs w:val="32"/>
        </w:rPr>
      </w:pPr>
      <w:r>
        <w:rPr>
          <w:rFonts w:hint="eastAsia" w:ascii="仿宋_GB2312" w:hAnsi="仿宋" w:eastAsia="仿宋_GB2312" w:cs="仿宋"/>
          <w:kern w:val="0"/>
          <w:sz w:val="32"/>
          <w:szCs w:val="32"/>
        </w:rPr>
        <w:t>学校从教学、生活、就业、环境创设等方面着手，不断完善各项工作机制，为学生提供良好服务。学校教务处、学生处、就业处定期对学生进行满意度调查，根据反馈情况，改进工作。各项满意度见表2－1。</w:t>
      </w:r>
    </w:p>
    <w:p>
      <w:pPr>
        <w:spacing w:line="400" w:lineRule="exact"/>
        <w:ind w:firstLine="480"/>
        <w:rPr>
          <w:rFonts w:ascii="仿宋" w:hAnsi="仿宋" w:eastAsia="仿宋" w:cs="仿宋"/>
          <w:b/>
          <w:bCs/>
          <w:kern w:val="0"/>
        </w:rPr>
      </w:pPr>
    </w:p>
    <w:p>
      <w:pPr>
        <w:spacing w:line="400" w:lineRule="exact"/>
        <w:ind w:firstLine="480"/>
        <w:rPr>
          <w:rFonts w:ascii="仿宋" w:hAnsi="仿宋" w:eastAsia="仿宋" w:cs="仿宋"/>
          <w:b/>
          <w:bCs/>
          <w:kern w:val="0"/>
        </w:rPr>
      </w:pPr>
    </w:p>
    <w:p>
      <w:pPr>
        <w:spacing w:line="400" w:lineRule="exact"/>
        <w:ind w:firstLine="1524" w:firstLineChars="723"/>
        <w:rPr>
          <w:rFonts w:ascii="仿宋" w:hAnsi="仿宋" w:eastAsia="仿宋"/>
          <w:b/>
          <w:bCs/>
          <w:kern w:val="0"/>
        </w:rPr>
      </w:pPr>
      <w:r>
        <w:rPr>
          <w:rFonts w:hint="eastAsia" w:ascii="仿宋" w:hAnsi="仿宋" w:eastAsia="仿宋" w:cs="仿宋"/>
          <w:b/>
          <w:bCs/>
          <w:kern w:val="0"/>
        </w:rPr>
        <w:t>表</w:t>
      </w:r>
      <w:r>
        <w:rPr>
          <w:rFonts w:ascii="仿宋" w:hAnsi="仿宋" w:eastAsia="仿宋" w:cs="仿宋"/>
          <w:b/>
          <w:bCs/>
          <w:kern w:val="0"/>
        </w:rPr>
        <w:t>2</w:t>
      </w:r>
      <w:r>
        <w:rPr>
          <w:rFonts w:hint="eastAsia" w:ascii="仿宋" w:hAnsi="仿宋" w:eastAsia="仿宋" w:cs="仿宋"/>
          <w:b/>
          <w:bCs/>
          <w:kern w:val="0"/>
        </w:rPr>
        <w:t>－</w:t>
      </w:r>
      <w:r>
        <w:rPr>
          <w:rFonts w:ascii="仿宋" w:hAnsi="仿宋" w:eastAsia="仿宋" w:cs="仿宋"/>
          <w:b/>
          <w:bCs/>
          <w:kern w:val="0"/>
        </w:rPr>
        <w:t xml:space="preserve">1            </w:t>
      </w:r>
      <w:r>
        <w:rPr>
          <w:rFonts w:hint="eastAsia" w:ascii="仿宋" w:hAnsi="仿宋" w:eastAsia="仿宋" w:cs="仿宋"/>
          <w:b/>
          <w:bCs/>
          <w:kern w:val="0"/>
        </w:rPr>
        <w:t>学生对学习、生活、活动满意度</w:t>
      </w:r>
    </w:p>
    <w:tbl>
      <w:tblPr>
        <w:tblStyle w:val="11"/>
        <w:tblW w:w="8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09"/>
        <w:gridCol w:w="969"/>
        <w:gridCol w:w="942"/>
        <w:gridCol w:w="963"/>
        <w:gridCol w:w="907"/>
        <w:gridCol w:w="879"/>
        <w:gridCol w:w="933"/>
        <w:gridCol w:w="998"/>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74" w:hRule="atLeast"/>
          <w:jc w:val="center"/>
        </w:trPr>
        <w:tc>
          <w:tcPr>
            <w:tcW w:w="1009"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项目</w:t>
            </w:r>
          </w:p>
        </w:tc>
        <w:tc>
          <w:tcPr>
            <w:tcW w:w="969"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理论</w:t>
            </w:r>
          </w:p>
          <w:p>
            <w:pPr>
              <w:spacing w:line="300" w:lineRule="exact"/>
              <w:jc w:val="center"/>
              <w:rPr>
                <w:rFonts w:ascii="宋体"/>
                <w:kern w:val="0"/>
              </w:rPr>
            </w:pPr>
            <w:r>
              <w:rPr>
                <w:rFonts w:hint="eastAsia" w:ascii="宋体" w:hAnsi="宋体" w:cs="宋体"/>
                <w:kern w:val="0"/>
              </w:rPr>
              <w:t>学习</w:t>
            </w:r>
          </w:p>
        </w:tc>
        <w:tc>
          <w:tcPr>
            <w:tcW w:w="942"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专业</w:t>
            </w:r>
          </w:p>
          <w:p>
            <w:pPr>
              <w:spacing w:line="300" w:lineRule="exact"/>
              <w:jc w:val="center"/>
              <w:rPr>
                <w:rFonts w:ascii="宋体"/>
                <w:kern w:val="0"/>
              </w:rPr>
            </w:pPr>
            <w:r>
              <w:rPr>
                <w:rFonts w:hint="eastAsia" w:ascii="宋体" w:hAnsi="宋体" w:cs="宋体"/>
                <w:kern w:val="0"/>
              </w:rPr>
              <w:t>学习</w:t>
            </w:r>
          </w:p>
        </w:tc>
        <w:tc>
          <w:tcPr>
            <w:tcW w:w="963"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实习</w:t>
            </w:r>
          </w:p>
          <w:p>
            <w:pPr>
              <w:spacing w:line="300" w:lineRule="exact"/>
              <w:jc w:val="center"/>
              <w:rPr>
                <w:rFonts w:ascii="宋体"/>
                <w:kern w:val="0"/>
              </w:rPr>
            </w:pPr>
            <w:r>
              <w:rPr>
                <w:rFonts w:hint="eastAsia" w:ascii="宋体" w:hAnsi="宋体" w:cs="宋体"/>
                <w:kern w:val="0"/>
              </w:rPr>
              <w:t>实训</w:t>
            </w:r>
          </w:p>
        </w:tc>
        <w:tc>
          <w:tcPr>
            <w:tcW w:w="907"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校园</w:t>
            </w:r>
          </w:p>
          <w:p>
            <w:pPr>
              <w:spacing w:line="300" w:lineRule="exact"/>
              <w:jc w:val="center"/>
              <w:rPr>
                <w:rFonts w:ascii="宋体"/>
                <w:kern w:val="0"/>
              </w:rPr>
            </w:pPr>
            <w:r>
              <w:rPr>
                <w:rFonts w:hint="eastAsia" w:ascii="宋体" w:hAnsi="宋体" w:cs="宋体"/>
                <w:kern w:val="0"/>
              </w:rPr>
              <w:t>文化</w:t>
            </w:r>
          </w:p>
        </w:tc>
        <w:tc>
          <w:tcPr>
            <w:tcW w:w="879"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社团</w:t>
            </w:r>
          </w:p>
          <w:p>
            <w:pPr>
              <w:spacing w:line="300" w:lineRule="exact"/>
              <w:jc w:val="center"/>
              <w:rPr>
                <w:rFonts w:ascii="宋体"/>
                <w:kern w:val="0"/>
              </w:rPr>
            </w:pPr>
            <w:r>
              <w:rPr>
                <w:rFonts w:hint="eastAsia" w:ascii="宋体" w:hAnsi="宋体" w:cs="宋体"/>
                <w:kern w:val="0"/>
              </w:rPr>
              <w:t>活动</w:t>
            </w:r>
          </w:p>
        </w:tc>
        <w:tc>
          <w:tcPr>
            <w:tcW w:w="933"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校园</w:t>
            </w:r>
          </w:p>
          <w:p>
            <w:pPr>
              <w:spacing w:line="300" w:lineRule="exact"/>
              <w:jc w:val="center"/>
              <w:rPr>
                <w:rFonts w:ascii="宋体"/>
                <w:kern w:val="0"/>
              </w:rPr>
            </w:pPr>
            <w:r>
              <w:rPr>
                <w:rFonts w:hint="eastAsia" w:ascii="宋体" w:hAnsi="宋体" w:cs="宋体"/>
                <w:kern w:val="0"/>
              </w:rPr>
              <w:t>生活</w:t>
            </w:r>
          </w:p>
        </w:tc>
        <w:tc>
          <w:tcPr>
            <w:tcW w:w="998"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校园</w:t>
            </w:r>
          </w:p>
          <w:p>
            <w:pPr>
              <w:spacing w:line="300" w:lineRule="exact"/>
              <w:jc w:val="center"/>
              <w:rPr>
                <w:rFonts w:ascii="宋体"/>
                <w:kern w:val="0"/>
              </w:rPr>
            </w:pPr>
            <w:r>
              <w:rPr>
                <w:rFonts w:hint="eastAsia" w:ascii="宋体" w:hAnsi="宋体" w:cs="宋体"/>
                <w:kern w:val="0"/>
              </w:rPr>
              <w:t>安全</w:t>
            </w:r>
          </w:p>
        </w:tc>
        <w:tc>
          <w:tcPr>
            <w:tcW w:w="1120" w:type="dxa"/>
            <w:tcBorders>
              <w:top w:val="single" w:color="auto" w:sz="12" w:space="0"/>
            </w:tcBorders>
            <w:tcMar>
              <w:top w:w="0" w:type="dxa"/>
              <w:left w:w="108" w:type="dxa"/>
              <w:bottom w:w="0" w:type="dxa"/>
              <w:right w:w="108" w:type="dxa"/>
            </w:tcMar>
            <w:vAlign w:val="center"/>
          </w:tcPr>
          <w:p>
            <w:pPr>
              <w:spacing w:line="300" w:lineRule="exact"/>
              <w:jc w:val="center"/>
              <w:rPr>
                <w:rFonts w:ascii="宋体"/>
                <w:kern w:val="0"/>
              </w:rPr>
            </w:pPr>
            <w:r>
              <w:rPr>
                <w:rFonts w:hint="eastAsia" w:ascii="宋体" w:hAnsi="宋体" w:cs="宋体"/>
                <w:kern w:val="0"/>
              </w:rPr>
              <w:t>毕业生对学校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1009"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kern w:val="0"/>
              </w:rPr>
            </w:pPr>
            <w:r>
              <w:rPr>
                <w:rFonts w:hint="eastAsia" w:ascii="宋体" w:hAnsi="宋体" w:cs="宋体"/>
                <w:kern w:val="0"/>
              </w:rPr>
              <w:t>满意度</w:t>
            </w:r>
          </w:p>
        </w:tc>
        <w:tc>
          <w:tcPr>
            <w:tcW w:w="969"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hint="eastAsia" w:ascii="宋体" w:hAnsi="宋体" w:cs="宋体"/>
                <w:kern w:val="0"/>
              </w:rPr>
              <w:t>97.66</w:t>
            </w:r>
            <w:r>
              <w:rPr>
                <w:rFonts w:ascii="宋体" w:hAnsi="宋体" w:cs="宋体"/>
                <w:kern w:val="0"/>
              </w:rPr>
              <w:t>%</w:t>
            </w:r>
          </w:p>
        </w:tc>
        <w:tc>
          <w:tcPr>
            <w:tcW w:w="942"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ascii="宋体" w:hAnsi="宋体" w:cs="宋体"/>
                <w:kern w:val="0"/>
              </w:rPr>
              <w:t>9</w:t>
            </w:r>
            <w:r>
              <w:rPr>
                <w:rFonts w:hint="eastAsia" w:ascii="宋体" w:hAnsi="宋体" w:cs="宋体"/>
                <w:kern w:val="0"/>
              </w:rPr>
              <w:t>7.78</w:t>
            </w:r>
            <w:r>
              <w:rPr>
                <w:rFonts w:ascii="宋体" w:hAnsi="宋体" w:cs="宋体"/>
                <w:kern w:val="0"/>
              </w:rPr>
              <w:t>%</w:t>
            </w:r>
          </w:p>
        </w:tc>
        <w:tc>
          <w:tcPr>
            <w:tcW w:w="963"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hint="eastAsia" w:ascii="宋体" w:hAnsi="宋体" w:cs="宋体"/>
                <w:kern w:val="0"/>
              </w:rPr>
              <w:t>96.3</w:t>
            </w:r>
            <w:r>
              <w:rPr>
                <w:rFonts w:ascii="宋体" w:hAnsi="宋体" w:cs="宋体"/>
                <w:kern w:val="0"/>
              </w:rPr>
              <w:t>%</w:t>
            </w:r>
          </w:p>
        </w:tc>
        <w:tc>
          <w:tcPr>
            <w:tcW w:w="907"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ascii="宋体" w:hAnsi="宋体" w:cs="宋体"/>
                <w:kern w:val="0"/>
              </w:rPr>
              <w:t>98.</w:t>
            </w:r>
            <w:r>
              <w:rPr>
                <w:rFonts w:hint="eastAsia" w:ascii="宋体" w:hAnsi="宋体" w:cs="宋体"/>
                <w:kern w:val="0"/>
              </w:rPr>
              <w:t>3</w:t>
            </w:r>
            <w:r>
              <w:rPr>
                <w:rFonts w:ascii="宋体" w:hAnsi="宋体" w:cs="宋体"/>
                <w:kern w:val="0"/>
              </w:rPr>
              <w:t>%</w:t>
            </w:r>
          </w:p>
        </w:tc>
        <w:tc>
          <w:tcPr>
            <w:tcW w:w="879"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ascii="宋体" w:hAnsi="宋体" w:cs="宋体"/>
                <w:kern w:val="0"/>
              </w:rPr>
              <w:t>9</w:t>
            </w:r>
            <w:r>
              <w:rPr>
                <w:rFonts w:hint="eastAsia" w:ascii="宋体" w:hAnsi="宋体" w:cs="宋体"/>
                <w:kern w:val="0"/>
              </w:rPr>
              <w:t>9.5</w:t>
            </w:r>
            <w:r>
              <w:rPr>
                <w:rFonts w:ascii="宋体" w:hAnsi="宋体" w:cs="宋体"/>
                <w:kern w:val="0"/>
              </w:rPr>
              <w:t>%</w:t>
            </w:r>
          </w:p>
        </w:tc>
        <w:tc>
          <w:tcPr>
            <w:tcW w:w="933"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ascii="宋体" w:hAnsi="宋体" w:cs="宋体"/>
                <w:kern w:val="0"/>
              </w:rPr>
              <w:t>9</w:t>
            </w:r>
            <w:r>
              <w:rPr>
                <w:rFonts w:hint="eastAsia" w:ascii="宋体" w:hAnsi="宋体" w:cs="宋体"/>
                <w:kern w:val="0"/>
              </w:rPr>
              <w:t>7.2</w:t>
            </w:r>
            <w:r>
              <w:rPr>
                <w:rFonts w:ascii="宋体" w:hAnsi="宋体" w:cs="宋体"/>
                <w:kern w:val="0"/>
              </w:rPr>
              <w:t>%</w:t>
            </w:r>
          </w:p>
        </w:tc>
        <w:tc>
          <w:tcPr>
            <w:tcW w:w="998"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ascii="宋体" w:hAnsi="宋体" w:cs="宋体"/>
                <w:kern w:val="0"/>
              </w:rPr>
              <w:t>100%</w:t>
            </w:r>
          </w:p>
        </w:tc>
        <w:tc>
          <w:tcPr>
            <w:tcW w:w="1120" w:type="dxa"/>
            <w:tcBorders>
              <w:bottom w:val="single" w:color="auto" w:sz="12" w:space="0"/>
            </w:tcBorders>
            <w:tcMar>
              <w:top w:w="0" w:type="dxa"/>
              <w:left w:w="108" w:type="dxa"/>
              <w:bottom w:w="0" w:type="dxa"/>
              <w:right w:w="108" w:type="dxa"/>
            </w:tcMar>
            <w:vAlign w:val="center"/>
          </w:tcPr>
          <w:p>
            <w:pPr>
              <w:spacing w:line="400" w:lineRule="exact"/>
              <w:jc w:val="center"/>
              <w:rPr>
                <w:rFonts w:ascii="宋体" w:hAnsi="宋体" w:cs="宋体"/>
                <w:kern w:val="0"/>
              </w:rPr>
            </w:pPr>
            <w:r>
              <w:rPr>
                <w:rFonts w:hint="eastAsia" w:ascii="宋体" w:hAnsi="宋体" w:cs="宋体"/>
                <w:kern w:val="0"/>
              </w:rPr>
              <w:t>95.53</w:t>
            </w:r>
            <w:r>
              <w:rPr>
                <w:rFonts w:ascii="宋体" w:hAnsi="宋体" w:cs="宋体"/>
                <w:kern w:val="0"/>
              </w:rPr>
              <w:t>%</w:t>
            </w:r>
          </w:p>
        </w:tc>
      </w:tr>
    </w:tbl>
    <w:p>
      <w:pPr>
        <w:pStyle w:val="10"/>
        <w:jc w:val="left"/>
        <w:rPr>
          <w:rFonts w:ascii="楷体" w:hAnsi="楷体" w:eastAsia="楷体"/>
        </w:rPr>
      </w:pPr>
      <w:bookmarkStart w:id="15" w:name="_Toc63322912"/>
      <w:bookmarkStart w:id="16" w:name="_Toc509993193"/>
      <w:r>
        <w:rPr>
          <w:rFonts w:ascii="楷体" w:hAnsi="楷体" w:eastAsia="楷体"/>
        </w:rPr>
        <w:t>2.3</w:t>
      </w:r>
      <w:r>
        <w:rPr>
          <w:rFonts w:hint="eastAsia" w:ascii="楷体" w:hAnsi="楷体" w:eastAsia="楷体"/>
        </w:rPr>
        <w:t>资助情况</w:t>
      </w:r>
      <w:bookmarkEnd w:id="15"/>
      <w:bookmarkEnd w:id="16"/>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学校高度重视学生资助工作，严格按照《教育部、财政部关于认真做好学校家庭经济困难学生认定工作的指导意见》等文件精神，严格按申请、评选、公示、审核程序开展助学金发放工作。帮助贫困学生得到资助，顺利完成学业，成为国家的栋梁之才。具体情况如下:</w:t>
      </w:r>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2020</w:t>
      </w:r>
      <w:r>
        <w:rPr>
          <w:rFonts w:ascii="仿宋_GB2312" w:hAnsi="仿宋" w:eastAsia="仿宋_GB2312" w:cs="宋体"/>
          <w:color w:val="000000" w:themeColor="text1"/>
          <w:kern w:val="0"/>
          <w:sz w:val="32"/>
          <w:szCs w:val="32"/>
          <w14:textFill>
            <w14:solidFill>
              <w14:schemeClr w14:val="tx1"/>
            </w14:solidFill>
          </w14:textFill>
        </w:rPr>
        <w:t>年</w:t>
      </w:r>
      <w:r>
        <w:rPr>
          <w:rFonts w:hint="eastAsia" w:ascii="仿宋_GB2312" w:hAnsi="仿宋" w:eastAsia="仿宋_GB2312" w:cs="宋体"/>
          <w:color w:val="000000" w:themeColor="text1"/>
          <w:kern w:val="0"/>
          <w:sz w:val="32"/>
          <w:szCs w:val="32"/>
          <w14:textFill>
            <w14:solidFill>
              <w14:schemeClr w14:val="tx1"/>
            </w14:solidFill>
          </w14:textFill>
        </w:rPr>
        <w:t>春</w:t>
      </w:r>
      <w:r>
        <w:rPr>
          <w:rFonts w:ascii="仿宋_GB2312" w:hAnsi="仿宋" w:eastAsia="仿宋_GB2312" w:cs="宋体"/>
          <w:color w:val="000000" w:themeColor="text1"/>
          <w:kern w:val="0"/>
          <w:sz w:val="32"/>
          <w:szCs w:val="32"/>
          <w14:textFill>
            <w14:solidFill>
              <w14:schemeClr w14:val="tx1"/>
            </w14:solidFill>
          </w14:textFill>
        </w:rPr>
        <w:t>季学期：</w:t>
      </w:r>
      <w:r>
        <w:rPr>
          <w:rFonts w:hint="eastAsia" w:ascii="仿宋_GB2312" w:hAnsi="仿宋" w:eastAsia="仿宋_GB2312" w:cs="宋体"/>
          <w:color w:val="000000" w:themeColor="text1"/>
          <w:kern w:val="0"/>
          <w:sz w:val="32"/>
          <w:szCs w:val="32"/>
          <w14:textFill>
            <w14:solidFill>
              <w14:schemeClr w14:val="tx1"/>
            </w14:solidFill>
          </w14:textFill>
        </w:rPr>
        <w:t>高一高二在校生共2174人，</w:t>
      </w:r>
      <w:r>
        <w:rPr>
          <w:rFonts w:ascii="仿宋_GB2312" w:hAnsi="仿宋" w:eastAsia="仿宋_GB2312" w:cs="宋体"/>
          <w:color w:val="000000" w:themeColor="text1"/>
          <w:kern w:val="0"/>
          <w:sz w:val="32"/>
          <w:szCs w:val="32"/>
          <w14:textFill>
            <w14:solidFill>
              <w14:schemeClr w14:val="tx1"/>
            </w14:solidFill>
          </w14:textFill>
        </w:rPr>
        <w:t>审核符合国家助学金条件</w:t>
      </w:r>
      <w:r>
        <w:rPr>
          <w:rFonts w:hint="eastAsia" w:ascii="仿宋_GB2312" w:hAnsi="仿宋" w:eastAsia="仿宋_GB2312" w:cs="宋体"/>
          <w:color w:val="000000" w:themeColor="text1"/>
          <w:kern w:val="0"/>
          <w:sz w:val="32"/>
          <w:szCs w:val="32"/>
          <w14:textFill>
            <w14:solidFill>
              <w14:schemeClr w14:val="tx1"/>
            </w14:solidFill>
          </w14:textFill>
        </w:rPr>
        <w:t>32</w:t>
      </w:r>
      <w:r>
        <w:rPr>
          <w:rFonts w:ascii="仿宋_GB2312" w:hAnsi="仿宋" w:eastAsia="仿宋_GB2312" w:cs="宋体"/>
          <w:color w:val="000000" w:themeColor="text1"/>
          <w:kern w:val="0"/>
          <w:sz w:val="32"/>
          <w:szCs w:val="32"/>
          <w14:textFill>
            <w14:solidFill>
              <w14:schemeClr w14:val="tx1"/>
            </w14:solidFill>
          </w14:textFill>
        </w:rPr>
        <w:t>人，实际享受资助学生</w:t>
      </w:r>
      <w:r>
        <w:rPr>
          <w:rFonts w:hint="eastAsia" w:ascii="仿宋_GB2312" w:hAnsi="仿宋" w:eastAsia="仿宋_GB2312" w:cs="宋体"/>
          <w:color w:val="000000" w:themeColor="text1"/>
          <w:kern w:val="0"/>
          <w:sz w:val="32"/>
          <w:szCs w:val="32"/>
          <w14:textFill>
            <w14:solidFill>
              <w14:schemeClr w14:val="tx1"/>
            </w14:solidFill>
          </w14:textFill>
        </w:rPr>
        <w:t>31.4</w:t>
      </w:r>
      <w:r>
        <w:rPr>
          <w:rFonts w:ascii="仿宋_GB2312" w:hAnsi="仿宋" w:eastAsia="仿宋_GB2312" w:cs="宋体"/>
          <w:color w:val="000000" w:themeColor="text1"/>
          <w:kern w:val="0"/>
          <w:sz w:val="32"/>
          <w:szCs w:val="32"/>
          <w14:textFill>
            <w14:solidFill>
              <w14:schemeClr w14:val="tx1"/>
            </w14:solidFill>
          </w14:textFill>
        </w:rPr>
        <w:t>人，该学期共发放国家助学金</w:t>
      </w:r>
      <w:r>
        <w:rPr>
          <w:rFonts w:hint="eastAsia" w:ascii="仿宋_GB2312" w:hAnsi="仿宋" w:eastAsia="仿宋_GB2312" w:cs="宋体"/>
          <w:color w:val="000000" w:themeColor="text1"/>
          <w:kern w:val="0"/>
          <w:sz w:val="32"/>
          <w:szCs w:val="32"/>
          <w14:textFill>
            <w14:solidFill>
              <w14:schemeClr w14:val="tx1"/>
            </w14:solidFill>
          </w14:textFill>
        </w:rPr>
        <w:t>31400</w:t>
      </w:r>
      <w:r>
        <w:rPr>
          <w:rFonts w:ascii="仿宋_GB2312" w:hAnsi="仿宋" w:eastAsia="仿宋_GB2312" w:cs="宋体"/>
          <w:color w:val="000000" w:themeColor="text1"/>
          <w:kern w:val="0"/>
          <w:sz w:val="32"/>
          <w:szCs w:val="32"/>
          <w14:textFill>
            <w14:solidFill>
              <w14:schemeClr w14:val="tx1"/>
            </w14:solidFill>
          </w14:textFill>
        </w:rPr>
        <w:t>元</w:t>
      </w:r>
      <w:r>
        <w:rPr>
          <w:rFonts w:hint="eastAsia" w:ascii="仿宋_GB2312" w:hAnsi="仿宋" w:eastAsia="仿宋_GB2312" w:cs="宋体"/>
          <w:color w:val="000000" w:themeColor="text1"/>
          <w:kern w:val="0"/>
          <w:sz w:val="32"/>
          <w:szCs w:val="32"/>
          <w14:textFill>
            <w14:solidFill>
              <w14:schemeClr w14:val="tx1"/>
            </w14:solidFill>
          </w14:textFill>
        </w:rPr>
        <w:t>（每人每月200元）；</w:t>
      </w:r>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2020</w:t>
      </w:r>
      <w:r>
        <w:rPr>
          <w:rFonts w:ascii="仿宋_GB2312" w:hAnsi="仿宋" w:eastAsia="仿宋_GB2312" w:cs="宋体"/>
          <w:color w:val="000000" w:themeColor="text1"/>
          <w:kern w:val="0"/>
          <w:sz w:val="32"/>
          <w:szCs w:val="32"/>
          <w14:textFill>
            <w14:solidFill>
              <w14:schemeClr w14:val="tx1"/>
            </w14:solidFill>
          </w14:textFill>
        </w:rPr>
        <w:t>年</w:t>
      </w:r>
      <w:r>
        <w:rPr>
          <w:rFonts w:hint="eastAsia" w:ascii="仿宋_GB2312" w:hAnsi="仿宋" w:eastAsia="仿宋_GB2312" w:cs="宋体"/>
          <w:color w:val="000000" w:themeColor="text1"/>
          <w:kern w:val="0"/>
          <w:sz w:val="32"/>
          <w:szCs w:val="32"/>
          <w14:textFill>
            <w14:solidFill>
              <w14:schemeClr w14:val="tx1"/>
            </w14:solidFill>
          </w14:textFill>
        </w:rPr>
        <w:t>秋</w:t>
      </w:r>
      <w:r>
        <w:rPr>
          <w:rFonts w:ascii="仿宋_GB2312" w:hAnsi="仿宋" w:eastAsia="仿宋_GB2312" w:cs="宋体"/>
          <w:color w:val="000000" w:themeColor="text1"/>
          <w:kern w:val="0"/>
          <w:sz w:val="32"/>
          <w:szCs w:val="32"/>
          <w14:textFill>
            <w14:solidFill>
              <w14:schemeClr w14:val="tx1"/>
            </w14:solidFill>
          </w14:textFill>
        </w:rPr>
        <w:t>季学期：</w:t>
      </w:r>
      <w:r>
        <w:rPr>
          <w:rFonts w:hint="eastAsia" w:ascii="仿宋_GB2312" w:hAnsi="仿宋" w:eastAsia="仿宋_GB2312" w:cs="宋体"/>
          <w:color w:val="000000" w:themeColor="text1"/>
          <w:kern w:val="0"/>
          <w:sz w:val="32"/>
          <w:szCs w:val="32"/>
          <w14:textFill>
            <w14:solidFill>
              <w14:schemeClr w14:val="tx1"/>
            </w14:solidFill>
          </w14:textFill>
        </w:rPr>
        <w:t>高一高二在校生共2539人，</w:t>
      </w:r>
      <w:r>
        <w:rPr>
          <w:rFonts w:ascii="仿宋_GB2312" w:hAnsi="仿宋" w:eastAsia="仿宋_GB2312" w:cs="宋体"/>
          <w:color w:val="000000" w:themeColor="text1"/>
          <w:kern w:val="0"/>
          <w:sz w:val="32"/>
          <w:szCs w:val="32"/>
          <w14:textFill>
            <w14:solidFill>
              <w14:schemeClr w14:val="tx1"/>
            </w14:solidFill>
          </w14:textFill>
        </w:rPr>
        <w:t>审核符合国家助学金条件</w:t>
      </w:r>
      <w:r>
        <w:rPr>
          <w:rFonts w:hint="eastAsia" w:ascii="仿宋_GB2312" w:hAnsi="仿宋" w:eastAsia="仿宋_GB2312" w:cs="宋体"/>
          <w:color w:val="000000" w:themeColor="text1"/>
          <w:kern w:val="0"/>
          <w:sz w:val="32"/>
          <w:szCs w:val="32"/>
          <w14:textFill>
            <w14:solidFill>
              <w14:schemeClr w14:val="tx1"/>
            </w14:solidFill>
          </w14:textFill>
        </w:rPr>
        <w:t>38</w:t>
      </w:r>
      <w:r>
        <w:rPr>
          <w:rFonts w:ascii="仿宋_GB2312" w:hAnsi="仿宋" w:eastAsia="仿宋_GB2312" w:cs="宋体"/>
          <w:color w:val="000000" w:themeColor="text1"/>
          <w:kern w:val="0"/>
          <w:sz w:val="32"/>
          <w:szCs w:val="32"/>
          <w14:textFill>
            <w14:solidFill>
              <w14:schemeClr w14:val="tx1"/>
            </w14:solidFill>
          </w14:textFill>
        </w:rPr>
        <w:t>人，实际享受资助学生</w:t>
      </w:r>
      <w:r>
        <w:rPr>
          <w:rFonts w:hint="eastAsia" w:ascii="仿宋_GB2312" w:hAnsi="仿宋" w:eastAsia="仿宋_GB2312" w:cs="宋体"/>
          <w:color w:val="000000" w:themeColor="text1"/>
          <w:kern w:val="0"/>
          <w:sz w:val="32"/>
          <w:szCs w:val="32"/>
          <w14:textFill>
            <w14:solidFill>
              <w14:schemeClr w14:val="tx1"/>
            </w14:solidFill>
          </w14:textFill>
        </w:rPr>
        <w:t>37.8</w:t>
      </w:r>
      <w:r>
        <w:rPr>
          <w:rFonts w:ascii="仿宋_GB2312" w:hAnsi="仿宋" w:eastAsia="仿宋_GB2312" w:cs="宋体"/>
          <w:color w:val="000000" w:themeColor="text1"/>
          <w:kern w:val="0"/>
          <w:sz w:val="32"/>
          <w:szCs w:val="32"/>
          <w14:textFill>
            <w14:solidFill>
              <w14:schemeClr w14:val="tx1"/>
            </w14:solidFill>
          </w14:textFill>
        </w:rPr>
        <w:t>人，该学期共发放国家助学金</w:t>
      </w:r>
      <w:r>
        <w:rPr>
          <w:rFonts w:hint="eastAsia" w:ascii="仿宋_GB2312" w:hAnsi="仿宋" w:eastAsia="仿宋_GB2312" w:cs="宋体"/>
          <w:color w:val="000000" w:themeColor="text1"/>
          <w:kern w:val="0"/>
          <w:sz w:val="32"/>
          <w:szCs w:val="32"/>
          <w14:textFill>
            <w14:solidFill>
              <w14:schemeClr w14:val="tx1"/>
            </w14:solidFill>
          </w14:textFill>
        </w:rPr>
        <w:t>37800</w:t>
      </w:r>
      <w:r>
        <w:rPr>
          <w:rFonts w:ascii="仿宋_GB2312" w:hAnsi="仿宋" w:eastAsia="仿宋_GB2312" w:cs="宋体"/>
          <w:color w:val="000000" w:themeColor="text1"/>
          <w:kern w:val="0"/>
          <w:sz w:val="32"/>
          <w:szCs w:val="32"/>
          <w14:textFill>
            <w14:solidFill>
              <w14:schemeClr w14:val="tx1"/>
            </w14:solidFill>
          </w14:textFill>
        </w:rPr>
        <w:t>元</w:t>
      </w:r>
      <w:r>
        <w:rPr>
          <w:rFonts w:hint="eastAsia" w:ascii="仿宋_GB2312" w:hAnsi="仿宋" w:eastAsia="仿宋_GB2312" w:cs="宋体"/>
          <w:color w:val="000000" w:themeColor="text1"/>
          <w:kern w:val="0"/>
          <w:sz w:val="32"/>
          <w:szCs w:val="32"/>
          <w14:textFill>
            <w14:solidFill>
              <w14:schemeClr w14:val="tx1"/>
            </w14:solidFill>
          </w14:textFill>
        </w:rPr>
        <w:t>（每人每月200元）</w:t>
      </w:r>
      <w:r>
        <w:rPr>
          <w:rFonts w:ascii="仿宋_GB2312" w:hAnsi="仿宋" w:eastAsia="仿宋_GB2312" w:cs="宋体"/>
          <w:color w:val="000000" w:themeColor="text1"/>
          <w:kern w:val="0"/>
          <w:sz w:val="32"/>
          <w:szCs w:val="32"/>
          <w14:textFill>
            <w14:solidFill>
              <w14:schemeClr w14:val="tx1"/>
            </w14:solidFill>
          </w14:textFill>
        </w:rPr>
        <w:t>。</w:t>
      </w:r>
      <w:bookmarkStart w:id="17" w:name="_Toc509993194"/>
    </w:p>
    <w:p>
      <w:pPr>
        <w:pStyle w:val="10"/>
        <w:jc w:val="left"/>
        <w:rPr>
          <w:rFonts w:ascii="楷体" w:hAnsi="楷体" w:eastAsia="楷体"/>
        </w:rPr>
      </w:pPr>
      <w:bookmarkStart w:id="18" w:name="_Toc63322913"/>
      <w:r>
        <w:rPr>
          <w:rFonts w:ascii="楷体" w:hAnsi="楷体" w:eastAsia="楷体"/>
        </w:rPr>
        <w:t>2.4</w:t>
      </w:r>
      <w:r>
        <w:rPr>
          <w:rFonts w:hint="eastAsia" w:ascii="楷体" w:hAnsi="楷体" w:eastAsia="楷体"/>
        </w:rPr>
        <w:t>就业质量</w:t>
      </w:r>
      <w:bookmarkEnd w:id="17"/>
      <w:bookmarkEnd w:id="18"/>
    </w:p>
    <w:p>
      <w:pPr>
        <w:spacing w:line="360" w:lineRule="auto"/>
        <w:ind w:firstLine="640" w:firstLineChars="200"/>
        <w:rPr>
          <w:rFonts w:ascii="仿宋_GB2312" w:eastAsia="仿宋_GB2312"/>
          <w:sz w:val="32"/>
          <w:szCs w:val="32"/>
        </w:rPr>
      </w:pPr>
      <w:r>
        <w:rPr>
          <w:rFonts w:hint="eastAsia" w:ascii="仿宋_GB2312" w:eastAsia="仿宋_GB2312"/>
          <w:sz w:val="32"/>
          <w:szCs w:val="32"/>
        </w:rPr>
        <w:t>学校致力于培养高素质技能型人才，抓好学生升学的同时不放松对学生就业提供良好的服务和指导。学校招生就业处立足为地方经济发展服务，不断开拓学生本地就业渠道，基本实现本地就业为主的高质量就业。2020年，学生就业率达到99.12%。就业对口率达87.41%，初次就业起薪平均在2650元以上。另外，有268人参加高职单招单考，上线人数267人；3+2班级参考人数274人，上线人数268人，合计上线率为98.71%；其中外贸专业周雨蓓、留婉婷和美术专业徐衍展3位同学考上本科。就业质量与上一年度对比情况如图</w:t>
      </w:r>
      <w:r>
        <w:rPr>
          <w:rFonts w:ascii="仿宋_GB2312" w:eastAsia="仿宋_GB2312"/>
          <w:sz w:val="32"/>
          <w:szCs w:val="32"/>
        </w:rPr>
        <w:t>2</w:t>
      </w:r>
      <w:r>
        <w:rPr>
          <w:rFonts w:hint="eastAsia" w:ascii="仿宋_GB2312" w:eastAsia="仿宋_GB2312"/>
          <w:sz w:val="32"/>
          <w:szCs w:val="32"/>
        </w:rPr>
        <w:t>－3所示。</w:t>
      </w:r>
      <w:bookmarkStart w:id="19" w:name="_Toc509993195"/>
    </w:p>
    <w:p>
      <w:pPr>
        <w:spacing w:line="460" w:lineRule="exact"/>
        <w:rPr>
          <w:rFonts w:ascii="宋体" w:hAnsi="宋体" w:eastAsia="宋体" w:cs="宋体"/>
          <w:b/>
          <w:sz w:val="28"/>
          <w:szCs w:val="28"/>
        </w:rPr>
      </w:pPr>
      <w:r>
        <w:drawing>
          <wp:anchor distT="0" distB="0" distL="114300" distR="114300" simplePos="0" relativeHeight="251679744" behindDoc="1" locked="0" layoutInCell="1" allowOverlap="1">
            <wp:simplePos x="0" y="0"/>
            <wp:positionH relativeFrom="column">
              <wp:posOffset>492760</wp:posOffset>
            </wp:positionH>
            <wp:positionV relativeFrom="paragraph">
              <wp:posOffset>120015</wp:posOffset>
            </wp:positionV>
            <wp:extent cx="4337050" cy="1325245"/>
            <wp:effectExtent l="0" t="0" r="25400" b="27305"/>
            <wp:wrapTight wrapText="bothSides">
              <wp:wrapPolygon>
                <wp:start x="0" y="0"/>
                <wp:lineTo x="0" y="21735"/>
                <wp:lineTo x="21632" y="21735"/>
                <wp:lineTo x="21632" y="0"/>
                <wp:lineTo x="0" y="0"/>
              </wp:wrapPolygon>
            </wp:wrapTight>
            <wp:docPr id="298" name="图表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460" w:lineRule="exact"/>
        <w:rPr>
          <w:rFonts w:ascii="宋体" w:hAnsi="宋体" w:eastAsia="宋体" w:cs="宋体"/>
          <w:b/>
          <w:sz w:val="28"/>
          <w:szCs w:val="28"/>
        </w:rPr>
      </w:pPr>
      <w:r>
        <w:rPr>
          <w:rFonts w:ascii="仿宋_GB2312" w:hAnsi="仿宋" w:eastAsia="仿宋_GB2312"/>
          <w:color w:val="FF0000"/>
          <w:sz w:val="32"/>
          <w:szCs w:val="32"/>
        </w:rPr>
        <mc:AlternateContent>
          <mc:Choice Requires="wps">
            <w:drawing>
              <wp:anchor distT="0" distB="0" distL="114300" distR="114300" simplePos="0" relativeHeight="251715584" behindDoc="0" locked="0" layoutInCell="1" allowOverlap="1">
                <wp:simplePos x="0" y="0"/>
                <wp:positionH relativeFrom="column">
                  <wp:posOffset>1380490</wp:posOffset>
                </wp:positionH>
                <wp:positionV relativeFrom="paragraph">
                  <wp:posOffset>218440</wp:posOffset>
                </wp:positionV>
                <wp:extent cx="510540" cy="1403985"/>
                <wp:effectExtent l="0" t="0" r="0" b="635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98.9%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08.7pt;margin-top:17.2pt;height:110.55pt;width:40.2pt;z-index:251715584;mso-width-relative:page;mso-height-relative:margin;mso-height-percent:200;" filled="f" stroked="f" coordsize="21600,21600" o:gfxdata="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DJF3dgAAAAKAQAADwAAAAAAAAABACAAAAAiAAAAZHJzL2Rvd25yZXYueG1sUEsBAhQAFAAAAAgA&#10;h07iQLoASM0lAgAALQQAAA4AAAAAAAAAAQAgAAAAJwEAAGRycy9lMm9Eb2MueG1sUEsFBgAAAAAG&#10;AAYAWQEAAL4FAAAAAA==&#10;">
                <v:fill on="f" focussize="0,0"/>
                <v:stroke on="f" miterlimit="8" joinstyle="miter"/>
                <v:imagedata o:title=""/>
                <o:lock v:ext="edit" aspectratio="f"/>
                <v:textbox style="mso-fit-shape-to-text:t;">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98.9%</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19680" behindDoc="0" locked="0" layoutInCell="1" allowOverlap="1">
                <wp:simplePos x="0" y="0"/>
                <wp:positionH relativeFrom="column">
                  <wp:posOffset>2647315</wp:posOffset>
                </wp:positionH>
                <wp:positionV relativeFrom="paragraph">
                  <wp:posOffset>239395</wp:posOffset>
                </wp:positionV>
                <wp:extent cx="638175" cy="1403985"/>
                <wp:effectExtent l="0" t="0" r="0" b="635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noFill/>
                        <a:ln w="9525">
                          <a:noFill/>
                          <a:miter lim="800000"/>
                        </a:ln>
                      </wps:spPr>
                      <wps:txbx>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99.12%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8.45pt;margin-top:18.85pt;height:110.55pt;width:50.25pt;z-index:251719680;mso-width-relative:page;mso-height-relative:margin;mso-height-percent:200;" filled="f" stroked="f" coordsize="21600,21600" o:gfxdata="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Ag2f7ZAAAACgEAAA8AAAAAAAAAAQAgAAAAIgAAAGRycy9kb3ducmV2LnhtbFBLAQIUABQA&#10;AAAIAIdO4kA/FrYUKAIAAC0EAAAOAAAAAAAAAAEAIAAAACgBAABkcnMvZTJvRG9jLnhtbFBLBQYA&#10;AAAABgAGAFkBAADCBQAAAAA=&#10;">
                <v:fill on="f" focussize="0,0"/>
                <v:stroke on="f" miterlimit="8" joinstyle="miter"/>
                <v:imagedata o:title=""/>
                <o:lock v:ext="edit" aspectratio="f"/>
                <v:textbox style="mso-fit-shape-to-text:t;">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99.12%</w:t>
                      </w:r>
                    </w:p>
                  </w:txbxContent>
                </v:textbox>
              </v:shape>
            </w:pict>
          </mc:Fallback>
        </mc:AlternateContent>
      </w:r>
    </w:p>
    <w:p>
      <w:pPr>
        <w:spacing w:line="460" w:lineRule="exact"/>
        <w:rPr>
          <w:rFonts w:ascii="宋体" w:hAnsi="宋体" w:eastAsia="宋体" w:cs="宋体"/>
          <w:b/>
          <w:sz w:val="28"/>
          <w:szCs w:val="28"/>
        </w:rPr>
      </w:pPr>
      <w:r>
        <w:rPr>
          <w:rFonts w:ascii="仿宋_GB2312" w:hAnsi="仿宋" w:eastAsia="仿宋_GB2312"/>
          <w:color w:val="FF0000"/>
          <w:sz w:val="32"/>
          <w:szCs w:val="32"/>
        </w:rPr>
        <mc:AlternateContent>
          <mc:Choice Requires="wps">
            <w:drawing>
              <wp:anchor distT="0" distB="0" distL="114300" distR="114300" simplePos="0" relativeHeight="251721728" behindDoc="0" locked="0" layoutInCell="1" allowOverlap="1">
                <wp:simplePos x="0" y="0"/>
                <wp:positionH relativeFrom="column">
                  <wp:posOffset>3038475</wp:posOffset>
                </wp:positionH>
                <wp:positionV relativeFrom="paragraph">
                  <wp:posOffset>147320</wp:posOffset>
                </wp:positionV>
                <wp:extent cx="704850" cy="1403985"/>
                <wp:effectExtent l="0" t="0" r="0" b="635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noFill/>
                        <a:ln w="9525">
                          <a:noFill/>
                          <a:miter lim="800000"/>
                        </a:ln>
                      </wps:spPr>
                      <wps:txbx>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87.41%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39.25pt;margin-top:11.6pt;height:110.55pt;width:55.5pt;z-index:251721728;mso-width-relative:page;mso-height-relative:margin;mso-height-percent:200;" filled="f" stroked="f" coordsize="21600,21600" o:gfxdata="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7vZhnYAAAACgEAAA8AAAAAAAAAAQAgAAAAIgAAAGRycy9kb3ducmV2LnhtbFBLAQIUABQAAAAI&#10;AIdO4kA3X/b6JgIAAC0EAAAOAAAAAAAAAAEAIAAAACcBAABkcnMvZTJvRG9jLnhtbFBLBQYAAAAA&#10;BgAGAFkBAAC/BQAAAAA=&#10;">
                <v:fill on="f" focussize="0,0"/>
                <v:stroke on="f" miterlimit="8" joinstyle="miter"/>
                <v:imagedata o:title=""/>
                <o:lock v:ext="edit" aspectratio="f"/>
                <v:textbox style="mso-fit-shape-to-text:t;">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87.41%</w:t>
                      </w:r>
                    </w:p>
                  </w:txbxContent>
                </v:textbox>
              </v:shape>
            </w:pict>
          </mc:Fallback>
        </mc:AlternateContent>
      </w:r>
      <w:r>
        <w:rPr>
          <w:rFonts w:ascii="仿宋_GB2312" w:hAnsi="仿宋" w:eastAsia="仿宋_GB2312"/>
          <w:color w:val="FF0000"/>
          <w:sz w:val="32"/>
          <w:szCs w:val="32"/>
        </w:rPr>
        <mc:AlternateContent>
          <mc:Choice Requires="wps">
            <w:drawing>
              <wp:anchor distT="0" distB="0" distL="114300" distR="114300" simplePos="0" relativeHeight="251717632" behindDoc="0" locked="0" layoutInCell="1" allowOverlap="1">
                <wp:simplePos x="0" y="0"/>
                <wp:positionH relativeFrom="column">
                  <wp:posOffset>1751965</wp:posOffset>
                </wp:positionH>
                <wp:positionV relativeFrom="paragraph">
                  <wp:posOffset>193040</wp:posOffset>
                </wp:positionV>
                <wp:extent cx="510540" cy="1403985"/>
                <wp:effectExtent l="0" t="0" r="0" b="635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noFill/>
                        <a:ln w="9525">
                          <a:noFill/>
                          <a:miter lim="800000"/>
                        </a:ln>
                      </wps:spPr>
                      <wps:txbx>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85.3%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7.95pt;margin-top:15.2pt;height:110.55pt;width:40.2pt;z-index:251717632;mso-width-relative:page;mso-height-relative:margin;mso-height-percent:200;" filled="f" stroked="f" coordsize="21600,21600" o:gfxdata="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SwM2zYAAAACgEAAA8AAAAAAAAAAQAgAAAAIgAAAGRycy9kb3ducmV2LnhtbFBLAQIUABQAAAAI&#10;AIdO4kAjY+XBJgIAAC0EAAAOAAAAAAAAAAEAIAAAACcBAABkcnMvZTJvRG9jLnhtbFBLBQYAAAAA&#10;BgAGAFkBAAC/BQAAAAA=&#10;">
                <v:fill on="f" focussize="0,0"/>
                <v:stroke on="f" miterlimit="8" joinstyle="miter"/>
                <v:imagedata o:title=""/>
                <o:lock v:ext="edit" aspectratio="f"/>
                <v:textbox style="mso-fit-shape-to-text:t;">
                  <w:txbxContent>
                    <w:p>
                      <w:pP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85.3%</w:t>
                      </w:r>
                    </w:p>
                  </w:txbxContent>
                </v:textbox>
              </v:shape>
            </w:pict>
          </mc:Fallback>
        </mc:AlternateContent>
      </w:r>
    </w:p>
    <w:p>
      <w:pPr>
        <w:spacing w:line="460" w:lineRule="exact"/>
        <w:rPr>
          <w:rFonts w:ascii="宋体" w:hAnsi="宋体" w:eastAsia="宋体" w:cs="宋体"/>
          <w:b/>
          <w:sz w:val="28"/>
          <w:szCs w:val="28"/>
        </w:rPr>
      </w:pPr>
    </w:p>
    <w:p>
      <w:pPr>
        <w:spacing w:line="460" w:lineRule="exact"/>
        <w:rPr>
          <w:rFonts w:ascii="宋体" w:hAnsi="宋体" w:eastAsia="宋体" w:cs="宋体"/>
          <w:b/>
          <w:sz w:val="28"/>
          <w:szCs w:val="28"/>
        </w:rPr>
      </w:pPr>
    </w:p>
    <w:p>
      <w:pPr>
        <w:widowControl/>
        <w:spacing w:line="460" w:lineRule="exact"/>
        <w:jc w:val="center"/>
        <w:rPr>
          <w:rFonts w:ascii="仿宋" w:hAnsi="仿宋" w:eastAsia="仿宋"/>
          <w:b/>
          <w:bCs/>
          <w:kern w:val="0"/>
        </w:rPr>
      </w:pPr>
      <w:r>
        <w:rPr>
          <w:rFonts w:hint="eastAsia" w:ascii="仿宋" w:hAnsi="仿宋" w:eastAsia="仿宋" w:cs="仿宋"/>
          <w:b/>
          <w:bCs/>
          <w:kern w:val="0"/>
        </w:rPr>
        <w:t>图2－3</w:t>
      </w:r>
      <w:r>
        <w:rPr>
          <w:rFonts w:ascii="仿宋" w:hAnsi="仿宋" w:eastAsia="仿宋" w:cs="仿宋"/>
          <w:b/>
          <w:bCs/>
          <w:kern w:val="0"/>
        </w:rPr>
        <w:t xml:space="preserve">    </w:t>
      </w:r>
      <w:r>
        <w:rPr>
          <w:rFonts w:hint="eastAsia" w:ascii="仿宋" w:hAnsi="仿宋" w:eastAsia="仿宋" w:cs="仿宋"/>
          <w:b/>
          <w:bCs/>
          <w:kern w:val="0"/>
        </w:rPr>
        <w:t>就业质量情况年度对比</w:t>
      </w:r>
    </w:p>
    <w:p>
      <w:pPr>
        <w:pStyle w:val="10"/>
        <w:jc w:val="left"/>
        <w:rPr>
          <w:rFonts w:ascii="楷体" w:hAnsi="楷体" w:eastAsia="楷体"/>
        </w:rPr>
      </w:pPr>
      <w:bookmarkStart w:id="20" w:name="_Toc63322914"/>
      <w:r>
        <w:rPr>
          <w:rFonts w:ascii="楷体" w:hAnsi="楷体" w:eastAsia="楷体"/>
        </w:rPr>
        <w:t>2.5</w:t>
      </w:r>
      <w:r>
        <w:rPr>
          <w:rFonts w:hint="eastAsia" w:ascii="楷体" w:hAnsi="楷体" w:eastAsia="楷体"/>
        </w:rPr>
        <w:t>职业发展</w:t>
      </w:r>
      <w:bookmarkEnd w:id="19"/>
      <w:bookmarkEnd w:id="20"/>
    </w:p>
    <w:p>
      <w:pPr>
        <w:spacing w:line="360" w:lineRule="auto"/>
        <w:ind w:firstLine="640" w:firstLineChars="200"/>
        <w:rPr>
          <w:rFonts w:ascii="仿宋_GB2312" w:hAnsi="仿宋" w:eastAsia="仿宋_GB2312" w:cs="仿宋"/>
          <w:sz w:val="32"/>
          <w:szCs w:val="32"/>
        </w:rPr>
      </w:pPr>
      <w:bookmarkStart w:id="21" w:name="_Toc509993196"/>
      <w:r>
        <w:rPr>
          <w:rFonts w:hint="eastAsia" w:ascii="仿宋_GB2312" w:hAnsi="仿宋" w:eastAsia="仿宋_GB2312" w:cs="仿宋"/>
          <w:sz w:val="32"/>
          <w:szCs w:val="32"/>
        </w:rPr>
        <w:t>学校积极开展学生职业生涯指导工作，通过理论指导和专题训练，来推进生的职业发展。学校通过改革教学模式和教学评价方式，来促进学生学会学习，培养了学生的学习能力。我校学生的岗位适应能力、岗位迁移能力、创新创业能力均得到了社会的好评，特别是得到了相关企业的信任。</w:t>
      </w:r>
    </w:p>
    <w:p>
      <w:pPr>
        <w:pStyle w:val="2"/>
        <w:rPr>
          <w:rFonts w:ascii="黑体" w:hAnsi="黑体" w:eastAsia="黑体" w:cs="仿宋"/>
          <w:bCs w:val="0"/>
          <w:kern w:val="0"/>
          <w:sz w:val="32"/>
          <w:szCs w:val="32"/>
        </w:rPr>
      </w:pPr>
      <w:bookmarkStart w:id="22" w:name="_Toc63322915"/>
      <w:r>
        <w:rPr>
          <w:rFonts w:ascii="黑体" w:hAnsi="黑体" w:eastAsia="黑体"/>
          <w:sz w:val="32"/>
          <w:szCs w:val="32"/>
        </w:rPr>
        <w:t>3.</w:t>
      </w:r>
      <w:r>
        <w:rPr>
          <w:rFonts w:hint="eastAsia" w:ascii="黑体" w:hAnsi="黑体" w:eastAsia="黑体"/>
          <w:sz w:val="32"/>
          <w:szCs w:val="32"/>
        </w:rPr>
        <w:t>质量保障措施</w:t>
      </w:r>
      <w:bookmarkEnd w:id="21"/>
      <w:bookmarkEnd w:id="22"/>
      <w:bookmarkStart w:id="23" w:name="_Toc509993197"/>
    </w:p>
    <w:p>
      <w:pPr>
        <w:pStyle w:val="10"/>
        <w:jc w:val="left"/>
        <w:rPr>
          <w:rFonts w:ascii="楷体" w:hAnsi="楷体" w:eastAsia="楷体"/>
        </w:rPr>
      </w:pPr>
      <w:bookmarkStart w:id="24" w:name="_Toc63322916"/>
      <w:r>
        <w:rPr>
          <w:rFonts w:ascii="楷体" w:hAnsi="楷体" w:eastAsia="楷体"/>
        </w:rPr>
        <w:t>3.1</w:t>
      </w:r>
      <w:r>
        <w:rPr>
          <w:rFonts w:hint="eastAsia" w:ascii="楷体" w:hAnsi="楷体" w:eastAsia="楷体"/>
        </w:rPr>
        <w:t>专业动态调整</w:t>
      </w:r>
      <w:bookmarkEnd w:id="23"/>
      <w:bookmarkEnd w:id="24"/>
    </w:p>
    <w:p>
      <w:pPr>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color w:val="000000" w:themeColor="text1"/>
          <w:kern w:val="0"/>
          <w:sz w:val="32"/>
          <w:szCs w:val="32"/>
          <w14:textFill>
            <w14:solidFill>
              <w14:schemeClr w14:val="tx1"/>
            </w14:solidFill>
          </w14:textFill>
        </w:rPr>
        <w:t>学校结合义乌经济发展对人才的需求，</w:t>
      </w:r>
      <w:r>
        <w:rPr>
          <w:rFonts w:hint="eastAsia" w:ascii="仿宋_GB2312" w:hAnsi="仿宋" w:eastAsia="仿宋_GB2312" w:cs="仿宋"/>
          <w:sz w:val="32"/>
          <w:szCs w:val="32"/>
        </w:rPr>
        <w:t>不断优化专业设置和布局，形成与之相适应的专业结构，</w:t>
      </w:r>
      <w:r>
        <w:rPr>
          <w:rFonts w:hint="eastAsia" w:ascii="仿宋_GB2312" w:hAnsi="仿宋" w:eastAsia="仿宋_GB2312" w:cs="宋体"/>
          <w:color w:val="000000" w:themeColor="text1"/>
          <w:kern w:val="0"/>
          <w:sz w:val="32"/>
          <w:szCs w:val="32"/>
          <w14:textFill>
            <w14:solidFill>
              <w14:schemeClr w14:val="tx1"/>
            </w14:solidFill>
          </w14:textFill>
        </w:rPr>
        <w:t>同时积极与高校和企业开展合作，努力将各专业做强做大，为义乌市经济社会发展提供人才支撑。根据教育部、浙江省教育厅有关职业教育人才培养方案的指导意见精神，在充分调研的基础上，制订并执行了现代学徒制人才培养方案，并在执行方案的过程中，又广泛听取教育界、企业界人士的意见，重点在专业培养专门</w:t>
      </w:r>
      <w:r>
        <w:rPr>
          <w:rFonts w:hint="eastAsia" w:ascii="仿宋_GB2312" w:hAnsi="仿宋" w:eastAsia="仿宋_GB2312" w:cs="宋体"/>
          <w:kern w:val="0"/>
          <w:sz w:val="32"/>
          <w:szCs w:val="32"/>
        </w:rPr>
        <w:t>化方向、教学内容安排、专业师资和实验实训设备建设等方面进行滚动式调整。2020年，我校的电商商务专业、中餐烹饪与营养专业被评为省高水平建设专业；同时我校积极申报技工类院校并新设公共营养、多媒体、电子商务、汽修、建筑等专业，组建了义乌市金蓝领学院。为继续加强专业建设和调整开好了头。</w:t>
      </w:r>
      <w:bookmarkStart w:id="25" w:name="_Toc509993198"/>
    </w:p>
    <w:p>
      <w:pPr>
        <w:pStyle w:val="10"/>
        <w:jc w:val="left"/>
        <w:rPr>
          <w:rFonts w:ascii="楷体" w:hAnsi="楷体" w:eastAsia="楷体"/>
        </w:rPr>
      </w:pPr>
      <w:bookmarkStart w:id="26" w:name="_Toc63322917"/>
      <w:r>
        <w:rPr>
          <w:rFonts w:ascii="楷体" w:hAnsi="楷体" w:eastAsia="楷体"/>
        </w:rPr>
        <w:t>3.2</w:t>
      </w:r>
      <w:r>
        <w:rPr>
          <w:rFonts w:hint="eastAsia" w:ascii="楷体" w:hAnsi="楷体" w:eastAsia="楷体"/>
        </w:rPr>
        <w:t>教育教学改革</w:t>
      </w:r>
      <w:bookmarkEnd w:id="25"/>
      <w:bookmarkEnd w:id="26"/>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学校以浙江省现代化学校建设为契机，深化教学改革，更加重视人才培养质量提升。</w:t>
      </w:r>
    </w:p>
    <w:p>
      <w:pPr>
        <w:pStyle w:val="3"/>
        <w:rPr>
          <w:rFonts w:ascii="楷体" w:hAnsi="楷体" w:eastAsia="楷体"/>
        </w:rPr>
      </w:pPr>
      <w:bookmarkStart w:id="27" w:name="_Toc63322918"/>
      <w:r>
        <w:rPr>
          <w:rFonts w:ascii="楷体" w:hAnsi="楷体" w:eastAsia="楷体"/>
        </w:rPr>
        <w:t>3.2.1</w:t>
      </w:r>
      <w:r>
        <w:rPr>
          <w:rFonts w:hint="eastAsia" w:ascii="楷体" w:hAnsi="楷体" w:eastAsia="楷体"/>
        </w:rPr>
        <w:t>专业设置与专业品牌</w:t>
      </w:r>
      <w:bookmarkEnd w:id="27"/>
    </w:p>
    <w:p>
      <w:pPr>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至2020学年，学校共开设了加工制造、财经商贸、信息技术、现代服务、文体艺术等五大类21个专业，其中机电技术应用、国际商务、电子商务7个专业为省级示范专业，机电技术应用、国际商务为浙江省骨干专业，电子商务、中餐烹饪与营养膳食为浙江省优势特色专业，网络营销、跨境电商、移动电商、网络信息与安全、运动与训练五个专业为2020年新增专业。</w:t>
      </w:r>
    </w:p>
    <w:p>
      <w:pPr>
        <w:pStyle w:val="3"/>
        <w:rPr>
          <w:rFonts w:ascii="楷体" w:hAnsi="楷体" w:eastAsia="楷体"/>
        </w:rPr>
      </w:pPr>
      <w:bookmarkStart w:id="28" w:name="_Toc63322919"/>
      <w:r>
        <w:rPr>
          <w:rFonts w:ascii="楷体" w:hAnsi="楷体" w:eastAsia="楷体"/>
        </w:rPr>
        <w:t>3.2.2</w:t>
      </w:r>
      <w:r>
        <w:rPr>
          <w:rFonts w:hint="eastAsia" w:ascii="楷体" w:hAnsi="楷体" w:eastAsia="楷体"/>
        </w:rPr>
        <w:t>人才培养模式与课程体系</w:t>
      </w:r>
      <w:bookmarkEnd w:id="28"/>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坚持学校、行业协会及企业“三位一体”的人才培养模式，以“共建共享、互利共赢”为原则，主动寻求合作伙伴，在办学形式、人才培养、技术研发、岗位轮训等方面开展合作。</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2020年继续推进我校选择性课程改革，通过提供丰富的选修课程和网上选课等方式，优化了学生走班选课学习的体验。2020年在课程资源、选课人次、开课教师数量上都有所增长：上学期开设了34门选修课程，有2955人次参加了选课学习，下学期开设了32门选修课程，有3620人次参加了选课学习，有58人次教师参加了选修课程的教学。</w:t>
      </w:r>
    </w:p>
    <w:p>
      <w:pPr>
        <w:spacing w:line="360" w:lineRule="auto"/>
        <w:ind w:firstLine="640" w:firstLineChars="200"/>
        <w:rPr>
          <w:rFonts w:ascii="仿宋_GB2312" w:hAnsi="仿宋" w:eastAsia="仿宋_GB2312"/>
          <w:sz w:val="32"/>
          <w:szCs w:val="32"/>
        </w:rPr>
      </w:pPr>
      <w:r>
        <w:rPr>
          <w:rFonts w:hint="eastAsia" w:ascii="仿宋_GB2312" w:hAnsi="仿宋" w:eastAsia="仿宋_GB2312" w:cs="仿宋"/>
          <w:sz w:val="32"/>
          <w:szCs w:val="32"/>
        </w:rPr>
        <w:t>同时积极推进课程改革，大力开发校本教材，重视资源开发利用。2020年</w:t>
      </w:r>
      <w:r>
        <w:rPr>
          <w:rFonts w:hint="eastAsia" w:ascii="仿宋_GB2312" w:hAnsi="仿宋" w:eastAsia="仿宋_GB2312"/>
          <w:sz w:val="32"/>
          <w:szCs w:val="32"/>
        </w:rPr>
        <w:t>杨小敏、刘扬青、朱成健、王爱芳、龚明、何康康、郑期娟顺利完成校本教材的开发，分别是《校园足球之五人制足球》、《移动端视觉营销实战》、《24节气之义乌味道》及四本数学立体化校本教辅。刘扬青、王美珍2位教师申报了2020年金华市中等职业学校精品项目课程建设，建设周期为2年。</w:t>
      </w:r>
    </w:p>
    <w:p>
      <w:pPr>
        <w:pStyle w:val="3"/>
        <w:rPr>
          <w:rFonts w:ascii="仿宋" w:hAnsi="仿宋" w:eastAsia="仿宋" w:cs="仿宋"/>
          <w:b w:val="0"/>
          <w:bCs w:val="0"/>
          <w:kern w:val="0"/>
          <w:sz w:val="28"/>
          <w:szCs w:val="28"/>
        </w:rPr>
      </w:pPr>
      <w:bookmarkStart w:id="29" w:name="_Toc63322920"/>
      <w:r>
        <w:rPr>
          <w:rFonts w:ascii="楷体" w:hAnsi="楷体" w:eastAsia="楷体"/>
        </w:rPr>
        <w:t>3.2.</w:t>
      </w:r>
      <w:r>
        <w:rPr>
          <w:rFonts w:hint="eastAsia" w:ascii="楷体" w:hAnsi="楷体" w:eastAsia="楷体"/>
        </w:rPr>
        <w:t>3信息化与教学资源建设</w:t>
      </w:r>
      <w:bookmarkEnd w:id="29"/>
      <w:r>
        <w:rPr>
          <w:rFonts w:ascii="仿宋" w:hAnsi="仿宋" w:eastAsia="仿宋" w:cs="仿宋"/>
          <w:kern w:val="0"/>
          <w:sz w:val="28"/>
          <w:szCs w:val="28"/>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今年学校投入130余万进行网络改造，采用GPON模式，实现教学区、实训区和办公区的全光网络，一级分光，光纤到户，千兆到桌面，更好地保障了链路的通信；同时实现无线覆盖，在教室、实训室和人口密集场所使用高密AP，为今后的移动教学和数字化校园建设作好前期准备。学校不断完善现代教育设备设施，本学年，更新了6套希沃触控一体机，正在建设基于混合教学的智慧教室。</w:t>
      </w:r>
    </w:p>
    <w:p>
      <w:pPr>
        <w:spacing w:line="360" w:lineRule="auto"/>
        <w:ind w:firstLine="640" w:firstLineChars="200"/>
        <w:rPr>
          <w:rFonts w:ascii="仿宋_GB2312" w:hAnsi="仿宋" w:eastAsia="仿宋_GB2312"/>
          <w:sz w:val="32"/>
          <w:szCs w:val="32"/>
        </w:rPr>
      </w:pPr>
      <w:r>
        <w:rPr>
          <w:rFonts w:hint="eastAsia" w:ascii="仿宋_GB2312" w:hAnsi="仿宋" w:eastAsia="仿宋_GB2312" w:cs="仿宋"/>
          <w:sz w:val="32"/>
          <w:szCs w:val="32"/>
        </w:rPr>
        <w:t>继续推进信息化教学资源建设，</w:t>
      </w:r>
      <w:r>
        <w:rPr>
          <w:rFonts w:hint="eastAsia" w:ascii="仿宋_GB2312" w:hAnsi="仿宋" w:eastAsia="仿宋_GB2312"/>
          <w:sz w:val="32"/>
          <w:szCs w:val="32"/>
        </w:rPr>
        <w:t>2020年6月底，蒋华剑、朱海燕、赵菲菲分别完成了《美术鉴赏》、《十二招教你搞定商品主图》、《0基础小白进阶课：创作主图视频》同步课程的建设和互联网教学结课；叶瑞卿、王美珍、孙翔、陶骏奇、甄静波、朱海燕、刘扬青和赵菲菲8位教师报名2020之江汇同步课程专递课堂建设，结题时间为2021年6月底。</w:t>
      </w:r>
    </w:p>
    <w:p>
      <w:pPr>
        <w:pStyle w:val="3"/>
        <w:rPr>
          <w:rFonts w:ascii="楷体" w:hAnsi="楷体" w:eastAsia="楷体"/>
        </w:rPr>
      </w:pPr>
      <w:bookmarkStart w:id="30" w:name="_Toc63322921"/>
      <w:r>
        <w:rPr>
          <w:rFonts w:ascii="楷体" w:hAnsi="楷体" w:eastAsia="楷体"/>
        </w:rPr>
        <w:t>3.2.</w:t>
      </w:r>
      <w:r>
        <w:rPr>
          <w:rFonts w:hint="eastAsia" w:ascii="楷体" w:hAnsi="楷体" w:eastAsia="楷体"/>
        </w:rPr>
        <w:t>4教科研成果</w:t>
      </w:r>
      <w:bookmarkEnd w:id="30"/>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sz w:val="32"/>
          <w:szCs w:val="32"/>
        </w:rPr>
        <w:t>2020年发表论文17篇；获奖论文40篇，其中义乌市获一、二、三奖分别为3、8篇、13篇，金华市获一、二等奖分别为3、2篇，省级获一、二等奖分别为1、2、1篇，入围省级智慧案例4篇，国家级获奖2篇；</w:t>
      </w:r>
      <w:r>
        <w:rPr>
          <w:rFonts w:hint="eastAsia" w:ascii="仿宋_GB2312" w:hAnsi="仿宋" w:eastAsia="仿宋_GB2312" w:cs="仿宋"/>
          <w:sz w:val="32"/>
          <w:szCs w:val="32"/>
        </w:rPr>
        <w:t>开发校本教材7册；义乌市课题结题4项，校级课题结题3项，其中</w:t>
      </w:r>
      <w:r>
        <w:rPr>
          <w:rFonts w:hint="eastAsia" w:ascii="仿宋_GB2312" w:hAnsi="仿宋" w:eastAsia="仿宋_GB2312"/>
          <w:sz w:val="32"/>
          <w:szCs w:val="32"/>
        </w:rPr>
        <w:t>《根植义乌小商品市场文化的电商专业建设新样态》入选省教育教学成果精品化项目，并被浙江省教育科学规划领导小组办公室、浙江省教育厅职成教教研室认定为专项单列课题(2020ZZJP025)</w:t>
      </w:r>
      <w:r>
        <w:rPr>
          <w:rFonts w:hint="eastAsia" w:ascii="仿宋_GB2312" w:hAnsi="仿宋" w:eastAsia="仿宋_GB2312" w:cs="仿宋"/>
          <w:sz w:val="32"/>
          <w:szCs w:val="32"/>
        </w:rPr>
        <w:t>；</w:t>
      </w:r>
      <w:bookmarkStart w:id="31" w:name="_Toc509993199"/>
    </w:p>
    <w:p>
      <w:pPr>
        <w:pStyle w:val="10"/>
        <w:jc w:val="left"/>
        <w:rPr>
          <w:rFonts w:ascii="楷体" w:hAnsi="楷体" w:eastAsia="楷体"/>
        </w:rPr>
      </w:pPr>
      <w:bookmarkStart w:id="32" w:name="_Toc63322922"/>
      <w:r>
        <w:rPr>
          <w:rFonts w:ascii="楷体" w:hAnsi="楷体" w:eastAsia="楷体"/>
        </w:rPr>
        <w:t>3.3</w:t>
      </w:r>
      <w:r>
        <w:rPr>
          <w:rFonts w:hint="eastAsia" w:ascii="楷体" w:hAnsi="楷体" w:eastAsia="楷体"/>
        </w:rPr>
        <w:t>教师培养培训</w:t>
      </w:r>
      <w:bookmarkEnd w:id="31"/>
      <w:bookmarkEnd w:id="32"/>
    </w:p>
    <w:p>
      <w:pPr>
        <w:spacing w:line="360" w:lineRule="auto"/>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师资队伍素质是一个学校内涵质量的重要体现，学校十分重视教师专业实践、教学科研、技术创新能力的培养。特别是年轻教师的专业成长，通过各种途径提高教师的教育教学水平和职业素养。2020年，通过与浙师大联合举办新教师“青藤工程”培训项目、以全国职业院校技能大赛为抓手开展骨干教师教学能力提升的系列培训、分教研组开展高职考培训、40位教师参加线上心理健康C级资格证培训并顺利通过考试、以现代化学校评估为契机开展现代化教育理论提升培训、举行了一次2020年课题结题推进会、市成佳梁名师工作室开展新形态教材建设与应用的培训、开展系列教研组读书活动等。学校以教研组研修为载体，紧紧围绕“教师专业素养提升”这一主题，开展了一系列“引进来、走出去”的研修活动，通过组织不同教研组的14位教师前往宁波奉化工贸旅游学校、奉化职教中心、北仑职高参加三新活动，聆听专家主题报告、参与信息化教学专题论坛、观摩课堂教学、参观实训室建设，充分借鉴他们在学校文化建设、专业建设、实训建设、技能大赛、师生比武等方面的成功经验，取得了良好的成效，14位教师认真写下了充满真情实感的心</w:t>
      </w:r>
      <w:r>
        <w:rPr>
          <w:rFonts w:hint="eastAsia" w:ascii="仿宋_GB2312" w:hAnsi="仿宋" w:eastAsia="仿宋_GB2312"/>
          <w:sz w:val="32"/>
          <w:szCs w:val="32"/>
        </w:rPr>
        <w:t>得体会，形成了学习的闭环，拓宽了学校教师的教学视野。</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2020年的校本研修通过了师训部门的检查考核，合格率为100%。2020年教师参加市级以上培训506人次，参加省级培训69人次。</w:t>
      </w:r>
    </w:p>
    <w:p>
      <w:pPr>
        <w:pStyle w:val="10"/>
        <w:jc w:val="left"/>
        <w:rPr>
          <w:rFonts w:ascii="楷体" w:hAnsi="楷体" w:eastAsia="楷体"/>
        </w:rPr>
      </w:pPr>
      <w:bookmarkStart w:id="33" w:name="_Toc509993200"/>
      <w:bookmarkStart w:id="34" w:name="_Toc63322923"/>
      <w:r>
        <w:rPr>
          <w:rFonts w:ascii="楷体" w:hAnsi="楷体" w:eastAsia="楷体"/>
        </w:rPr>
        <w:t>3.4</w:t>
      </w:r>
      <w:r>
        <w:rPr>
          <w:rFonts w:hint="eastAsia" w:ascii="楷体" w:hAnsi="楷体" w:eastAsia="楷体"/>
        </w:rPr>
        <w:t>规范管理情况</w:t>
      </w:r>
      <w:bookmarkEnd w:id="33"/>
      <w:bookmarkEnd w:id="34"/>
    </w:p>
    <w:p>
      <w:pPr>
        <w:spacing w:line="360" w:lineRule="auto"/>
        <w:ind w:firstLine="640" w:firstLineChars="200"/>
        <w:rPr>
          <w:rFonts w:ascii="仿宋_GB2312" w:hAnsi="仿宋" w:eastAsia="仿宋_GB2312"/>
          <w:sz w:val="32"/>
          <w:szCs w:val="32"/>
        </w:rPr>
      </w:pPr>
      <w:bookmarkStart w:id="35" w:name="_Toc509993201"/>
      <w:r>
        <w:rPr>
          <w:rFonts w:hint="eastAsia" w:ascii="仿宋_GB2312" w:hAnsi="仿宋" w:eastAsia="仿宋_GB2312"/>
          <w:sz w:val="32"/>
          <w:szCs w:val="32"/>
        </w:rPr>
        <w:t>不断完善学校治理体系，在校长负责制下，以学校章程为基础，以调动和鼓励教职员工积极性为目的，进一步完善了学校治理结构和决策机制。严格执行各项规章制度，以制度管理代替人情管理。实现学校管理更加科学、公开，进一步激发广大教师工作的积极性和创造性。</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教学管理上，以课堂行为规范为准则，以教学督导为抓手，以教学诊断与选择性课改为重点，规范教学行为，改进教学方法，推进有效教学，强化教风学风，多措并举提升教学质量。</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学生管理上，坚持“以人为本，立德树人”的工作理念，以社会主义核心价值观教育为核心，以行为规范、法制安全、职业道德、心理健康等教育为抓手，实现德育模式有创新、德育活动有成效、德育队伍素质有提升。</w:t>
      </w:r>
    </w:p>
    <w:p>
      <w:pPr>
        <w:spacing w:line="360" w:lineRule="auto"/>
        <w:rPr>
          <w:rFonts w:ascii="仿宋_GB2312" w:hAnsi="仿宋" w:eastAsia="仿宋_GB2312"/>
          <w:sz w:val="32"/>
          <w:szCs w:val="32"/>
        </w:rPr>
      </w:pPr>
      <w:r>
        <w:rPr>
          <w:rFonts w:hint="eastAsia" w:ascii="仿宋_GB2312" w:hAnsi="仿宋" w:eastAsia="仿宋_GB2312"/>
          <w:sz w:val="32"/>
          <w:szCs w:val="32"/>
        </w:rPr>
        <w:t>财务管理上，严肃财务纪律，严格执行财务报销制度，严格资金支出使用手续，确保资金使用安全。教学设施、实训设备等大宗物品采购程序优先，科学合理，操作规范。学校内部实行财务公开制度，按要求向教职工代表大会汇报财务收支预算，接受教职工监督。严格执行国家财经法律法规，建立健全学校财务管理制度，强化绩效管理，严格预算管理，提高预算执行率，建立健全和完善学校内部控制机制建设，强化资产配置管理，加强学生资助等专项资金的过程控制，规范会计行为，防止和杜绝虚报虚列、违规使用资金等现象的发生。</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后勤管理上，健全后勤管理制度，完善考核机制，提高员工的服务意识和工作凝聚力；改善学校硬件设施，提高保障水平，加强巡查，损坏公物及时维修；倡导节粮、节材、节水、节电光荣，提高使用效率；以务实高效的工作作风，更好的满足全体师生学习和生活的需要，为教育教学工作提供完美服务。</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安全管理上，以构建平安校园为目标，以维护校园安全稳定为主线，坚持日常工作以“预防为主”的指导方针，先后组织开展了预防突发事件应急疏散演练、消防演练、反恐防暴演练、法治教育宣传、抵制校园欺凌、安全大检查等专题教育活动，强化了学生安全自护意识和遵纪守法意识，全年师生违法犯罪率为零。实行学校大门封闭管理制度，不断加强校园的“三防”建设。</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科研管理上，学校坚持实施“厚师德、精技能、展风采”的教师素质提升工程，创生“双师三力”（理论教学力、实践操作力、教科研能力）教师专业成长新路径。通过制定教师梯度发展规划，开展以学校、教研组为核心的集体研修活动，以教师梯队建设为载体，促进教师的专业化成长，培养了一批能发挥带动与辐射作用的骨干教师，推进学校内涵式发展。</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管理队伍建设上，全面深化校系二级管理，修订《校系二级管理岗位职责》，以制度强化管理人员的执行力。对受聘的中层干部、教师和其他工作人员实行年度考核和聘期考核，考核结果作为续聘、解聘或调整岗位的依据。对新增行政中层干部采用竞聘上岗，2020年新增行政中层干部10名。</w:t>
      </w:r>
    </w:p>
    <w:p>
      <w:pPr>
        <w:pStyle w:val="10"/>
        <w:jc w:val="left"/>
        <w:rPr>
          <w:rFonts w:ascii="楷体" w:hAnsi="楷体" w:eastAsia="楷体"/>
        </w:rPr>
      </w:pPr>
      <w:bookmarkStart w:id="36" w:name="_Toc63322924"/>
      <w:r>
        <w:rPr>
          <w:rFonts w:ascii="楷体" w:hAnsi="楷体" w:eastAsia="楷体"/>
        </w:rPr>
        <w:t>3.5</w:t>
      </w:r>
      <w:r>
        <w:rPr>
          <w:rFonts w:hint="eastAsia" w:ascii="楷体" w:hAnsi="楷体" w:eastAsia="楷体"/>
        </w:rPr>
        <w:t>德育工作情况</w:t>
      </w:r>
      <w:bookmarkEnd w:id="35"/>
      <w:bookmarkEnd w:id="36"/>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校德育工作坚持活动育人、实践育人、以文化育人，引导全体学生广泛参与，帮助学生发展一项兴趣爱好、参加竞赛竞技、参与志愿服务、展示才艺特长提供平台、舞台。开展征文演讲比赛、职业规划讲座、摄影展、才艺展示等活动，开展升旗唱国歌、国旗下讲话等教育活动，利用节假日开展纪念教育活动，学雷锋志愿服务、孝老敬亲文化教育等实践活动丰富校园文化活动。2020年，学校团委开设社团21个，开展了420项活动，活动参与总人数达9870余人/次；此外学校政教处多管齐下，认真做好学生德育工作：</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⒈完善学校德育工作的“三个操作系统”，促进德育工作的规范化</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行政管理操作系统中充分发挥学部管理的作用，教师操作系统中充分发挥德育辅导员在德育中的作用，学生操作系统中以学生会为主抓好学生德育工作，发挥学生在学校德育中的主体作用。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⒉抓好“三个活动系列”，丰富德育内涵</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定期开展主题班会、专题讲座等主题教育活动，发挥学校电视台、学校演播厅、学生会、校团委、校刊编辑部、学生广播站、学生宿舍自主管理委员会等学生社团的作用，组织好志愿者、清明节扫墓、学雷锋等社会实践活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⒊加强法制教育，塑造有法制观念的公民</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利用晨训、国旗下讲话及黑板报等德育阵地，对学生进行法制教育，引导学生在校做个好学生、在家做个好孩子、在社会做个好公民。本学年将与派出所、法院、律师事务所、消防大队等单位继续保持密切联系，请法官、律师到校做法制报告；请消防大队来校进行消防演练等活动。真正做到警钟长鸣，继续保持在校学生违法犯罪率为零。</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⒋开展寝室文化节活动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每年11月作为学生寝室文化节，历时一个月。通过此次活动的开展，营造学生宿舍浓郁的文化氛围和育人氛围，创造舒适文明的生活环境；培养寝室成员的团结协作精神，增进真诚纯洁的舍友情谊；改善学生宿舍的管理，提高寝室内部凝聚力；进一步拓展和丰富学生寝室文化的内涵，充分体现当代中职生的精神风貌和蓬勃朝气，使学生能够充分发挥自己的想象力、创造力，展示自己的才华，进而促进学生的全面发展及综合素质的全面提高；努力构建有特色的校园文化，营造人文化的美好校园。一共评出一等奖10个、二等奖12个、三等奖59个，优秀组织奖8个，并进行表彰和奖励；同时组织以班级为单位的趣味活动和叠被子比赛。通过寝室美化评比、趣味活动、叠被子三项综合评出班级文化优胜班级。</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⒌重视学生心理健康教育，形成健全人格</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期之初心理健康室组织高一学生进行心理健康测试，摸底排查心理异常学生，心理老师和班主任及时进行心理疏导和干预。学校和义乌市精卫中心合作，定期进行学生的心理健康教育、青春期教育，做好学生心理的疏导工作，促进学生身心全面和谐健康的发展，保证心理健康教育活动的正常化、规范化。</w:t>
      </w:r>
    </w:p>
    <w:p>
      <w:pPr>
        <w:pStyle w:val="10"/>
        <w:jc w:val="left"/>
        <w:rPr>
          <w:rFonts w:ascii="楷体" w:hAnsi="楷体" w:eastAsia="楷体"/>
        </w:rPr>
      </w:pPr>
      <w:bookmarkStart w:id="37" w:name="_Toc63322925"/>
      <w:r>
        <w:rPr>
          <w:rFonts w:ascii="楷体" w:hAnsi="楷体" w:eastAsia="楷体"/>
        </w:rPr>
        <w:t>3.6</w:t>
      </w:r>
      <w:r>
        <w:rPr>
          <w:rFonts w:hint="eastAsia" w:ascii="楷体" w:hAnsi="楷体" w:eastAsia="楷体"/>
        </w:rPr>
        <w:t>党建情况</w:t>
      </w:r>
      <w:bookmarkEnd w:id="37"/>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我校党总支围绕市教育局直属机关党委工作的总要求，以“党员整治立规创优”行动为契机，抓住学校发展的中心工作，不断加强和改善党的思想、组织、作风和制度建设，增强党组织的凝聚力和战斗力，不断加强党员队伍和教师队伍建设，提高教师队伍的整体素质，把党建工作提高到一个新水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年来，党总支根据《党员整治立规创优行动推进工作方案》的要求，制定切实可行的活动方案，通过召开专题会议、印发学习资料等形式，以每月定期开展的主题党日活动为主要载体加以落实，同时开展党的十九届五中全会精神等的专题学习活动；积极发动党员教师参加志愿活动，发挥党员先锋模范作用，除了开展每月一次的志愿服务活动，也积极响应上级党组织的号召参加各种志愿活动。特别是上半年新冠疫情突发初期，学校党员教师突击队参与松门里社区疫情防控等相关工作，也涌现出了如陈安、金益民、王昭等同志受到上级部门表彰的防疫工作先进。此外，在学校顺利通过“现代化学校”评估、成功入选“双高计划”建设学校以及义乌市全国文明城市创建等工作中充分发挥了我校党员教师的先锋模范作用。</w:t>
      </w:r>
    </w:p>
    <w:p>
      <w:pPr>
        <w:pStyle w:val="2"/>
        <w:rPr>
          <w:rFonts w:ascii="黑体" w:hAnsi="黑体" w:eastAsia="黑体"/>
          <w:sz w:val="32"/>
          <w:szCs w:val="32"/>
        </w:rPr>
      </w:pPr>
      <w:bookmarkStart w:id="38" w:name="_Toc63322926"/>
      <w:r>
        <w:rPr>
          <w:rFonts w:ascii="黑体" w:hAnsi="黑体" w:eastAsia="黑体"/>
          <w:sz w:val="32"/>
          <w:szCs w:val="32"/>
        </w:rPr>
        <w:t>4.</w:t>
      </w:r>
      <w:r>
        <w:rPr>
          <w:rFonts w:hint="eastAsia" w:ascii="黑体" w:hAnsi="黑体" w:eastAsia="黑体"/>
          <w:sz w:val="32"/>
          <w:szCs w:val="32"/>
        </w:rPr>
        <w:t>校企合作</w:t>
      </w:r>
      <w:bookmarkEnd w:id="38"/>
      <w:bookmarkStart w:id="39" w:name="_Toc509993204"/>
    </w:p>
    <w:p>
      <w:pPr>
        <w:pStyle w:val="10"/>
        <w:jc w:val="left"/>
        <w:rPr>
          <w:rFonts w:ascii="楷体" w:hAnsi="楷体" w:eastAsia="楷体"/>
        </w:rPr>
      </w:pPr>
      <w:bookmarkStart w:id="40" w:name="_Toc63322927"/>
      <w:r>
        <w:rPr>
          <w:rFonts w:ascii="楷体" w:hAnsi="楷体" w:eastAsia="楷体"/>
        </w:rPr>
        <w:t>4.1</w:t>
      </w:r>
      <w:r>
        <w:rPr>
          <w:rFonts w:hint="eastAsia" w:ascii="楷体" w:hAnsi="楷体" w:eastAsia="楷体"/>
        </w:rPr>
        <w:t>校企合作开展情况和效果</w:t>
      </w:r>
      <w:bookmarkEnd w:id="39"/>
      <w:bookmarkEnd w:id="40"/>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校通过中职学校现代学徒制试点项目建设，引企入校，学生创意园等项目开展“校企合作，双师共育”的现代学徒制模式，电子商务专业、国际商务专业到学校电商园、电商小镇等，烹饪专业到商城宾馆、八婺饭堂、锦都酒店、银都酒店等企事业单位进行了“轮岗实训、顶岗实习”，实现了学徒制实践的常态化。创新技能教学与实习实训管理方式，推动面向岗位、行动导向的“理实一体”、“教学做合一”高效课堂的形成，并逐步建立适应中职学校特点的现代学徒制教学质量评价体系，从而切实提高学生岗位技能，有效提高毕业学生就业的专业对口率。</w:t>
      </w:r>
    </w:p>
    <w:p>
      <w:pPr>
        <w:pStyle w:val="10"/>
        <w:jc w:val="left"/>
        <w:rPr>
          <w:rFonts w:ascii="楷体" w:hAnsi="楷体" w:eastAsia="楷体"/>
        </w:rPr>
      </w:pPr>
      <w:bookmarkStart w:id="41" w:name="_Toc63322928"/>
      <w:bookmarkStart w:id="42" w:name="_Toc509993205"/>
      <w:r>
        <w:rPr>
          <w:rFonts w:ascii="楷体" w:hAnsi="楷体" w:eastAsia="楷体"/>
        </w:rPr>
        <w:t>4.2</w:t>
      </w:r>
      <w:r>
        <w:rPr>
          <w:rFonts w:hint="eastAsia" w:ascii="楷体" w:hAnsi="楷体" w:eastAsia="楷体"/>
        </w:rPr>
        <w:t>学生实习情况</w:t>
      </w:r>
      <w:bookmarkEnd w:id="41"/>
      <w:bookmarkEnd w:id="42"/>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bookmarkStart w:id="43" w:name="_Toc509993206"/>
      <w:r>
        <w:rPr>
          <w:rFonts w:hint="eastAsia" w:ascii="仿宋_GB2312" w:hAnsi="仿宋" w:eastAsia="仿宋_GB2312" w:cs="宋体"/>
          <w:color w:val="000000" w:themeColor="text1"/>
          <w:kern w:val="0"/>
          <w:sz w:val="32"/>
          <w:szCs w:val="32"/>
          <w14:textFill>
            <w14:solidFill>
              <w14:schemeClr w14:val="tx1"/>
            </w14:solidFill>
          </w14:textFill>
        </w:rPr>
        <w:t>学校实习处制定并落实实习相关制度，全面负责实习工作的管理。根据就业政策研究制定出符合我校实际的校外实习和毕业生就业工作意见，并积极抓好贯彻和落实，建立严格的实习前培训和准入制度，加强对学生的实习劳动安全教育。建立学校、实习单位和学生家长经常性的学生实习信息通报制度。完善实习巡视和跟踪管理制度，分人分片负责，并对实习班主任的实习管理工作进行考核。规范学生实习档案管理，加强监督检查，保证实习工作健康、安全和有序开展。</w:t>
      </w:r>
    </w:p>
    <w:p>
      <w:pPr>
        <w:pStyle w:val="10"/>
        <w:jc w:val="left"/>
        <w:rPr>
          <w:rFonts w:ascii="楷体" w:hAnsi="楷体" w:eastAsia="楷体"/>
        </w:rPr>
      </w:pPr>
      <w:bookmarkStart w:id="44" w:name="_Toc63322929"/>
      <w:r>
        <w:rPr>
          <w:rFonts w:ascii="楷体" w:hAnsi="楷体" w:eastAsia="楷体"/>
        </w:rPr>
        <w:t>4.3</w:t>
      </w:r>
      <w:r>
        <w:rPr>
          <w:rFonts w:hint="eastAsia" w:ascii="楷体" w:hAnsi="楷体" w:eastAsia="楷体"/>
        </w:rPr>
        <w:t>集团化办学情况</w:t>
      </w:r>
      <w:bookmarkEnd w:id="43"/>
      <w:bookmarkEnd w:id="44"/>
    </w:p>
    <w:p>
      <w:pPr>
        <w:spacing w:line="360"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在义乌市职业教育联盟</w:t>
      </w:r>
      <w:r>
        <w:rPr>
          <w:rFonts w:ascii="仿宋_GB2312" w:hAnsi="仿宋" w:eastAsia="仿宋_GB2312" w:cs="宋体"/>
          <w:color w:val="000000" w:themeColor="text1"/>
          <w:kern w:val="0"/>
          <w:sz w:val="32"/>
          <w:szCs w:val="32"/>
          <w14:textFill>
            <w14:solidFill>
              <w14:schemeClr w14:val="tx1"/>
            </w14:solidFill>
          </w14:textFill>
        </w:rPr>
        <w:t>领导下,</w:t>
      </w:r>
      <w:r>
        <w:rPr>
          <w:rFonts w:hint="eastAsia" w:ascii="仿宋_GB2312" w:hAnsi="仿宋" w:eastAsia="仿宋_GB2312" w:cs="宋体"/>
          <w:color w:val="000000" w:themeColor="text1"/>
          <w:kern w:val="0"/>
          <w:sz w:val="32"/>
          <w:szCs w:val="32"/>
          <w14:textFill>
            <w14:solidFill>
              <w14:schemeClr w14:val="tx1"/>
            </w14:solidFill>
          </w14:textFill>
        </w:rPr>
        <w:t>学校与各企业以协作共商为基础，以推进资源共享、人才共育、互利共赢为目的，积极探索校企合作、校校合作之路，合作途径不断拓展、合作内涵不断深化。2020年学校与梓晨家饰以及浙江浪仕威电子商务有限公司两家企业签订合作协议。双十一期间，18电商3+2班和19电商4班超过6</w:t>
      </w:r>
      <w:bookmarkStart w:id="69" w:name="_GoBack"/>
      <w:bookmarkEnd w:id="69"/>
      <w:r>
        <w:rPr>
          <w:rFonts w:hint="eastAsia" w:ascii="仿宋_GB2312" w:hAnsi="仿宋" w:eastAsia="仿宋_GB2312" w:cs="宋体"/>
          <w:color w:val="000000" w:themeColor="text1"/>
          <w:kern w:val="0"/>
          <w:sz w:val="32"/>
          <w:szCs w:val="32"/>
          <w14:textFill>
            <w14:solidFill>
              <w14:schemeClr w14:val="tx1"/>
            </w14:solidFill>
          </w14:textFill>
        </w:rPr>
        <w:t>0位同学参与企业客服、物流等工作，得到了合作企业的高度肯定，并对助力双十一活动中表现突出的学生进行了公开表彰，使企业生产和学校教育都取得了实效。</w:t>
      </w:r>
    </w:p>
    <w:p>
      <w:pPr>
        <w:pStyle w:val="2"/>
        <w:rPr>
          <w:rFonts w:ascii="黑体" w:hAnsi="黑体" w:eastAsia="黑体"/>
          <w:sz w:val="32"/>
          <w:szCs w:val="32"/>
        </w:rPr>
      </w:pPr>
      <w:bookmarkStart w:id="45" w:name="_Toc63322930"/>
      <w:bookmarkStart w:id="46" w:name="_Toc509993207"/>
      <w:r>
        <w:rPr>
          <w:rFonts w:ascii="黑体" w:hAnsi="黑体" w:eastAsia="黑体"/>
          <w:sz w:val="32"/>
          <w:szCs w:val="32"/>
        </w:rPr>
        <w:t>5.</w:t>
      </w:r>
      <w:r>
        <w:rPr>
          <w:rFonts w:hint="eastAsia" w:ascii="黑体" w:hAnsi="黑体" w:eastAsia="黑体"/>
          <w:sz w:val="32"/>
          <w:szCs w:val="32"/>
        </w:rPr>
        <w:t>社会服务与贡献</w:t>
      </w:r>
      <w:bookmarkEnd w:id="45"/>
      <w:bookmarkEnd w:id="46"/>
    </w:p>
    <w:p>
      <w:pPr>
        <w:pStyle w:val="10"/>
        <w:jc w:val="left"/>
        <w:rPr>
          <w:rFonts w:ascii="楷体" w:hAnsi="楷体" w:eastAsia="楷体"/>
        </w:rPr>
      </w:pPr>
      <w:bookmarkStart w:id="47" w:name="_Toc63322931"/>
      <w:bookmarkStart w:id="48" w:name="_Toc509993208"/>
      <w:r>
        <w:rPr>
          <w:rFonts w:ascii="楷体" w:hAnsi="楷体" w:eastAsia="楷体"/>
        </w:rPr>
        <w:t>5.1</w:t>
      </w:r>
      <w:r>
        <w:rPr>
          <w:rFonts w:hint="eastAsia" w:ascii="楷体" w:hAnsi="楷体" w:eastAsia="楷体"/>
        </w:rPr>
        <w:t>技术技能人才培养</w:t>
      </w:r>
      <w:bookmarkEnd w:id="47"/>
      <w:bookmarkEnd w:id="48"/>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校以服务地方经济社会发展为宗旨，以促进就业为导向，致力培养高素质可持续发展技能人才，2020年，我校向社会输送全日制毕业生681名，为地方经济发展培养了大量的技术人才。2018年，我校通过对用人单位回访和对毕业生的抽样跟踪调研，用人单位对毕业生的评价是“技能强、作风硬、能吃苦”，满意度较高。</w:t>
      </w:r>
    </w:p>
    <w:p>
      <w:pPr>
        <w:pStyle w:val="10"/>
        <w:jc w:val="left"/>
        <w:rPr>
          <w:rFonts w:ascii="楷体" w:hAnsi="楷体" w:eastAsia="楷体"/>
        </w:rPr>
      </w:pPr>
      <w:bookmarkStart w:id="49" w:name="_Toc63322932"/>
      <w:bookmarkStart w:id="50" w:name="_Toc509993209"/>
      <w:r>
        <w:rPr>
          <w:rFonts w:ascii="楷体" w:hAnsi="楷体" w:eastAsia="楷体"/>
        </w:rPr>
        <w:t>5.2</w:t>
      </w:r>
      <w:r>
        <w:rPr>
          <w:rFonts w:hint="eastAsia" w:ascii="楷体" w:hAnsi="楷体" w:eastAsia="楷体"/>
        </w:rPr>
        <w:t>社会服务</w:t>
      </w:r>
      <w:bookmarkEnd w:id="49"/>
      <w:bookmarkEnd w:id="50"/>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校坚持“开放办学，服务社会”的办学特色，利用资源优势，积极开展校企合作、校校合作，为社会开展技能培训、城市创建、志愿者服务等活动。2020年，学校认真开展社会培训工作，开展维修电工技师培训、“双证制”培训、企业安全培训、家政服务培训、烹饪专业技术人才培训以及与义乌市民安消防安全职业技能培训学校合作办学开展的消控人员培训等，参与培训人数达 5660余人。同时，利用学校的资源承担英语等级考试、教师录用考试、公务员考试、建造师考试等社会各种考试，得到了相关部门的肯定。</w:t>
      </w:r>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此外，一年来，学校积极组织师生志愿者参与全国文明城市创建、义乌国际马拉松赛事、森博会等大型活动的志愿服务工作，受到团市委及社会各界的好评；学校“国旗班”被团市委、镇街、农村邀请去展示升国旗仪式，得到很好的反响。</w:t>
      </w:r>
    </w:p>
    <w:p>
      <w:pPr>
        <w:pStyle w:val="10"/>
        <w:jc w:val="left"/>
        <w:rPr>
          <w:rFonts w:ascii="楷体" w:hAnsi="楷体" w:eastAsia="楷体"/>
        </w:rPr>
      </w:pPr>
      <w:bookmarkStart w:id="51" w:name="_Toc509993210"/>
      <w:bookmarkStart w:id="52" w:name="_Toc63322933"/>
      <w:r>
        <w:rPr>
          <w:rFonts w:ascii="楷体" w:hAnsi="楷体" w:eastAsia="楷体"/>
        </w:rPr>
        <w:t>5.3</w:t>
      </w:r>
      <w:r>
        <w:rPr>
          <w:rFonts w:hint="eastAsia" w:ascii="楷体" w:hAnsi="楷体" w:eastAsia="楷体"/>
        </w:rPr>
        <w:t>对口支援</w:t>
      </w:r>
      <w:bookmarkEnd w:id="51"/>
      <w:bookmarkEnd w:id="52"/>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学校继续做好与新疆阿克苏地区职业技术学校、磐安职业技术学校的结对帮扶工作。</w:t>
      </w:r>
    </w:p>
    <w:p>
      <w:pPr>
        <w:pStyle w:val="2"/>
        <w:rPr>
          <w:rFonts w:ascii="黑体" w:hAnsi="黑体" w:eastAsia="黑体" w:cs="仿宋"/>
          <w:b w:val="0"/>
          <w:bCs w:val="0"/>
          <w:kern w:val="0"/>
          <w:sz w:val="32"/>
          <w:szCs w:val="32"/>
        </w:rPr>
      </w:pPr>
      <w:bookmarkStart w:id="53" w:name="_Toc509993211"/>
      <w:bookmarkStart w:id="54" w:name="_Toc63322934"/>
      <w:r>
        <w:rPr>
          <w:rFonts w:ascii="黑体" w:hAnsi="黑体" w:eastAsia="黑体"/>
          <w:sz w:val="32"/>
          <w:szCs w:val="32"/>
        </w:rPr>
        <w:t>6.</w:t>
      </w:r>
      <w:r>
        <w:rPr>
          <w:rFonts w:hint="eastAsia" w:ascii="黑体" w:hAnsi="黑体" w:eastAsia="黑体"/>
          <w:sz w:val="32"/>
          <w:szCs w:val="32"/>
        </w:rPr>
        <w:t>举办者履责</w:t>
      </w:r>
      <w:bookmarkEnd w:id="53"/>
      <w:bookmarkEnd w:id="54"/>
    </w:p>
    <w:p>
      <w:pPr>
        <w:pStyle w:val="10"/>
        <w:jc w:val="left"/>
        <w:rPr>
          <w:rFonts w:ascii="楷体" w:hAnsi="楷体" w:eastAsia="楷体"/>
        </w:rPr>
      </w:pPr>
      <w:bookmarkStart w:id="55" w:name="_Toc509993212"/>
      <w:bookmarkStart w:id="56" w:name="_Toc63322935"/>
      <w:r>
        <w:rPr>
          <w:rFonts w:ascii="楷体" w:hAnsi="楷体" w:eastAsia="楷体"/>
        </w:rPr>
        <w:t>6.1</w:t>
      </w:r>
      <w:r>
        <w:rPr>
          <w:rFonts w:hint="eastAsia" w:ascii="楷体" w:hAnsi="楷体" w:eastAsia="楷体"/>
        </w:rPr>
        <w:t>经费保障</w:t>
      </w:r>
      <w:bookmarkEnd w:id="55"/>
      <w:bookmarkEnd w:id="56"/>
    </w:p>
    <w:p>
      <w:pPr>
        <w:pStyle w:val="9"/>
        <w:spacing w:before="0" w:beforeAutospacing="0" w:after="0" w:afterAutospacing="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义乌市人民政府高度重视职业教育发展，</w:t>
      </w:r>
      <w:r>
        <w:rPr>
          <w:rFonts w:hint="eastAsia" w:ascii="仿宋_GB2312" w:hAnsi="仿宋" w:eastAsia="仿宋_GB2312" w:cs="仿宋"/>
          <w:kern w:val="2"/>
          <w:sz w:val="32"/>
          <w:szCs w:val="32"/>
        </w:rPr>
        <w:t>严格按照浙财教〔2016〕3号文件精神，年度拨款学校生均公用经费标准为3000元/年，共计1223.51万元。</w:t>
      </w:r>
      <w:r>
        <w:rPr>
          <w:rFonts w:hint="eastAsia" w:ascii="仿宋_GB2312" w:hAnsi="仿宋" w:eastAsia="仿宋_GB2312" w:cs="仿宋"/>
          <w:sz w:val="32"/>
          <w:szCs w:val="32"/>
        </w:rPr>
        <w:t>2020年，学校获得财政</w:t>
      </w:r>
      <w:r>
        <w:rPr>
          <w:rFonts w:hint="eastAsia" w:ascii="仿宋_GB2312" w:hAnsi="仿宋" w:eastAsia="仿宋_GB2312" w:cs="仿宋"/>
          <w:kern w:val="2"/>
          <w:sz w:val="32"/>
          <w:szCs w:val="32"/>
        </w:rPr>
        <w:t>拨款共计10212.69万元，在基础建设、教学设施、实训设备等项目投入资金1627.92万元。学校制定专项资金使用管理制度，完成了槽式厕所改造、东校区一期改造、烹调热炒实训室、“教学研一体”</w:t>
      </w:r>
      <w:r>
        <w:rPr>
          <w:rFonts w:hint="eastAsia" w:ascii="仿宋_GB2312" w:hAnsi="仿宋" w:eastAsia="仿宋_GB2312" w:cs="仿宋"/>
          <w:sz w:val="32"/>
          <w:szCs w:val="32"/>
        </w:rPr>
        <w:t>智慧教室、维修电工中高级考核实训室、3D实训室、网络营销实践系统、学生床、学生课桌椅等设备采购。</w:t>
      </w:r>
    </w:p>
    <w:p>
      <w:pPr>
        <w:pStyle w:val="10"/>
        <w:jc w:val="left"/>
        <w:rPr>
          <w:rFonts w:ascii="楷体" w:hAnsi="楷体" w:eastAsia="楷体"/>
        </w:rPr>
      </w:pPr>
      <w:bookmarkStart w:id="57" w:name="_Toc63322936"/>
      <w:bookmarkStart w:id="58" w:name="_Toc509993213"/>
      <w:r>
        <w:rPr>
          <w:rFonts w:ascii="楷体" w:hAnsi="楷体" w:eastAsia="楷体"/>
        </w:rPr>
        <w:t>6.2</w:t>
      </w:r>
      <w:r>
        <w:rPr>
          <w:rFonts w:hint="eastAsia" w:ascii="楷体" w:hAnsi="楷体" w:eastAsia="楷体"/>
        </w:rPr>
        <w:t>政策措施</w:t>
      </w:r>
      <w:bookmarkEnd w:id="57"/>
      <w:bookmarkEnd w:id="58"/>
    </w:p>
    <w:p>
      <w:pPr>
        <w:pStyle w:val="9"/>
        <w:spacing w:before="0" w:beforeAutospacing="0" w:after="0" w:afterAutospacing="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义乌市政府颁发了《义乌市人民政府关于加快发展现代职业教育的实施意见》，《意见》中明确指出要“科学制定各专业类别的生均公用经费标准，逐年有序提高。”公办高职院校生均财政拔款达到省内本科院校水平。公办中职学校生均公用经费标准不低于普通高中的1.5倍，并达到我省</w:t>
      </w:r>
      <w:bookmarkStart w:id="59" w:name="OLE_LINK2"/>
      <w:bookmarkStart w:id="60" w:name="OLE_LINK1"/>
      <w:r>
        <w:rPr>
          <w:rFonts w:hint="eastAsia" w:ascii="仿宋_GB2312" w:hAnsi="仿宋" w:eastAsia="仿宋_GB2312" w:cs="仿宋"/>
          <w:sz w:val="32"/>
          <w:szCs w:val="32"/>
        </w:rPr>
        <w:t>17个经济强县（市、区）平均水平</w:t>
      </w:r>
      <w:bookmarkEnd w:id="59"/>
      <w:bookmarkEnd w:id="60"/>
      <w:r>
        <w:rPr>
          <w:rFonts w:hint="eastAsia" w:ascii="仿宋_GB2312" w:hAnsi="仿宋" w:eastAsia="仿宋_GB2312" w:cs="仿宋"/>
          <w:sz w:val="32"/>
          <w:szCs w:val="32"/>
        </w:rPr>
        <w:t>。生均公用经费标准由市财政、教育等部门每年核定一次，达不到标准的要及时追补。上级部门组织实施“职业教育质量提升行动计划”，加大对职业教育基础能力、专业、师资队伍等建设的投入，重点支持实施名校名师名专业和名品牌实训基地、继续教育基地建设工程。加大职业教育经费统筹力度，充分发挥企业职工教育培训经费、农民培训经费等各类政府资金的作用。加强对职业教育经费的使用管理，改革经费保障和分配机制，强化推动学校内涵发展的激励作用，切实提高教育经费的使用效益。”</w:t>
      </w:r>
    </w:p>
    <w:p>
      <w:pPr>
        <w:pStyle w:val="2"/>
        <w:rPr>
          <w:rFonts w:ascii="黑体" w:hAnsi="黑体" w:eastAsia="黑体"/>
          <w:sz w:val="32"/>
          <w:szCs w:val="32"/>
        </w:rPr>
      </w:pPr>
      <w:bookmarkStart w:id="61" w:name="_Toc63322937"/>
      <w:bookmarkStart w:id="62" w:name="_Toc509993214"/>
      <w:r>
        <w:rPr>
          <w:rFonts w:ascii="黑体" w:hAnsi="黑体" w:eastAsia="黑体"/>
          <w:sz w:val="32"/>
          <w:szCs w:val="32"/>
        </w:rPr>
        <w:t>7.</w:t>
      </w:r>
      <w:r>
        <w:rPr>
          <w:rFonts w:hint="eastAsia" w:ascii="黑体" w:hAnsi="黑体" w:eastAsia="黑体"/>
          <w:sz w:val="32"/>
          <w:szCs w:val="32"/>
        </w:rPr>
        <w:t>特色创新</w:t>
      </w:r>
      <w:bookmarkEnd w:id="61"/>
      <w:bookmarkEnd w:id="62"/>
    </w:p>
    <w:p>
      <w:pPr>
        <w:jc w:val="center"/>
        <w:rPr>
          <w:rFonts w:ascii="黑体" w:hAnsi="黑体" w:eastAsia="黑体"/>
          <w:sz w:val="32"/>
          <w:szCs w:val="32"/>
        </w:rPr>
      </w:pPr>
      <w:r>
        <w:rPr>
          <w:rFonts w:hint="eastAsia" w:ascii="黑体" w:hAnsi="黑体" w:eastAsia="黑体"/>
          <w:sz w:val="32"/>
          <w:szCs w:val="32"/>
        </w:rPr>
        <w:t>实践“现代学徒制”创新人才培养模式</w:t>
      </w:r>
    </w:p>
    <w:p>
      <w:pPr>
        <w:jc w:val="center"/>
        <w:rPr>
          <w:rFonts w:ascii="黑体" w:hAnsi="黑体" w:eastAsia="黑体"/>
          <w:sz w:val="28"/>
          <w:szCs w:val="28"/>
        </w:rPr>
      </w:pPr>
      <w:r>
        <w:rPr>
          <w:rFonts w:hint="eastAsia" w:ascii="黑体" w:hAnsi="黑体" w:eastAsia="黑体"/>
          <w:sz w:val="28"/>
          <w:szCs w:val="28"/>
        </w:rPr>
        <w:t>-------义乌城镇职校烹饪专业典型案列</w:t>
      </w:r>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为进一步创新校企合作办学机制，全面提高中职学生的核心素养，按照《教育部关于开展现代学徒制试点工作的意见》有关要求，以及 “关于加快发展现代学徒制人才培养模式”系列会议精神，学校高度重视现代学徒制试点的施行工作，烹饪专业成为现代学徒制试点推进的重点专业，为此积极创设有利条件，义乌市城镇职校烹饪专业与义乌旺都大酒店组建烹饪技艺园，深化校企合作，不断创新人才培养模式，努力开展好各项试点工作，取得了较明显的成效。</w:t>
      </w:r>
    </w:p>
    <w:p>
      <w:pPr>
        <w:spacing w:line="360" w:lineRule="auto"/>
        <w:rPr>
          <w:rFonts w:ascii="黑体" w:hAnsi="黑体" w:eastAsia="黑体" w:cs="仿宋"/>
          <w:kern w:val="0"/>
          <w:sz w:val="32"/>
          <w:szCs w:val="32"/>
        </w:rPr>
      </w:pPr>
      <w:r>
        <w:rPr>
          <w:rFonts w:hint="eastAsia" w:ascii="黑体" w:hAnsi="黑体" w:eastAsia="黑体" w:cs="仿宋"/>
          <w:kern w:val="0"/>
          <w:sz w:val="32"/>
          <w:szCs w:val="32"/>
        </w:rPr>
        <w:t>一、现代学徒制试点工作的实施过程</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(一)明确试点目标，制订实施方案</w:t>
      </w:r>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为了更好地开展现代学徒制试点工作，我校组建了现代学徒制试点工作领导小组，由校长任组长，分管副校长为副组长，各部门相关领导及合作企业院校的专家为主要成员。同时成立专业建设指导委员会，指导各专业的规划与发展。在深入研讨、多方论证的基础上学校制订了《义乌市城镇职校现代学徒制试点工作实施方案》，并根据校企双方的实际情况和专业办学要求，制订了《</w:t>
      </w:r>
      <w:r>
        <w:rPr>
          <w:rFonts w:ascii="仿宋_GB2312" w:hAnsi="仿宋" w:eastAsia="仿宋_GB2312" w:cs="仿宋"/>
          <w:kern w:val="0"/>
          <w:sz w:val="32"/>
          <w:szCs w:val="32"/>
        </w:rPr>
        <w:t>专业</w:t>
      </w:r>
      <w:r>
        <w:rPr>
          <w:rFonts w:hint="eastAsia" w:ascii="仿宋_GB2312" w:hAnsi="仿宋" w:eastAsia="仿宋_GB2312" w:cs="仿宋"/>
          <w:kern w:val="0"/>
          <w:sz w:val="32"/>
          <w:szCs w:val="32"/>
        </w:rPr>
        <w:t>人才</w:t>
      </w:r>
      <w:r>
        <w:rPr>
          <w:rFonts w:ascii="仿宋_GB2312" w:hAnsi="仿宋" w:eastAsia="仿宋_GB2312" w:cs="仿宋"/>
          <w:kern w:val="0"/>
          <w:sz w:val="32"/>
          <w:szCs w:val="32"/>
        </w:rPr>
        <w:t>培养方案</w:t>
      </w:r>
      <w:r>
        <w:rPr>
          <w:rFonts w:hint="eastAsia" w:ascii="仿宋_GB2312" w:hAnsi="仿宋" w:eastAsia="仿宋_GB2312" w:cs="仿宋"/>
          <w:kern w:val="0"/>
          <w:sz w:val="32"/>
          <w:szCs w:val="32"/>
        </w:rPr>
        <w:t>》</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r>
        <w:rPr>
          <w:rFonts w:ascii="仿宋_GB2312" w:hAnsi="仿宋" w:eastAsia="仿宋_GB2312" w:cs="仿宋"/>
          <w:kern w:val="0"/>
          <w:sz w:val="32"/>
          <w:szCs w:val="32"/>
        </w:rPr>
        <w:t>学徒协议书</w:t>
      </w:r>
      <w:r>
        <w:rPr>
          <w:rFonts w:hint="eastAsia" w:ascii="仿宋_GB2312" w:hAnsi="仿宋" w:eastAsia="仿宋_GB2312" w:cs="仿宋"/>
          <w:kern w:val="0"/>
          <w:sz w:val="32"/>
          <w:szCs w:val="32"/>
        </w:rPr>
        <w:t>》</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r>
        <w:rPr>
          <w:rFonts w:ascii="仿宋_GB2312" w:hAnsi="仿宋" w:eastAsia="仿宋_GB2312" w:cs="仿宋"/>
          <w:kern w:val="0"/>
          <w:sz w:val="32"/>
          <w:szCs w:val="32"/>
        </w:rPr>
        <w:t>学徒标准</w:t>
      </w:r>
      <w:r>
        <w:rPr>
          <w:rFonts w:hint="eastAsia" w:ascii="仿宋_GB2312" w:hAnsi="仿宋" w:eastAsia="仿宋_GB2312" w:cs="仿宋"/>
          <w:kern w:val="0"/>
          <w:sz w:val="32"/>
          <w:szCs w:val="32"/>
        </w:rPr>
        <w:t>》</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r>
        <w:rPr>
          <w:rFonts w:ascii="仿宋_GB2312" w:hAnsi="仿宋" w:eastAsia="仿宋_GB2312" w:cs="仿宋"/>
          <w:kern w:val="0"/>
          <w:sz w:val="32"/>
          <w:szCs w:val="32"/>
        </w:rPr>
        <w:t>课程（项目）标准</w:t>
      </w:r>
      <w:r>
        <w:rPr>
          <w:rFonts w:hint="eastAsia" w:ascii="仿宋_GB2312" w:hAnsi="仿宋" w:eastAsia="仿宋_GB2312" w:cs="仿宋"/>
          <w:kern w:val="0"/>
          <w:sz w:val="32"/>
          <w:szCs w:val="32"/>
        </w:rPr>
        <w:t>》</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r>
        <w:rPr>
          <w:rFonts w:ascii="仿宋_GB2312" w:hAnsi="仿宋" w:eastAsia="仿宋_GB2312" w:cs="仿宋"/>
          <w:kern w:val="0"/>
          <w:sz w:val="32"/>
          <w:szCs w:val="32"/>
        </w:rPr>
        <w:t>企业师傅管理规定</w:t>
      </w:r>
      <w:r>
        <w:rPr>
          <w:rFonts w:hint="eastAsia" w:ascii="仿宋_GB2312" w:hAnsi="仿宋" w:eastAsia="仿宋_GB2312" w:cs="仿宋"/>
          <w:kern w:val="0"/>
          <w:sz w:val="32"/>
          <w:szCs w:val="32"/>
        </w:rPr>
        <w:t>》</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r>
        <w:rPr>
          <w:rFonts w:ascii="仿宋_GB2312" w:hAnsi="仿宋" w:eastAsia="仿宋_GB2312" w:cs="仿宋"/>
          <w:kern w:val="0"/>
          <w:sz w:val="32"/>
          <w:szCs w:val="32"/>
        </w:rPr>
        <w:t>学徒管理</w:t>
      </w:r>
      <w:r>
        <w:rPr>
          <w:rFonts w:hint="eastAsia" w:ascii="仿宋_GB2312" w:hAnsi="仿宋" w:eastAsia="仿宋_GB2312" w:cs="仿宋"/>
          <w:kern w:val="0"/>
          <w:sz w:val="32"/>
          <w:szCs w:val="32"/>
        </w:rPr>
        <w:t>及</w:t>
      </w:r>
      <w:r>
        <w:rPr>
          <w:rFonts w:ascii="仿宋_GB2312" w:hAnsi="仿宋" w:eastAsia="仿宋_GB2312" w:cs="仿宋"/>
          <w:kern w:val="0"/>
          <w:sz w:val="32"/>
          <w:szCs w:val="32"/>
        </w:rPr>
        <w:t>考核评价</w:t>
      </w:r>
      <w:r>
        <w:rPr>
          <w:rFonts w:hint="eastAsia" w:ascii="仿宋_GB2312" w:hAnsi="仿宋" w:eastAsia="仿宋_GB2312" w:cs="仿宋"/>
          <w:kern w:val="0"/>
          <w:sz w:val="32"/>
          <w:szCs w:val="32"/>
        </w:rPr>
        <w:t>办法》等相关制度，明确了现代学徒制试点中学校、企业、学生各方的责任与义务。为使学校教师主动投身现代学徒制试点工作，学校多次组织专业老师、行业专家、教学骨干及相关企业专家开展座谈与研讨活动，确定了本专业现代学徒制各阶段实施的具体步骤及工作重点，以保证现代学徒制的推进能够落到实处，取得实效。</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(二)筛选试点专业，做好选企工作</w:t>
      </w:r>
    </w:p>
    <w:p>
      <w:pPr>
        <w:spacing w:line="360" w:lineRule="auto"/>
        <w:ind w:firstLine="540"/>
        <w:rPr>
          <w:rFonts w:ascii="仿宋_GB2312" w:hAnsi="仿宋" w:eastAsia="仿宋_GB2312" w:cs="仿宋"/>
          <w:kern w:val="0"/>
          <w:sz w:val="32"/>
          <w:szCs w:val="32"/>
        </w:rPr>
      </w:pPr>
      <w:r>
        <w:rPr>
          <w:rFonts w:hint="eastAsia" w:ascii="仿宋_GB2312" w:hAnsi="仿宋" w:eastAsia="仿宋_GB2312" w:cs="仿宋"/>
          <w:kern w:val="0"/>
          <w:sz w:val="32"/>
          <w:szCs w:val="32"/>
        </w:rPr>
        <w:t>为了让现代学徒制能真正促进人才培养模式的变革，实现校企一体化育人，学校在已有办学基础上，根据义乌经济社会发展现状及人才需求调研结果，确定现代学徒制试点专业。目前已经确定的第一批试点专业就有烹饪专业。</w:t>
      </w:r>
    </w:p>
    <w:p>
      <w:pPr>
        <w:spacing w:line="360" w:lineRule="auto"/>
        <w:ind w:firstLine="540"/>
        <w:rPr>
          <w:rFonts w:ascii="仿宋_GB2312" w:hAnsi="仿宋" w:eastAsia="仿宋_GB2312" w:cs="仿宋"/>
          <w:kern w:val="0"/>
          <w:sz w:val="32"/>
          <w:szCs w:val="32"/>
        </w:rPr>
      </w:pPr>
      <w:r>
        <w:rPr>
          <w:rFonts w:hint="eastAsia" w:ascii="仿宋_GB2312" w:hAnsi="仿宋" w:eastAsia="仿宋_GB2312" w:cs="仿宋"/>
          <w:kern w:val="0"/>
          <w:sz w:val="32"/>
          <w:szCs w:val="32"/>
        </w:rPr>
        <w:t>开展现代学徒制试点工作，选企是关键。学校把经营理念先进、经营水平较高、支持职教办学、能够形成“耦合”关系作为选企的基础条件，采取“精心遴选、好中选优”的方式分步推进。经过几轮洽谈，最终，我们在烹饪专业选定了义乌旺都时代大酒店作为我们烹饪专业的主要合作方。酒店方总经理胡立成为中国烹饪行业企业家协会理事、义乌市</w:t>
      </w:r>
      <w:r>
        <w:rPr>
          <w:rFonts w:ascii="仿宋_GB2312" w:hAnsi="仿宋" w:eastAsia="仿宋_GB2312" w:cs="仿宋"/>
          <w:kern w:val="0"/>
          <w:sz w:val="32"/>
          <w:szCs w:val="32"/>
        </w:rPr>
        <w:t>餐饮</w:t>
      </w:r>
      <w:r>
        <w:rPr>
          <w:rFonts w:hint="eastAsia" w:ascii="仿宋_GB2312" w:hAnsi="仿宋" w:eastAsia="仿宋_GB2312" w:cs="仿宋"/>
          <w:kern w:val="0"/>
          <w:sz w:val="32"/>
          <w:szCs w:val="32"/>
        </w:rPr>
        <w:t>宾馆行业协会秘书长，且是学校92届烹饪班毕业生。校企双方就现代学徒制试点内容进行深入的探讨，并达成了共识，为烹饪专业开展现代学徒制试点奠定了基础。</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(三)建设“校中园”，引来“园中企”</w:t>
      </w:r>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传统校企合作模式存在着校企空间分离、工学结合困难；实习岗位固化、技能训练单一的问题。如何构建新型校企合作关系，使现代学徒制能真正促进人才培养模式的变革，实现校企一体化育人？学校形成了“引企入校，共建园区”的新思路和新举措。我们以烹饪技艺园为引企入校的平台，通过共享师资、共享设备、共享市场，学校为企业无偿提供经营场所，并提供相应的配套基础设施，企业方则为学校提供高水平师资、投入专业生产设备，并以校内师生消费群体为目标市场，形成了“产学一体、校企融合”的复合型经营主体。目前，学校对原教工餐厅进行改造，有一幢两层共600平方米的烹饪技艺园、搭建了适合学生开展现代学徒制职业体验、工学结合和顶岗实习的教学新平台。</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(四)举行授帽仪式，构筑师徒关系</w:t>
      </w:r>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校在与企业双主体合作育人当中十分重视行业文化的传承，注重师徒关系的培育。在每一学年开学初都举行烹饪专业现代学徒制授徒仪式，学校通过市烹饪行业协会聘用烹饪界知名人士担任带徒师傅，这其中既有中式面点、配送与加工、西餐、食品雕刻等教学专家，也有擅长于地方菜制作、传统名菜制作的烹饪名家。在仪式现场，学校安排师徒双方签订“师徒结对协议”和“学徒协议书”，明确师傅与学徒各自应担负的职责。通过授帽仪式，每一位烹饪专业学生都有了与之结对的行业师傅，进一步增强了学生的职业意识，为后续现代学徒制课程施行打下了良好基础。</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(五)校企共建课程，实现双师育人</w:t>
      </w:r>
    </w:p>
    <w:p>
      <w:pPr>
        <w:spacing w:line="360" w:lineRule="auto"/>
        <w:ind w:firstLine="627" w:firstLineChars="196"/>
        <w:rPr>
          <w:rFonts w:ascii="仿宋_GB2312" w:hAnsi="仿宋" w:eastAsia="仿宋_GB2312" w:cs="仿宋"/>
          <w:kern w:val="0"/>
          <w:sz w:val="32"/>
          <w:szCs w:val="32"/>
        </w:rPr>
      </w:pPr>
      <w:r>
        <w:rPr>
          <w:rFonts w:hint="eastAsia" w:ascii="仿宋_GB2312" w:hAnsi="仿宋" w:eastAsia="仿宋_GB2312" w:cs="仿宋"/>
          <w:kern w:val="0"/>
          <w:sz w:val="32"/>
          <w:szCs w:val="32"/>
        </w:rPr>
        <w:t>现代学徒制“六个共同”</w:t>
      </w:r>
      <w:r>
        <w:rPr>
          <w:rFonts w:ascii="仿宋_GB2312" w:hAnsi="仿宋" w:eastAsia="仿宋_GB2312" w:cs="仿宋"/>
          <w:kern w:val="0"/>
          <w:sz w:val="32"/>
          <w:szCs w:val="32"/>
        </w:rPr>
        <w:t>（校企共同招生、共同制定人才培养方案、共同开发课程教材、共同组织教育教学、共同建设师资队伍、共同管理与考核评价）</w:t>
      </w:r>
      <w:r>
        <w:rPr>
          <w:rFonts w:hint="eastAsia" w:ascii="仿宋_GB2312" w:hAnsi="仿宋" w:eastAsia="仿宋_GB2312" w:cs="仿宋"/>
          <w:kern w:val="0"/>
          <w:sz w:val="32"/>
          <w:szCs w:val="32"/>
        </w:rPr>
        <w:t>的核心在于三个共同，即共同制订培养计划、共同开展课程建设、共同组织实施教学。根据学校的实际情况和现有条件，在烹饪专业现代学徒制试点专业中采取了如下做法，以实现校企共建课程、双师育人。企业方酒店方选派优秀厨师担任技艺园的带徒师傅，与校方烹饪专业教师共同开展实训课程，共同指导学生，形成双导师实训教学。在中式面点、西式面点、中式小炒、西式冷拼、前台销售等多个工种的实习岗位上，学生以两周至一个月为周期，交替在学校烹饪实训室和烹饪技艺园进行学习和工作。为了推进理实一体教学，学校在烹技园中设置了教学专区，安装了投影设备，使烹技园融教室与实训室一体，为教学做合一创设了有利条件。</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(六)改革评价模式，实施过程化考核</w:t>
      </w:r>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校在施行综合学分制的基础上，尝试把过程化考核引入学徒制教学评价，使企业方师傅、行业部门、成为评价的主体之一，带徒师傅须记录所带徒弟的课业成绩和技能学习状况，并对学生给出学期实习成绩，行业部门参与技能过程化考核方案的制订，把原来由学校教师作出的单方评价变革为多元评价，把原来仅在期末时期举行考试的终结性评价变革为教学过程化考核，增强了学校对课堂教学质量的监控，有助于学校开展教学诊断，及时发现问题、解决问题，同时也使评价变得更为客观、透明，使学业评价成为学生专业技能与职业素养提升的助推器。在市人社局，职业技能鉴定中心的支持下，学校烹饪专业邀请行业、企业、高校的多位专家就烹饪专业职业技能鉴定过程化考核方案召开论证会议，以实现烹饪专业教学、企业实践、技能鉴定三者的有效衔接。实践表明：过程化考核将有效地减少以往学校自主考评带来的诸多弊端，同时也将促进学校专业教学质量监控体系的建设。</w:t>
      </w:r>
    </w:p>
    <w:p>
      <w:pPr>
        <w:spacing w:line="360" w:lineRule="auto"/>
        <w:rPr>
          <w:rFonts w:ascii="黑体" w:hAnsi="黑体" w:eastAsia="黑体" w:cs="仿宋"/>
          <w:kern w:val="0"/>
          <w:sz w:val="32"/>
          <w:szCs w:val="32"/>
        </w:rPr>
      </w:pPr>
      <w:r>
        <w:rPr>
          <w:rFonts w:hint="eastAsia" w:ascii="黑体" w:hAnsi="黑体" w:eastAsia="黑体" w:cs="仿宋"/>
          <w:kern w:val="0"/>
          <w:sz w:val="32"/>
          <w:szCs w:val="32"/>
        </w:rPr>
        <w:t>二、现代学徒制试点工作的实施成效</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 xml:space="preserve"> (一)实现了“工学结合、双师共育”的师徒传承式人才培养</w:t>
      </w:r>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企业方与学校方老师同堂指导，共同管理，形成双师共育，增强了人才培养的适切性、针对性。大大增强了烹饪专业学生的专业理论水平和实操技能，促进了核心素养能力的提升。高二烹饪学生每批入园实训之前，必开动员大会，明确目的和要求；在园中实训过程中，都有老师及师傅的介入管理，校企双员育人；实训结束后，企业和学校，师傅和学校老师共同评价，对学生实习的结果进行考核。现代学徒制通过烹饪技艺园这个载体，进行了有效尝试，虽然会碰到这样或那样的问题，但是经过学部、教研组、企业师傅、班主任等深度探讨，形成合力，完善学生实习实训期间德育考核、技能考核、日常管理等，初见成效，烹饪专业学生通过“烹饪技艺园”实体平台，提高学生的专业技能和综合素养。</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(二)促进了专业品牌建设、就业质量的稳步提升</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现代学徒制在烹饪专业的实施，有效地促进了专业品牌的建设，促使其内涵发展。在社会上产生了积极的影响，最为直观的表现可从招生方面体现出来。学校烹饪专业招生过去每年只能招一至两个班，分数普遍低下，而现在增加到每年三至四个班，录取分数普遍提高，招生形势喜人，即为明证。</w:t>
      </w:r>
    </w:p>
    <w:p>
      <w:pPr>
        <w:widowControl/>
        <w:spacing w:line="360" w:lineRule="auto"/>
        <w:ind w:firstLine="560"/>
        <w:jc w:val="left"/>
        <w:rPr>
          <w:rFonts w:ascii="仿宋_GB2312" w:hAnsi="仿宋" w:eastAsia="仿宋_GB2312" w:cs="仿宋"/>
          <w:kern w:val="0"/>
          <w:sz w:val="32"/>
          <w:szCs w:val="32"/>
        </w:rPr>
      </w:pPr>
      <w:r>
        <w:rPr>
          <w:rFonts w:hint="eastAsia" w:ascii="仿宋_GB2312" w:hAnsi="仿宋" w:eastAsia="仿宋_GB2312" w:cs="仿宋"/>
          <w:kern w:val="0"/>
          <w:sz w:val="32"/>
          <w:szCs w:val="32"/>
        </w:rPr>
        <w:t>现代学徒制的施行也促使学校烹饪毕业生就业质量稳步提升、薪水逐年提高。烹饪专业的一批毕业生通过原有培养协议顺利进入高星级酒店，使学徒成功升格为高薪水的员工，部分学生还走上了酒店管理岗位。</w:t>
      </w:r>
    </w:p>
    <w:p>
      <w:pPr>
        <w:spacing w:line="360" w:lineRule="auto"/>
        <w:rPr>
          <w:rFonts w:ascii="黑体" w:hAnsi="黑体" w:eastAsia="黑体" w:cs="仿宋"/>
          <w:kern w:val="0"/>
          <w:sz w:val="32"/>
          <w:szCs w:val="32"/>
        </w:rPr>
      </w:pPr>
      <w:r>
        <w:rPr>
          <w:rFonts w:hint="eastAsia" w:ascii="黑体" w:hAnsi="黑体" w:eastAsia="黑体" w:cs="仿宋"/>
          <w:kern w:val="0"/>
          <w:sz w:val="32"/>
          <w:szCs w:val="32"/>
        </w:rPr>
        <w:t>三、现代学徒制试点工作存在问题与改进措施</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通过一段时间的试点，学校现代学徒制试点工作虽然取得了较为显著的成效，但也存在着一些具体问题与困难。在后阶段，将以问题解决为导向，进一步提升现代学徒制试点的实施水平，使现代学徒制真正融入学校已有教育教学体系，更好地促进学校转变育人模式，实现特色办学。</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(一) 现代学徒制试点工作存在问题</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学校现代学徒制试点工作目前存在着以下主要的问题与困难：</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1.企业部分师傅的带徒教学能力欠缺不足</w:t>
      </w:r>
    </w:p>
    <w:p>
      <w:pPr>
        <w:spacing w:line="360" w:lineRule="auto"/>
        <w:ind w:firstLine="640" w:firstLineChars="200"/>
        <w:rPr>
          <w:rFonts w:ascii="仿宋_GB2312" w:hAnsi="仿宋" w:eastAsia="仿宋_GB2312" w:cs="仿宋"/>
          <w:kern w:val="0"/>
          <w:sz w:val="32"/>
          <w:szCs w:val="32"/>
        </w:rPr>
      </w:pPr>
      <w:r>
        <w:rPr>
          <w:rFonts w:ascii="仿宋_GB2312" w:hAnsi="仿宋" w:eastAsia="仿宋_GB2312" w:cs="仿宋"/>
          <w:kern w:val="0"/>
          <w:sz w:val="32"/>
          <w:szCs w:val="32"/>
        </w:rPr>
        <w:t>现代学徒制的教学任务</w:t>
      </w:r>
      <w:r>
        <w:rPr>
          <w:rFonts w:hint="eastAsia" w:ascii="仿宋_GB2312" w:hAnsi="仿宋" w:eastAsia="仿宋_GB2312" w:cs="仿宋"/>
          <w:kern w:val="0"/>
          <w:sz w:val="32"/>
          <w:szCs w:val="32"/>
        </w:rPr>
        <w:t>应</w:t>
      </w:r>
      <w:r>
        <w:rPr>
          <w:rFonts w:ascii="仿宋_GB2312" w:hAnsi="仿宋" w:eastAsia="仿宋_GB2312" w:cs="仿宋"/>
          <w:kern w:val="0"/>
          <w:sz w:val="32"/>
          <w:szCs w:val="32"/>
        </w:rPr>
        <w:t>由学校教师和企业师傅共同承担</w:t>
      </w:r>
      <w:r>
        <w:rPr>
          <w:rFonts w:hint="eastAsia" w:ascii="仿宋_GB2312" w:hAnsi="仿宋" w:eastAsia="仿宋_GB2312" w:cs="仿宋"/>
          <w:kern w:val="0"/>
          <w:sz w:val="32"/>
          <w:szCs w:val="32"/>
        </w:rPr>
        <w:t>，</w:t>
      </w:r>
      <w:r>
        <w:rPr>
          <w:rFonts w:ascii="仿宋_GB2312" w:hAnsi="仿宋" w:eastAsia="仿宋_GB2312" w:cs="仿宋"/>
          <w:kern w:val="0"/>
          <w:sz w:val="32"/>
          <w:szCs w:val="32"/>
        </w:rPr>
        <w:t>形成双导师</w:t>
      </w:r>
      <w:r>
        <w:rPr>
          <w:rFonts w:hint="eastAsia" w:ascii="仿宋_GB2312" w:hAnsi="仿宋" w:eastAsia="仿宋_GB2312" w:cs="仿宋"/>
          <w:kern w:val="0"/>
          <w:sz w:val="32"/>
          <w:szCs w:val="32"/>
        </w:rPr>
        <w:t>育人机</w:t>
      </w:r>
      <w:r>
        <w:rPr>
          <w:rFonts w:ascii="仿宋_GB2312" w:hAnsi="仿宋" w:eastAsia="仿宋_GB2312" w:cs="仿宋"/>
          <w:kern w:val="0"/>
          <w:sz w:val="32"/>
          <w:szCs w:val="32"/>
        </w:rPr>
        <w:t>制</w:t>
      </w:r>
      <w:r>
        <w:rPr>
          <w:rFonts w:hint="eastAsia" w:ascii="仿宋_GB2312" w:hAnsi="仿宋" w:eastAsia="仿宋_GB2312" w:cs="仿宋"/>
          <w:kern w:val="0"/>
          <w:sz w:val="32"/>
          <w:szCs w:val="32"/>
        </w:rPr>
        <w:t>。但在实际教学中，发现部分企业师傅虽然有较丰富的行业工作经验，有娴熟的技术操作能力，也有一定的带徒能力。但限于所受学历教育，其并没有掌握教育教学基本理论，在教学设计、教学组织、教学评价等各教学环节的实施上缺乏教学能力。</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2合作企业参与现代学徒制工作的积极性亟待提高</w:t>
      </w:r>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实践中发现，影响企业参与积极性的一个主要原因是企业更多地关注自身经济效益，缺乏储备人才的战略意识。企业在现代学徒制工作中要为学徒安排实习岗位、提供师傅进行辅导，要为顶岗学生支付相应薪酬，还要为学徒的工作失误造成的损失买单，增加了企业的直接成本，而耗费人力、物力、财力培养出来的学徒在合同到期后流失的可能性很大，无形中增加了企业的间接成本。</w:t>
      </w:r>
    </w:p>
    <w:p>
      <w:pPr>
        <w:spacing w:line="360" w:lineRule="auto"/>
        <w:ind w:left="426" w:leftChars="203" w:firstLine="313" w:firstLineChars="98"/>
        <w:rPr>
          <w:rFonts w:ascii="楷体" w:hAnsi="楷体" w:eastAsia="楷体" w:cs="仿宋"/>
          <w:kern w:val="0"/>
          <w:sz w:val="32"/>
          <w:szCs w:val="32"/>
        </w:rPr>
      </w:pPr>
      <w:r>
        <w:rPr>
          <w:rFonts w:hint="eastAsia" w:ascii="楷体" w:hAnsi="楷体" w:eastAsia="楷体" w:cs="仿宋"/>
          <w:kern w:val="0"/>
          <w:sz w:val="32"/>
          <w:szCs w:val="32"/>
        </w:rPr>
        <w:t>(二) 现代学徒制试点工作改进措施</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针对上述问题，结合下一阶段深入推进学校现代学徒制试点工作的要求，学校将在以下几个方面作进一步的改进与努力：</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1.加强现代学徒制师资建设，切实提升企业师傅教学能力</w:t>
      </w:r>
    </w:p>
    <w:p>
      <w:pPr>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校将通过校本研修、外出培训、学历进修等多种途径来加强现代学徒制师资建设，通过定期开展校企双方老师共同参与的教研活动来提升企业师傅的课堂教学能力，并通过校企共同修订人才联合培养方案，编写现代学徒制教材、岗位考核标准、学生学习评价记录手册、师傅评价记录手册，来增强课程意识，形成教学实践能力。</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2.积极争取上级有利政策，提高合作企业的参与积极性</w:t>
      </w:r>
    </w:p>
    <w:p>
      <w:pPr>
        <w:spacing w:after="156" w:afterLines="50"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w:t>
      </w:r>
      <w:r>
        <w:rPr>
          <w:rFonts w:ascii="仿宋_GB2312" w:hAnsi="仿宋" w:eastAsia="仿宋_GB2312" w:cs="仿宋"/>
          <w:kern w:val="0"/>
          <w:sz w:val="32"/>
          <w:szCs w:val="32"/>
        </w:rPr>
        <w:t>教育部关于开展现代学徒制试点工作的意见</w:t>
      </w:r>
      <w:r>
        <w:rPr>
          <w:rFonts w:hint="eastAsia" w:ascii="仿宋_GB2312" w:hAnsi="仿宋" w:eastAsia="仿宋_GB2312" w:cs="仿宋"/>
          <w:kern w:val="0"/>
          <w:sz w:val="32"/>
          <w:szCs w:val="32"/>
        </w:rPr>
        <w:t>》明确指出：</w:t>
      </w:r>
      <w:r>
        <w:rPr>
          <w:rFonts w:ascii="仿宋_GB2312" w:hAnsi="仿宋" w:eastAsia="仿宋_GB2312" w:cs="仿宋"/>
          <w:kern w:val="0"/>
          <w:sz w:val="32"/>
          <w:szCs w:val="32"/>
        </w:rPr>
        <w:t>各地教育行政部门要推动政府出台扶持政策，加大投入力度，通过财政资助、政府购买等奖励措施，引导企业和职业院校积极开展现代学徒制试点。</w:t>
      </w:r>
      <w:r>
        <w:rPr>
          <w:rFonts w:hint="eastAsia" w:ascii="仿宋_GB2312" w:hAnsi="仿宋" w:eastAsia="仿宋_GB2312" w:cs="仿宋"/>
          <w:kern w:val="0"/>
          <w:sz w:val="32"/>
          <w:szCs w:val="32"/>
        </w:rPr>
        <w:t>学校将积极争取上级有利政策，通过</w:t>
      </w:r>
      <w:r>
        <w:rPr>
          <w:rFonts w:ascii="仿宋_GB2312" w:hAnsi="仿宋" w:eastAsia="仿宋_GB2312" w:cs="仿宋"/>
          <w:kern w:val="0"/>
          <w:sz w:val="32"/>
          <w:szCs w:val="32"/>
        </w:rPr>
        <w:t>组建职教集团</w:t>
      </w:r>
      <w:r>
        <w:rPr>
          <w:rFonts w:hint="eastAsia" w:ascii="仿宋_GB2312" w:hAnsi="仿宋" w:eastAsia="仿宋_GB2312" w:cs="仿宋"/>
          <w:kern w:val="0"/>
          <w:sz w:val="32"/>
          <w:szCs w:val="32"/>
        </w:rPr>
        <w:t>、</w:t>
      </w:r>
      <w:r>
        <w:rPr>
          <w:rFonts w:ascii="仿宋_GB2312" w:hAnsi="仿宋" w:eastAsia="仿宋_GB2312" w:cs="仿宋"/>
          <w:kern w:val="0"/>
          <w:sz w:val="32"/>
          <w:szCs w:val="32"/>
        </w:rPr>
        <w:t>整合</w:t>
      </w:r>
      <w:r>
        <w:rPr>
          <w:rFonts w:hint="eastAsia" w:ascii="仿宋_GB2312" w:hAnsi="仿宋" w:eastAsia="仿宋_GB2312" w:cs="仿宋"/>
          <w:kern w:val="0"/>
          <w:sz w:val="32"/>
          <w:szCs w:val="32"/>
        </w:rPr>
        <w:t>办学</w:t>
      </w:r>
      <w:r>
        <w:rPr>
          <w:rFonts w:ascii="仿宋_GB2312" w:hAnsi="仿宋" w:eastAsia="仿宋_GB2312" w:cs="仿宋"/>
          <w:kern w:val="0"/>
          <w:sz w:val="32"/>
          <w:szCs w:val="32"/>
        </w:rPr>
        <w:t>资源，为现代学徒制试点搭建</w:t>
      </w:r>
      <w:r>
        <w:rPr>
          <w:rFonts w:hint="eastAsia" w:ascii="仿宋_GB2312" w:hAnsi="仿宋" w:eastAsia="仿宋_GB2312" w:cs="仿宋"/>
          <w:kern w:val="0"/>
          <w:sz w:val="32"/>
          <w:szCs w:val="32"/>
        </w:rPr>
        <w:t>更大、更好的</w:t>
      </w:r>
      <w:r>
        <w:rPr>
          <w:rFonts w:ascii="仿宋_GB2312" w:hAnsi="仿宋" w:eastAsia="仿宋_GB2312" w:cs="仿宋"/>
          <w:kern w:val="0"/>
          <w:sz w:val="32"/>
          <w:szCs w:val="32"/>
        </w:rPr>
        <w:t>平台</w:t>
      </w:r>
      <w:r>
        <w:rPr>
          <w:rFonts w:hint="eastAsia" w:ascii="仿宋_GB2312" w:hAnsi="仿宋" w:eastAsia="仿宋_GB2312" w:cs="仿宋"/>
          <w:kern w:val="0"/>
          <w:sz w:val="32"/>
          <w:szCs w:val="32"/>
        </w:rPr>
        <w:t>，并在条件成熟时以</w:t>
      </w:r>
      <w:r>
        <w:rPr>
          <w:rFonts w:ascii="仿宋_GB2312" w:hAnsi="仿宋" w:eastAsia="仿宋_GB2312" w:cs="仿宋"/>
          <w:kern w:val="0"/>
          <w:sz w:val="32"/>
          <w:szCs w:val="32"/>
        </w:rPr>
        <w:t>现代学徒制形式与合作企业联合开展企业员工岗前培训和转岗培训</w:t>
      </w:r>
      <w:r>
        <w:rPr>
          <w:rFonts w:hint="eastAsia" w:ascii="仿宋_GB2312" w:hAnsi="仿宋" w:eastAsia="仿宋_GB2312" w:cs="仿宋"/>
          <w:kern w:val="0"/>
          <w:sz w:val="32"/>
          <w:szCs w:val="32"/>
        </w:rPr>
        <w:t>，使合作企业在现代学徒制试点工作中有收益、有保障、有成效，实现企业与学校的共成长。</w:t>
      </w:r>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校烹饪专业将以省中职现代学徒制试点工作为契机，认真梳理已有成果、经验，总结成功做法，形成典型案例，同时积极查找存在问题，剖析原因，寻找对策，并对标现代学徒制先进试点单位，努力做好后续试点工作，以此不断提升学校的现代学徒制试点工作水平，推进学校教育教学改革工作，建设一流特色职业学校。</w:t>
      </w:r>
      <w:bookmarkStart w:id="63" w:name="_Toc509993217"/>
    </w:p>
    <w:p>
      <w:pPr>
        <w:pStyle w:val="2"/>
        <w:rPr>
          <w:rFonts w:ascii="黑体" w:hAnsi="黑体" w:eastAsia="黑体" w:cs="仿宋"/>
          <w:b w:val="0"/>
          <w:bCs w:val="0"/>
          <w:kern w:val="0"/>
          <w:sz w:val="32"/>
          <w:szCs w:val="32"/>
        </w:rPr>
      </w:pPr>
      <w:bookmarkStart w:id="64" w:name="_Toc63322938"/>
      <w:r>
        <w:rPr>
          <w:rFonts w:ascii="黑体" w:hAnsi="黑体" w:eastAsia="黑体"/>
          <w:sz w:val="32"/>
          <w:szCs w:val="32"/>
        </w:rPr>
        <w:t>8.</w:t>
      </w:r>
      <w:r>
        <w:rPr>
          <w:rFonts w:hint="eastAsia" w:ascii="黑体" w:hAnsi="黑体" w:eastAsia="黑体"/>
          <w:sz w:val="32"/>
          <w:szCs w:val="32"/>
        </w:rPr>
        <w:t>主要问题和改进措施</w:t>
      </w:r>
      <w:bookmarkEnd w:id="63"/>
      <w:bookmarkEnd w:id="64"/>
      <w:bookmarkStart w:id="65" w:name="_Toc509993218"/>
    </w:p>
    <w:p>
      <w:pPr>
        <w:pStyle w:val="10"/>
        <w:jc w:val="left"/>
        <w:rPr>
          <w:rFonts w:ascii="楷体" w:hAnsi="楷体" w:eastAsia="楷体"/>
        </w:rPr>
      </w:pPr>
      <w:bookmarkStart w:id="66" w:name="_Toc63322939"/>
      <w:r>
        <w:rPr>
          <w:rFonts w:ascii="楷体" w:hAnsi="楷体" w:eastAsia="楷体"/>
        </w:rPr>
        <w:t>8.1</w:t>
      </w:r>
      <w:r>
        <w:rPr>
          <w:rFonts w:hint="eastAsia" w:ascii="楷体" w:hAnsi="楷体" w:eastAsia="楷体"/>
        </w:rPr>
        <w:t>主要问题</w:t>
      </w:r>
      <w:bookmarkEnd w:id="65"/>
      <w:bookmarkEnd w:id="66"/>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一是专业建设的力度还有待进一步加强。学校专业设置与布局虽然主体专业与我市区域经济特点基本相吻合，但是依然存在专业种类相对较多、布局相对较散的现象，还有部分传统专业已明显逐步走向萎缩，与我市当前产业转型升级所需人才要求不相适应。此外，学校特色专业优势不够明显，有待进一步提高和发展。</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二是部门工作的科学性、前瞻性有待提高，在中层岗位调整后，年轻领导干部业务水平的提高需要一定的时间。此外在互联网+、大数据时代的背景下如何构建智慧处室、智慧行政、智慧后勤等方面还处于起步阶段。</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三是行政后勤的服务质量有待进一步提高，服务的规划性、预见性、前瞻性亟待提高。服务的耐心上有待修炼，工作方法的创新上有待拓展，服务水平上亟待提升。</w:t>
      </w:r>
    </w:p>
    <w:p>
      <w:pPr>
        <w:pStyle w:val="10"/>
        <w:jc w:val="left"/>
        <w:rPr>
          <w:rFonts w:ascii="楷体" w:hAnsi="楷体" w:eastAsia="楷体"/>
        </w:rPr>
      </w:pPr>
      <w:bookmarkStart w:id="67" w:name="_Toc63322940"/>
      <w:bookmarkStart w:id="68" w:name="_Toc509993219"/>
      <w:r>
        <w:rPr>
          <w:rFonts w:ascii="楷体" w:hAnsi="楷体" w:eastAsia="楷体"/>
        </w:rPr>
        <w:t>8.2</w:t>
      </w:r>
      <w:r>
        <w:rPr>
          <w:rFonts w:hint="eastAsia" w:ascii="楷体" w:hAnsi="楷体" w:eastAsia="楷体"/>
        </w:rPr>
        <w:t>改进措施</w:t>
      </w:r>
      <w:bookmarkEnd w:id="67"/>
      <w:bookmarkEnd w:id="68"/>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一是加强内涵建设，深化教学改革。以浙江省首批中职学校“双高”建设为契机，加大电子商务和中餐烹饪与营养膳食两大专业的建设力度，同时带动学校其他专业的改革发展。以项目建设、技能竞赛、专业建设、队伍建设为抓手，深化教学改革，促进校企合作、产教融合，进一步提升社会服务能力。</w:t>
      </w:r>
    </w:p>
    <w:p>
      <w:pPr>
        <w:spacing w:line="360" w:lineRule="auto"/>
        <w:ind w:firstLine="630" w:firstLineChars="197"/>
        <w:rPr>
          <w:rFonts w:ascii="仿宋_GB2312" w:hAnsi="仿宋" w:eastAsia="仿宋_GB2312" w:cs="仿宋"/>
          <w:kern w:val="0"/>
          <w:sz w:val="32"/>
          <w:szCs w:val="32"/>
        </w:rPr>
      </w:pPr>
      <w:r>
        <w:rPr>
          <w:rFonts w:hint="eastAsia" w:ascii="仿宋_GB2312" w:hAnsi="仿宋" w:eastAsia="仿宋_GB2312" w:cs="仿宋"/>
          <w:kern w:val="0"/>
          <w:sz w:val="32"/>
          <w:szCs w:val="32"/>
        </w:rPr>
        <w:t>二是进一步加强学习型部门建设，结合学校发展需要，顺应全体师生、家长和社会的期盼，努力打造一支学习型、服务型领导班子，着力培养敢于担当、奋发有为、富有激情的管理团队。拟定部门工作计划，阶段落实各阶段工作完成情况，创新工作方法，开展各项工作，积极构建部门智慧建设。</w:t>
      </w:r>
    </w:p>
    <w:p>
      <w:pPr>
        <w:spacing w:line="360" w:lineRule="auto"/>
        <w:ind w:firstLine="630" w:firstLineChars="197"/>
        <w:rPr>
          <w:rFonts w:ascii="仿宋_GB2312" w:hAnsi="仿宋" w:eastAsia="仿宋_GB2312" w:cs="仿宋"/>
          <w:sz w:val="32"/>
          <w:szCs w:val="32"/>
        </w:rPr>
      </w:pPr>
      <w:r>
        <w:rPr>
          <w:rFonts w:hint="eastAsia" w:ascii="仿宋_GB2312" w:hAnsi="仿宋" w:eastAsia="仿宋_GB2312" w:cs="仿宋"/>
          <w:kern w:val="0"/>
          <w:sz w:val="32"/>
          <w:szCs w:val="32"/>
        </w:rPr>
        <w:t>三是牢固树立“服务人性化、管理精细化”的管理理念，加强精细化管理，提升后勤服务效能。端正服务态度，改进服务方法，提高服务效益，创建服务品牌。</w:t>
      </w:r>
    </w:p>
    <w:p>
      <w:pPr>
        <w:spacing w:line="360" w:lineRule="auto"/>
        <w:ind w:firstLine="551" w:firstLineChars="197"/>
        <w:rPr>
          <w:rFonts w:ascii="Times New Roman" w:hAnsi="Times New Roman" w:eastAsia="仿宋_GB2312" w:cs="Times New Roman"/>
          <w:sz w:val="28"/>
          <w:szCs w:val="28"/>
        </w:rPr>
      </w:pPr>
    </w:p>
    <w:p>
      <w:pPr>
        <w:pStyle w:val="9"/>
        <w:spacing w:before="0" w:beforeAutospacing="0" w:after="0" w:afterAutospacing="0" w:line="450" w:lineRule="atLeast"/>
        <w:ind w:firstLine="560" w:firstLineChars="200"/>
        <w:rPr>
          <w:rFonts w:ascii="仿宋" w:hAnsi="仿宋" w:eastAsia="仿宋" w:cs="仿宋"/>
          <w:sz w:val="28"/>
          <w:szCs w:val="28"/>
        </w:rPr>
      </w:pPr>
    </w:p>
    <w:p>
      <w:r>
        <w:rPr>
          <w:rFonts w:ascii="Calibri" w:cs="Times New Roman"/>
          <w:color w:val="FFFFFF"/>
          <w:szCs w:val="21"/>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734761"/>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95"/>
    <w:rsid w:val="000576B2"/>
    <w:rsid w:val="000A137F"/>
    <w:rsid w:val="000B30EB"/>
    <w:rsid w:val="000F4C1B"/>
    <w:rsid w:val="00127D95"/>
    <w:rsid w:val="0017683E"/>
    <w:rsid w:val="001A604F"/>
    <w:rsid w:val="002D5C0E"/>
    <w:rsid w:val="003C2557"/>
    <w:rsid w:val="004F7863"/>
    <w:rsid w:val="005E0B47"/>
    <w:rsid w:val="005F56E4"/>
    <w:rsid w:val="006C2FCC"/>
    <w:rsid w:val="00770F07"/>
    <w:rsid w:val="007E5914"/>
    <w:rsid w:val="008910E5"/>
    <w:rsid w:val="008A72E0"/>
    <w:rsid w:val="00944303"/>
    <w:rsid w:val="009D3237"/>
    <w:rsid w:val="009E6D69"/>
    <w:rsid w:val="00AB22B5"/>
    <w:rsid w:val="00B25529"/>
    <w:rsid w:val="00B6477F"/>
    <w:rsid w:val="00B83530"/>
    <w:rsid w:val="00C07119"/>
    <w:rsid w:val="00CA71B8"/>
    <w:rsid w:val="00D946E2"/>
    <w:rsid w:val="00DD49D5"/>
    <w:rsid w:val="00E8069B"/>
    <w:rsid w:val="00E84DE1"/>
    <w:rsid w:val="00E92807"/>
    <w:rsid w:val="00EB0CBA"/>
    <w:rsid w:val="00EB43D2"/>
    <w:rsid w:val="00EB5C1D"/>
    <w:rsid w:val="00EF074A"/>
    <w:rsid w:val="00F13DF7"/>
    <w:rsid w:val="00F57AD6"/>
    <w:rsid w:val="00FF6710"/>
    <w:rsid w:val="6A8F684D"/>
    <w:rsid w:val="7D27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Normal (Web)"/>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styleId="10">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link w:val="2"/>
    <w:uiPriority w:val="9"/>
    <w:rPr>
      <w:b/>
      <w:bCs/>
      <w:kern w:val="44"/>
      <w:sz w:val="44"/>
      <w:szCs w:val="44"/>
    </w:rPr>
  </w:style>
  <w:style w:type="character" w:customStyle="1" w:styleId="15">
    <w:name w:val="标题 3 Char"/>
    <w:basedOn w:val="12"/>
    <w:link w:val="3"/>
    <w:qFormat/>
    <w:uiPriority w:val="9"/>
    <w:rPr>
      <w:b/>
      <w:bCs/>
      <w:sz w:val="32"/>
      <w:szCs w:val="32"/>
    </w:rPr>
  </w:style>
  <w:style w:type="character" w:customStyle="1" w:styleId="16">
    <w:name w:val="标题 Char"/>
    <w:basedOn w:val="12"/>
    <w:link w:val="10"/>
    <w:qFormat/>
    <w:uiPriority w:val="10"/>
    <w:rPr>
      <w:rFonts w:eastAsia="宋体" w:asciiTheme="majorHAnsi" w:hAnsiTheme="majorHAnsi" w:cstheme="majorBidi"/>
      <w:b/>
      <w:bCs/>
      <w:sz w:val="32"/>
      <w:szCs w:val="32"/>
    </w:rPr>
  </w:style>
  <w:style w:type="paragraph" w:customStyle="1" w:styleId="1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批注框文本 Char"/>
    <w:basedOn w:val="12"/>
    <w:link w:val="5"/>
    <w:semiHidden/>
    <w:qFormat/>
    <w:uiPriority w:val="99"/>
    <w:rPr>
      <w:sz w:val="18"/>
      <w:szCs w:val="18"/>
    </w:rPr>
  </w:style>
  <w:style w:type="character" w:customStyle="1" w:styleId="19">
    <w:name w:val="页眉 Char"/>
    <w:basedOn w:val="12"/>
    <w:link w:val="7"/>
    <w:qFormat/>
    <w:uiPriority w:val="99"/>
    <w:rPr>
      <w:sz w:val="18"/>
      <w:szCs w:val="18"/>
    </w:rPr>
  </w:style>
  <w:style w:type="character" w:customStyle="1" w:styleId="20">
    <w:name w:val="页脚 Char"/>
    <w:basedOn w:val="12"/>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86139\Desktop\&#24037;&#20316;&#3180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6139\Desktop\&#24037;&#20316;&#318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86139\Desktop\&#24037;&#20316;&#318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delete val="1"/>
          </c:dLbls>
          <c:cat>
            <c:strRef>
              <c:f>Sheet1!$A$2:$A$4</c:f>
              <c:strCache>
                <c:ptCount val="3"/>
                <c:pt idx="0">
                  <c:v>在校生人数</c:v>
                </c:pt>
                <c:pt idx="1">
                  <c:v>招生人数</c:v>
                </c:pt>
                <c:pt idx="2">
                  <c:v>毕业生人数</c:v>
                </c:pt>
              </c:strCache>
            </c:strRef>
          </c:cat>
          <c:val>
            <c:numRef>
              <c:f>Sheet1!$B$2:$B$4</c:f>
              <c:numCache>
                <c:formatCode>General</c:formatCode>
                <c:ptCount val="3"/>
                <c:pt idx="0">
                  <c:v>2955</c:v>
                </c:pt>
                <c:pt idx="1">
                  <c:v>1197</c:v>
                </c:pt>
                <c:pt idx="2">
                  <c:v>814</c:v>
                </c:pt>
              </c:numCache>
            </c:numRef>
          </c:val>
        </c:ser>
        <c:ser>
          <c:idx val="1"/>
          <c:order val="1"/>
          <c:tx>
            <c:strRef>
              <c:f>Sheet1!$C$1</c:f>
              <c:strCache>
                <c:ptCount val="1"/>
                <c:pt idx="0">
                  <c:v>2020年</c:v>
                </c:pt>
              </c:strCache>
            </c:strRef>
          </c:tx>
          <c:invertIfNegative val="0"/>
          <c:dLbls>
            <c:delete val="1"/>
          </c:dLbls>
          <c:cat>
            <c:strRef>
              <c:f>Sheet1!$A$2:$A$4</c:f>
              <c:strCache>
                <c:ptCount val="3"/>
                <c:pt idx="0">
                  <c:v>在校生人数</c:v>
                </c:pt>
                <c:pt idx="1">
                  <c:v>招生人数</c:v>
                </c:pt>
                <c:pt idx="2">
                  <c:v>毕业生人数</c:v>
                </c:pt>
              </c:strCache>
            </c:strRef>
          </c:cat>
          <c:val>
            <c:numRef>
              <c:f>Sheet1!$C$2:$C$4</c:f>
              <c:numCache>
                <c:formatCode>General</c:formatCode>
                <c:ptCount val="3"/>
                <c:pt idx="0">
                  <c:v>3620</c:v>
                </c:pt>
                <c:pt idx="1">
                  <c:v>1425</c:v>
                </c:pt>
                <c:pt idx="2">
                  <c:v>681</c:v>
                </c:pt>
              </c:numCache>
            </c:numRef>
          </c:val>
        </c:ser>
        <c:dLbls>
          <c:showLegendKey val="0"/>
          <c:showVal val="0"/>
          <c:showCatName val="0"/>
          <c:showSerName val="0"/>
          <c:showPercent val="0"/>
          <c:showBubbleSize val="0"/>
        </c:dLbls>
        <c:gapWidth val="150"/>
        <c:axId val="906606464"/>
        <c:axId val="906608000"/>
      </c:barChart>
      <c:catAx>
        <c:axId val="906606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6608000"/>
        <c:crosses val="autoZero"/>
        <c:auto val="1"/>
        <c:lblAlgn val="ctr"/>
        <c:lblOffset val="100"/>
        <c:noMultiLvlLbl val="0"/>
      </c:catAx>
      <c:valAx>
        <c:axId val="906608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66064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Sheet3!$A$28</c:f>
              <c:strCache>
                <c:ptCount val="1"/>
                <c:pt idx="0">
                  <c:v>公共课</c:v>
                </c:pt>
              </c:strCache>
            </c:strRef>
          </c:tx>
          <c:invertIfNegative val="0"/>
          <c:dLbls>
            <c:delete val="1"/>
          </c:dLbls>
          <c:cat>
            <c:strRef>
              <c:f>Sheet3!$B$27:$C$27</c:f>
              <c:strCache>
                <c:ptCount val="2"/>
                <c:pt idx="0">
                  <c:v>2019年</c:v>
                </c:pt>
                <c:pt idx="1">
                  <c:v>2020年</c:v>
                </c:pt>
              </c:strCache>
            </c:strRef>
          </c:cat>
          <c:val>
            <c:numRef>
              <c:f>Sheet3!$B$28:$C$28</c:f>
              <c:numCache>
                <c:formatCode>General</c:formatCode>
                <c:ptCount val="2"/>
                <c:pt idx="0">
                  <c:v>109</c:v>
                </c:pt>
                <c:pt idx="1">
                  <c:v>91</c:v>
                </c:pt>
              </c:numCache>
            </c:numRef>
          </c:val>
        </c:ser>
        <c:ser>
          <c:idx val="1"/>
          <c:order val="1"/>
          <c:tx>
            <c:strRef>
              <c:f>Sheet3!$A$29</c:f>
              <c:strCache>
                <c:ptCount val="1"/>
                <c:pt idx="0">
                  <c:v>专业课</c:v>
                </c:pt>
              </c:strCache>
            </c:strRef>
          </c:tx>
          <c:invertIfNegative val="0"/>
          <c:dLbls>
            <c:delete val="1"/>
          </c:dLbls>
          <c:cat>
            <c:strRef>
              <c:f>Sheet3!$B$27:$C$27</c:f>
              <c:strCache>
                <c:ptCount val="2"/>
                <c:pt idx="0">
                  <c:v>2019年</c:v>
                </c:pt>
                <c:pt idx="1">
                  <c:v>2020年</c:v>
                </c:pt>
              </c:strCache>
            </c:strRef>
          </c:cat>
          <c:val>
            <c:numRef>
              <c:f>Sheet3!$B$29:$C$29</c:f>
              <c:numCache>
                <c:formatCode>General</c:formatCode>
                <c:ptCount val="2"/>
                <c:pt idx="0">
                  <c:v>122</c:v>
                </c:pt>
                <c:pt idx="1">
                  <c:v>128</c:v>
                </c:pt>
              </c:numCache>
            </c:numRef>
          </c:val>
        </c:ser>
        <c:dLbls>
          <c:showLegendKey val="0"/>
          <c:showVal val="0"/>
          <c:showCatName val="0"/>
          <c:showSerName val="0"/>
          <c:showPercent val="0"/>
          <c:showBubbleSize val="0"/>
        </c:dLbls>
        <c:gapWidth val="150"/>
        <c:axId val="916199296"/>
        <c:axId val="916200832"/>
      </c:barChart>
      <c:catAx>
        <c:axId val="9161992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200832"/>
        <c:crosses val="autoZero"/>
        <c:auto val="1"/>
        <c:lblAlgn val="ctr"/>
        <c:lblOffset val="100"/>
        <c:noMultiLvlLbl val="0"/>
      </c:catAx>
      <c:valAx>
        <c:axId val="916200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1992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Sheet3!$B$48</c:f>
              <c:strCache>
                <c:ptCount val="1"/>
                <c:pt idx="0">
                  <c:v>2020年</c:v>
                </c:pt>
              </c:strCache>
            </c:strRef>
          </c:tx>
          <c:explosion val="0"/>
          <c:dPt>
            <c:idx val="0"/>
            <c:bubble3D val="0"/>
          </c:dPt>
          <c:dPt>
            <c:idx val="1"/>
            <c:bubble3D val="0"/>
          </c:dPt>
          <c:dLbls>
            <c:delete val="1"/>
          </c:dLbls>
          <c:cat>
            <c:strRef>
              <c:f>Sheet3!$A$49:$A$50</c:f>
              <c:strCache>
                <c:ptCount val="2"/>
                <c:pt idx="0">
                  <c:v>公共课</c:v>
                </c:pt>
                <c:pt idx="1">
                  <c:v>专业课</c:v>
                </c:pt>
              </c:strCache>
            </c:strRef>
          </c:cat>
          <c:val>
            <c:numRef>
              <c:f>Sheet3!$B$49:$B$50</c:f>
              <c:numCache>
                <c:formatCode>General</c:formatCode>
                <c:ptCount val="2"/>
                <c:pt idx="0">
                  <c:v>91</c:v>
                </c:pt>
                <c:pt idx="1">
                  <c:v>128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Sheet3!$B$77</c:f>
              <c:strCache>
                <c:ptCount val="1"/>
                <c:pt idx="0">
                  <c:v>2019年</c:v>
                </c:pt>
              </c:strCache>
            </c:strRef>
          </c:tx>
          <c:invertIfNegative val="0"/>
          <c:dLbls>
            <c:delete val="1"/>
          </c:dLbls>
          <c:cat>
            <c:strRef>
              <c:f>Sheet3!$A$78:$A$79</c:f>
              <c:strCache>
                <c:ptCount val="2"/>
                <c:pt idx="0">
                  <c:v>计算机</c:v>
                </c:pt>
                <c:pt idx="1">
                  <c:v>生均纸质图书</c:v>
                </c:pt>
              </c:strCache>
            </c:strRef>
          </c:cat>
          <c:val>
            <c:numRef>
              <c:f>Sheet3!$B$78:$B$79</c:f>
              <c:numCache>
                <c:formatCode>General</c:formatCode>
                <c:ptCount val="2"/>
                <c:pt idx="0">
                  <c:v>798</c:v>
                </c:pt>
                <c:pt idx="1">
                  <c:v>48</c:v>
                </c:pt>
              </c:numCache>
            </c:numRef>
          </c:val>
        </c:ser>
        <c:ser>
          <c:idx val="1"/>
          <c:order val="1"/>
          <c:tx>
            <c:strRef>
              <c:f>Sheet3!$C$77</c:f>
              <c:strCache>
                <c:ptCount val="1"/>
                <c:pt idx="0">
                  <c:v>2020年</c:v>
                </c:pt>
              </c:strCache>
            </c:strRef>
          </c:tx>
          <c:invertIfNegative val="0"/>
          <c:dLbls>
            <c:delete val="1"/>
          </c:dLbls>
          <c:cat>
            <c:strRef>
              <c:f>Sheet3!$A$78:$A$79</c:f>
              <c:strCache>
                <c:ptCount val="2"/>
                <c:pt idx="0">
                  <c:v>计算机</c:v>
                </c:pt>
                <c:pt idx="1">
                  <c:v>生均纸质图书</c:v>
                </c:pt>
              </c:strCache>
            </c:strRef>
          </c:cat>
          <c:val>
            <c:numRef>
              <c:f>Sheet3!$C$78:$C$79</c:f>
              <c:numCache>
                <c:formatCode>General</c:formatCode>
                <c:ptCount val="2"/>
                <c:pt idx="0">
                  <c:v>812</c:v>
                </c:pt>
                <c:pt idx="1">
                  <c:v>50</c:v>
                </c:pt>
              </c:numCache>
            </c:numRef>
          </c:val>
        </c:ser>
        <c:dLbls>
          <c:showLegendKey val="0"/>
          <c:showVal val="0"/>
          <c:showCatName val="0"/>
          <c:showSerName val="0"/>
          <c:showPercent val="0"/>
          <c:showBubbleSize val="0"/>
        </c:dLbls>
        <c:gapWidth val="150"/>
        <c:axId val="916226432"/>
        <c:axId val="916227968"/>
      </c:barChart>
      <c:catAx>
        <c:axId val="916226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227968"/>
        <c:crosses val="autoZero"/>
        <c:auto val="1"/>
        <c:lblAlgn val="ctr"/>
        <c:lblOffset val="100"/>
        <c:noMultiLvlLbl val="0"/>
      </c:catAx>
      <c:valAx>
        <c:axId val="916227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226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Sheet3!$B$115</c:f>
              <c:strCache>
                <c:ptCount val="1"/>
                <c:pt idx="0">
                  <c:v>2019年</c:v>
                </c:pt>
              </c:strCache>
            </c:strRef>
          </c:tx>
          <c:invertIfNegative val="0"/>
          <c:dLbls>
            <c:delete val="1"/>
          </c:dLbls>
          <c:cat>
            <c:strRef>
              <c:f>Sheet3!$A$116:$A$118</c:f>
              <c:strCache>
                <c:ptCount val="3"/>
                <c:pt idx="0">
                  <c:v>文化课合格率</c:v>
                </c:pt>
                <c:pt idx="1">
                  <c:v>职业资格证书比率</c:v>
                </c:pt>
                <c:pt idx="2">
                  <c:v>学生体质测评合格率</c:v>
                </c:pt>
              </c:strCache>
            </c:strRef>
          </c:cat>
          <c:val>
            <c:numRef>
              <c:f>Sheet3!$B$116:$B$118</c:f>
              <c:numCache>
                <c:formatCode>0%</c:formatCode>
                <c:ptCount val="3"/>
                <c:pt idx="0">
                  <c:v>1</c:v>
                </c:pt>
                <c:pt idx="1" c:formatCode="0.00%">
                  <c:v>0.9742</c:v>
                </c:pt>
                <c:pt idx="2" c:formatCode="0.00%">
                  <c:v>0.973</c:v>
                </c:pt>
              </c:numCache>
            </c:numRef>
          </c:val>
        </c:ser>
        <c:ser>
          <c:idx val="1"/>
          <c:order val="1"/>
          <c:tx>
            <c:strRef>
              <c:f>Sheet3!$C$115</c:f>
              <c:strCache>
                <c:ptCount val="1"/>
                <c:pt idx="0">
                  <c:v>2020年</c:v>
                </c:pt>
              </c:strCache>
            </c:strRef>
          </c:tx>
          <c:invertIfNegative val="0"/>
          <c:dLbls>
            <c:delete val="1"/>
          </c:dLbls>
          <c:cat>
            <c:strRef>
              <c:f>Sheet3!$A$116:$A$118</c:f>
              <c:strCache>
                <c:ptCount val="3"/>
                <c:pt idx="0">
                  <c:v>文化课合格率</c:v>
                </c:pt>
                <c:pt idx="1">
                  <c:v>职业资格证书比率</c:v>
                </c:pt>
                <c:pt idx="2">
                  <c:v>学生体质测评合格率</c:v>
                </c:pt>
              </c:strCache>
            </c:strRef>
          </c:cat>
          <c:val>
            <c:numRef>
              <c:f>Sheet3!$C$116:$C$118</c:f>
              <c:numCache>
                <c:formatCode>0%</c:formatCode>
                <c:ptCount val="3"/>
                <c:pt idx="0">
                  <c:v>1</c:v>
                </c:pt>
                <c:pt idx="1" c:formatCode="0.00%">
                  <c:v>0.9883</c:v>
                </c:pt>
                <c:pt idx="2" c:formatCode="0.00%">
                  <c:v>0.9793</c:v>
                </c:pt>
              </c:numCache>
            </c:numRef>
          </c:val>
        </c:ser>
        <c:dLbls>
          <c:showLegendKey val="0"/>
          <c:showVal val="0"/>
          <c:showCatName val="0"/>
          <c:showSerName val="0"/>
          <c:showPercent val="0"/>
          <c:showBubbleSize val="0"/>
        </c:dLbls>
        <c:gapWidth val="150"/>
        <c:axId val="916242432"/>
        <c:axId val="916243968"/>
      </c:barChart>
      <c:catAx>
        <c:axId val="916242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243968"/>
        <c:crosses val="autoZero"/>
        <c:auto val="1"/>
        <c:lblAlgn val="ctr"/>
        <c:lblOffset val="100"/>
        <c:noMultiLvlLbl val="0"/>
      </c:catAx>
      <c:valAx>
        <c:axId val="91624396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242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Sheet3!$A$124</c:f>
              <c:strCache>
                <c:ptCount val="1"/>
                <c:pt idx="0">
                  <c:v>各级各类竞赛</c:v>
                </c:pt>
              </c:strCache>
            </c:strRef>
          </c:tx>
          <c:invertIfNegative val="0"/>
          <c:dLbls>
            <c:delete val="1"/>
          </c:dLbls>
          <c:cat>
            <c:strRef>
              <c:f>Sheet3!$B$123:$C$123</c:f>
              <c:strCache>
                <c:ptCount val="2"/>
                <c:pt idx="0">
                  <c:v>2019年</c:v>
                </c:pt>
                <c:pt idx="1">
                  <c:v>2020年</c:v>
                </c:pt>
              </c:strCache>
            </c:strRef>
          </c:cat>
          <c:val>
            <c:numRef>
              <c:f>Sheet3!$B$124:$C$124</c:f>
              <c:numCache>
                <c:formatCode>General</c:formatCode>
                <c:ptCount val="2"/>
                <c:pt idx="0">
                  <c:v>102</c:v>
                </c:pt>
                <c:pt idx="1">
                  <c:v>107</c:v>
                </c:pt>
              </c:numCache>
            </c:numRef>
          </c:val>
        </c:ser>
        <c:dLbls>
          <c:showLegendKey val="0"/>
          <c:showVal val="0"/>
          <c:showCatName val="0"/>
          <c:showSerName val="0"/>
          <c:showPercent val="0"/>
          <c:showBubbleSize val="0"/>
        </c:dLbls>
        <c:gapWidth val="150"/>
        <c:axId val="916258176"/>
        <c:axId val="932791424"/>
      </c:barChart>
      <c:catAx>
        <c:axId val="916258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2791424"/>
        <c:crosses val="autoZero"/>
        <c:auto val="1"/>
        <c:lblAlgn val="ctr"/>
        <c:lblOffset val="100"/>
        <c:noMultiLvlLbl val="0"/>
      </c:catAx>
      <c:valAx>
        <c:axId val="932791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2581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Sheet3!$A$164</c:f>
              <c:strCache>
                <c:ptCount val="1"/>
                <c:pt idx="0">
                  <c:v>就业率</c:v>
                </c:pt>
              </c:strCache>
            </c:strRef>
          </c:tx>
          <c:invertIfNegative val="0"/>
          <c:dLbls>
            <c:delete val="1"/>
          </c:dLbls>
          <c:cat>
            <c:strRef>
              <c:f>Sheet3!$B$163:$C$163</c:f>
              <c:strCache>
                <c:ptCount val="2"/>
                <c:pt idx="0">
                  <c:v>2019年</c:v>
                </c:pt>
                <c:pt idx="1">
                  <c:v>2020年</c:v>
                </c:pt>
              </c:strCache>
            </c:strRef>
          </c:cat>
          <c:val>
            <c:numRef>
              <c:f>Sheet3!$B$164:$C$164</c:f>
              <c:numCache>
                <c:formatCode>0.00%</c:formatCode>
                <c:ptCount val="2"/>
                <c:pt idx="0">
                  <c:v>0.989</c:v>
                </c:pt>
                <c:pt idx="1">
                  <c:v>0.9912</c:v>
                </c:pt>
              </c:numCache>
            </c:numRef>
          </c:val>
        </c:ser>
        <c:ser>
          <c:idx val="1"/>
          <c:order val="1"/>
          <c:tx>
            <c:strRef>
              <c:f>Sheet3!$A$165</c:f>
              <c:strCache>
                <c:ptCount val="1"/>
                <c:pt idx="0">
                  <c:v>就业对口率</c:v>
                </c:pt>
              </c:strCache>
            </c:strRef>
          </c:tx>
          <c:invertIfNegative val="0"/>
          <c:dLbls>
            <c:delete val="1"/>
          </c:dLbls>
          <c:cat>
            <c:strRef>
              <c:f>Sheet3!$B$163:$C$163</c:f>
              <c:strCache>
                <c:ptCount val="2"/>
                <c:pt idx="0">
                  <c:v>2019年</c:v>
                </c:pt>
                <c:pt idx="1">
                  <c:v>2020年</c:v>
                </c:pt>
              </c:strCache>
            </c:strRef>
          </c:cat>
          <c:val>
            <c:numRef>
              <c:f>Sheet3!$B$165:$C$165</c:f>
              <c:numCache>
                <c:formatCode>0.00%</c:formatCode>
                <c:ptCount val="2"/>
                <c:pt idx="0">
                  <c:v>0.853</c:v>
                </c:pt>
                <c:pt idx="1">
                  <c:v>0.8752</c:v>
                </c:pt>
              </c:numCache>
            </c:numRef>
          </c:val>
        </c:ser>
        <c:dLbls>
          <c:showLegendKey val="0"/>
          <c:showVal val="0"/>
          <c:showCatName val="0"/>
          <c:showSerName val="0"/>
          <c:showPercent val="0"/>
          <c:showBubbleSize val="0"/>
        </c:dLbls>
        <c:gapWidth val="150"/>
        <c:axId val="932817152"/>
        <c:axId val="932818944"/>
      </c:barChart>
      <c:catAx>
        <c:axId val="932817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2818944"/>
        <c:crosses val="autoZero"/>
        <c:auto val="1"/>
        <c:lblAlgn val="ctr"/>
        <c:lblOffset val="100"/>
        <c:noMultiLvlLbl val="0"/>
      </c:catAx>
      <c:valAx>
        <c:axId val="932818944"/>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28171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0.80333</cdr:x>
      <cdr:y>0.60278</cdr:y>
    </cdr:from>
    <cdr:to>
      <cdr:x>1</cdr:x>
      <cdr:y>0.76667</cdr:y>
    </cdr:to>
    <cdr:sp>
      <cdr:nvSpPr>
        <cdr:cNvPr id="2" name="矩形 1"/>
        <cdr:cNvSpPr/>
      </cdr:nvSpPr>
      <cdr:spPr xmlns:a="http://schemas.openxmlformats.org/drawingml/2006/main">
        <a:xfrm xmlns:a="http://schemas.openxmlformats.org/drawingml/2006/main">
          <a:off x="3672840" y="1653540"/>
          <a:ext cx="899160" cy="44958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单位（人）</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0.41003</cdr:x>
      <cdr:y>0.42684</cdr:y>
    </cdr:from>
    <cdr:to>
      <cdr:x>0.62049</cdr:x>
      <cdr:y>0.5945</cdr:y>
    </cdr:to>
    <cdr:sp>
      <cdr:nvSpPr>
        <cdr:cNvPr id="2" name="矩形 1"/>
        <cdr:cNvSpPr/>
      </cdr:nvSpPr>
      <cdr:spPr xmlns:a="http://schemas.openxmlformats.org/drawingml/2006/main">
        <a:xfrm xmlns:a="http://schemas.openxmlformats.org/drawingml/2006/main">
          <a:off x="1313819" y="758928"/>
          <a:ext cx="674371" cy="298099"/>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solidFill>
                <a:schemeClr val="bg1"/>
              </a:solidFill>
            </a:rPr>
            <a:t>41.55%</a:t>
          </a:r>
          <a:endParaRPr lang="zh-CN" altLang="en-US" sz="800">
            <a:solidFill>
              <a:schemeClr val="bg1"/>
            </a:solidFill>
          </a:endParaRPr>
        </a:p>
      </cdr:txBody>
    </cdr:sp>
  </cdr:relSizeAnchor>
  <cdr:relSizeAnchor xmlns:cdr="http://schemas.openxmlformats.org/drawingml/2006/chartDrawing">
    <cdr:from>
      <cdr:x>0.18061</cdr:x>
      <cdr:y>0.42263</cdr:y>
    </cdr:from>
    <cdr:to>
      <cdr:x>0.37963</cdr:x>
      <cdr:y>0.57818</cdr:y>
    </cdr:to>
    <cdr:sp>
      <cdr:nvSpPr>
        <cdr:cNvPr id="3" name="矩形 2"/>
        <cdr:cNvSpPr/>
      </cdr:nvSpPr>
      <cdr:spPr xmlns:a="http://schemas.openxmlformats.org/drawingml/2006/main">
        <a:xfrm xmlns:a="http://schemas.openxmlformats.org/drawingml/2006/main">
          <a:off x="578719" y="751431"/>
          <a:ext cx="637686" cy="276568"/>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solidFill>
                <a:schemeClr val="bg1"/>
              </a:solidFill>
            </a:rPr>
            <a:t>58.45%</a:t>
          </a:r>
          <a:endParaRPr lang="zh-CN" altLang="en-US" sz="900">
            <a:solidFill>
              <a:schemeClr val="bg1"/>
            </a:solidFill>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0863B-3ECC-4122-AA12-2212A774E733}">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2569</Words>
  <Characters>14646</Characters>
  <Lines>122</Lines>
  <Paragraphs>34</Paragraphs>
  <TotalTime>230</TotalTime>
  <ScaleCrop>false</ScaleCrop>
  <LinksUpToDate>false</LinksUpToDate>
  <CharactersWithSpaces>17181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2021-02-04T01:27:00Z</dcterms:created>
  <dc:creator>86139</dc:creator>
  <cp:lastModifiedBy>项小咪</cp:lastModifiedBy>
  <dcterms:modified xsi:type="dcterms:W3CDTF">2021-02-09T06:55:41Z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