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94950" w14:textId="77777777" w:rsidR="00294192" w:rsidRPr="001D37E7" w:rsidRDefault="00294192" w:rsidP="00496970">
      <w:pPr>
        <w:widowControl/>
        <w:ind w:firstLine="1680"/>
        <w:jc w:val="center"/>
        <w:rPr>
          <w:rFonts w:ascii="方正粗黑宋简体" w:eastAsia="方正粗黑宋简体" w:hAnsi="方正粗黑宋简体" w:cs="宋体"/>
          <w:color w:val="000000" w:themeColor="text1"/>
          <w:kern w:val="0"/>
          <w:sz w:val="84"/>
          <w:szCs w:val="84"/>
        </w:rPr>
      </w:pPr>
    </w:p>
    <w:p w14:paraId="1E8E5217" w14:textId="77777777" w:rsidR="00294192" w:rsidRPr="001D37E7" w:rsidRDefault="00294192" w:rsidP="00496970">
      <w:pPr>
        <w:widowControl/>
        <w:ind w:firstLine="1680"/>
        <w:jc w:val="center"/>
        <w:rPr>
          <w:rFonts w:ascii="方正粗黑宋简体" w:eastAsia="方正粗黑宋简体" w:hAnsi="方正粗黑宋简体" w:cs="宋体"/>
          <w:color w:val="000000" w:themeColor="text1"/>
          <w:kern w:val="0"/>
          <w:sz w:val="84"/>
          <w:szCs w:val="84"/>
        </w:rPr>
      </w:pPr>
    </w:p>
    <w:p w14:paraId="778FE9CE" w14:textId="07A923C8" w:rsidR="007F1311" w:rsidRPr="0038311E" w:rsidRDefault="00496970" w:rsidP="00A96988">
      <w:pPr>
        <w:widowControl/>
        <w:ind w:firstLineChars="0" w:firstLine="0"/>
        <w:jc w:val="center"/>
        <w:rPr>
          <w:rFonts w:ascii="方正小标宋简体" w:eastAsia="方正小标宋简体" w:hAnsi="方正粗黑宋简体" w:cs="宋体"/>
          <w:color w:val="000000" w:themeColor="text1"/>
          <w:kern w:val="0"/>
          <w:sz w:val="84"/>
          <w:szCs w:val="84"/>
        </w:rPr>
      </w:pPr>
      <w:r w:rsidRPr="0038311E">
        <w:rPr>
          <w:rFonts w:ascii="方正小标宋简体" w:eastAsia="方正小标宋简体" w:hAnsi="方正粗黑宋简体" w:cs="宋体" w:hint="eastAsia"/>
          <w:color w:val="000000" w:themeColor="text1"/>
          <w:kern w:val="0"/>
          <w:sz w:val="84"/>
          <w:szCs w:val="84"/>
        </w:rPr>
        <w:t>20</w:t>
      </w:r>
      <w:r w:rsidR="00C73C21" w:rsidRPr="0038311E">
        <w:rPr>
          <w:rFonts w:ascii="方正小标宋简体" w:eastAsia="方正小标宋简体" w:hAnsi="方正粗黑宋简体" w:cs="宋体" w:hint="eastAsia"/>
          <w:color w:val="000000" w:themeColor="text1"/>
          <w:kern w:val="0"/>
          <w:sz w:val="84"/>
          <w:szCs w:val="84"/>
        </w:rPr>
        <w:t>20</w:t>
      </w:r>
      <w:r w:rsidRPr="0038311E">
        <w:rPr>
          <w:rFonts w:ascii="方正小标宋简体" w:eastAsia="方正小标宋简体" w:hAnsi="方正粗黑宋简体" w:cs="宋体" w:hint="eastAsia"/>
          <w:color w:val="000000" w:themeColor="text1"/>
          <w:kern w:val="0"/>
          <w:sz w:val="84"/>
          <w:szCs w:val="84"/>
        </w:rPr>
        <w:t>年教育质量</w:t>
      </w:r>
    </w:p>
    <w:p w14:paraId="13C51092" w14:textId="67098B74" w:rsidR="00496970" w:rsidRPr="0038311E" w:rsidRDefault="00496970" w:rsidP="00A96988">
      <w:pPr>
        <w:widowControl/>
        <w:ind w:firstLineChars="0" w:firstLine="0"/>
        <w:jc w:val="center"/>
        <w:rPr>
          <w:rFonts w:ascii="方正小标宋简体" w:eastAsia="方正小标宋简体" w:hAnsi="方正粗黑宋简体" w:cs="宋体"/>
          <w:color w:val="000000" w:themeColor="text1"/>
          <w:kern w:val="0"/>
          <w:sz w:val="84"/>
          <w:szCs w:val="84"/>
        </w:rPr>
      </w:pPr>
      <w:r w:rsidRPr="0038311E">
        <w:rPr>
          <w:rFonts w:ascii="方正小标宋简体" w:eastAsia="方正小标宋简体" w:hAnsi="方正粗黑宋简体" w:cs="宋体" w:hint="eastAsia"/>
          <w:color w:val="000000" w:themeColor="text1"/>
          <w:kern w:val="0"/>
          <w:sz w:val="84"/>
          <w:szCs w:val="84"/>
        </w:rPr>
        <w:t>年度报告</w:t>
      </w:r>
    </w:p>
    <w:p w14:paraId="0A19748E" w14:textId="77777777" w:rsidR="00294192" w:rsidRPr="001D37E7" w:rsidRDefault="00294192" w:rsidP="00496970">
      <w:pPr>
        <w:widowControl/>
        <w:ind w:firstLine="480"/>
        <w:jc w:val="center"/>
        <w:rPr>
          <w:rFonts w:ascii="方正粗黑宋简体" w:eastAsia="方正粗黑宋简体" w:hAnsi="方正粗黑宋简体" w:cs="宋体"/>
          <w:color w:val="000000" w:themeColor="text1"/>
          <w:kern w:val="0"/>
          <w:szCs w:val="24"/>
        </w:rPr>
      </w:pPr>
    </w:p>
    <w:p w14:paraId="0D9911F4"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4452711E"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29CA5D92"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5374836D"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37E2E130"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15E5BA31" w14:textId="77777777" w:rsidR="00294192" w:rsidRPr="001D37E7" w:rsidRDefault="00294192" w:rsidP="00496970">
      <w:pPr>
        <w:widowControl/>
        <w:ind w:firstLine="960"/>
        <w:rPr>
          <w:rFonts w:ascii="黑体" w:eastAsia="黑体" w:hAnsi="黑体" w:cs="宋体"/>
          <w:color w:val="000000" w:themeColor="text1"/>
          <w:kern w:val="0"/>
          <w:sz w:val="48"/>
          <w:szCs w:val="48"/>
        </w:rPr>
      </w:pPr>
    </w:p>
    <w:p w14:paraId="2924B5C8" w14:textId="77777777" w:rsidR="00294192" w:rsidRPr="0038311E" w:rsidRDefault="00294192" w:rsidP="00A96988">
      <w:pPr>
        <w:widowControl/>
        <w:ind w:firstLineChars="0" w:firstLine="0"/>
        <w:jc w:val="center"/>
        <w:rPr>
          <w:rFonts w:ascii="方正小标宋简体" w:eastAsia="方正小标宋简体" w:hAnsi="黑体" w:cs="宋体"/>
          <w:color w:val="000000" w:themeColor="text1"/>
          <w:kern w:val="0"/>
          <w:sz w:val="44"/>
          <w:szCs w:val="44"/>
        </w:rPr>
      </w:pPr>
      <w:r w:rsidRPr="0038311E">
        <w:rPr>
          <w:rFonts w:ascii="方正小标宋简体" w:eastAsia="方正小标宋简体" w:hAnsi="黑体" w:cs="宋体" w:hint="eastAsia"/>
          <w:color w:val="000000" w:themeColor="text1"/>
          <w:kern w:val="0"/>
          <w:sz w:val="44"/>
          <w:szCs w:val="44"/>
        </w:rPr>
        <w:t>台州市椒江区职业中专</w:t>
      </w:r>
    </w:p>
    <w:p w14:paraId="005E742E" w14:textId="62ECBED2" w:rsidR="00496970" w:rsidRPr="001D37E7" w:rsidRDefault="00496970" w:rsidP="00A96988">
      <w:pPr>
        <w:widowControl/>
        <w:ind w:firstLineChars="0" w:firstLine="0"/>
        <w:jc w:val="center"/>
        <w:rPr>
          <w:rFonts w:ascii="黑体" w:eastAsia="黑体" w:hAnsi="黑体" w:cs="宋体"/>
          <w:color w:val="000000" w:themeColor="text1"/>
          <w:kern w:val="0"/>
          <w:sz w:val="44"/>
          <w:szCs w:val="44"/>
        </w:rPr>
      </w:pPr>
    </w:p>
    <w:p w14:paraId="429BB6DE" w14:textId="77777777" w:rsidR="00294192" w:rsidRPr="001D37E7" w:rsidRDefault="00294192" w:rsidP="00A96988">
      <w:pPr>
        <w:widowControl/>
        <w:ind w:firstLineChars="0" w:firstLine="0"/>
        <w:jc w:val="center"/>
        <w:rPr>
          <w:rFonts w:ascii="宋体" w:hAnsi="宋体" w:cs="宋体"/>
          <w:color w:val="000000" w:themeColor="text1"/>
          <w:kern w:val="0"/>
          <w:sz w:val="44"/>
          <w:szCs w:val="44"/>
        </w:rPr>
      </w:pPr>
    </w:p>
    <w:p w14:paraId="6AC3384A" w14:textId="0BB1EA85" w:rsidR="00380249" w:rsidRPr="0038311E" w:rsidRDefault="00496970" w:rsidP="00A96988">
      <w:pPr>
        <w:ind w:firstLineChars="0" w:firstLine="0"/>
        <w:jc w:val="center"/>
        <w:rPr>
          <w:rFonts w:ascii="方正小标宋简体" w:eastAsia="方正小标宋简体" w:hAnsiTheme="minorEastAsia"/>
          <w:b/>
          <w:color w:val="000000" w:themeColor="text1"/>
          <w:sz w:val="44"/>
          <w:szCs w:val="44"/>
        </w:rPr>
      </w:pPr>
      <w:r w:rsidRPr="0038311E">
        <w:rPr>
          <w:rFonts w:ascii="方正小标宋简体" w:eastAsia="方正小标宋简体" w:hAnsi="黑体" w:cs="宋体" w:hint="eastAsia"/>
          <w:color w:val="000000" w:themeColor="text1"/>
          <w:kern w:val="0"/>
          <w:sz w:val="44"/>
          <w:szCs w:val="44"/>
        </w:rPr>
        <w:t>202</w:t>
      </w:r>
      <w:r w:rsidR="008A42FB" w:rsidRPr="0038311E">
        <w:rPr>
          <w:rFonts w:ascii="方正小标宋简体" w:eastAsia="方正小标宋简体" w:hAnsi="黑体" w:cs="宋体" w:hint="eastAsia"/>
          <w:color w:val="000000" w:themeColor="text1"/>
          <w:kern w:val="0"/>
          <w:sz w:val="44"/>
          <w:szCs w:val="44"/>
        </w:rPr>
        <w:t>1</w:t>
      </w:r>
      <w:r w:rsidRPr="0038311E">
        <w:rPr>
          <w:rFonts w:ascii="方正小标宋简体" w:eastAsia="方正小标宋简体" w:hAnsi="黑体" w:cs="宋体" w:hint="eastAsia"/>
          <w:color w:val="000000" w:themeColor="text1"/>
          <w:kern w:val="0"/>
          <w:sz w:val="44"/>
          <w:szCs w:val="44"/>
        </w:rPr>
        <w:t xml:space="preserve">年 </w:t>
      </w:r>
      <w:r w:rsidR="008A16F2" w:rsidRPr="0038311E">
        <w:rPr>
          <w:rFonts w:ascii="方正小标宋简体" w:eastAsia="方正小标宋简体" w:hAnsi="黑体" w:cs="宋体" w:hint="eastAsia"/>
          <w:color w:val="000000" w:themeColor="text1"/>
          <w:kern w:val="0"/>
          <w:sz w:val="44"/>
          <w:szCs w:val="44"/>
        </w:rPr>
        <w:t>2</w:t>
      </w:r>
      <w:r w:rsidRPr="0038311E">
        <w:rPr>
          <w:rFonts w:ascii="方正小标宋简体" w:eastAsia="方正小标宋简体" w:hAnsi="黑体" w:cs="宋体" w:hint="eastAsia"/>
          <w:color w:val="000000" w:themeColor="text1"/>
          <w:kern w:val="0"/>
          <w:sz w:val="44"/>
          <w:szCs w:val="44"/>
        </w:rPr>
        <w:t xml:space="preserve"> 月 </w:t>
      </w:r>
      <w:r w:rsidR="008A16F2" w:rsidRPr="0038311E">
        <w:rPr>
          <w:rFonts w:ascii="方正小标宋简体" w:eastAsia="方正小标宋简体" w:hAnsi="黑体" w:cs="宋体" w:hint="eastAsia"/>
          <w:color w:val="000000" w:themeColor="text1"/>
          <w:kern w:val="0"/>
          <w:sz w:val="44"/>
          <w:szCs w:val="44"/>
        </w:rPr>
        <w:t>1</w:t>
      </w:r>
      <w:r w:rsidRPr="0038311E">
        <w:rPr>
          <w:rFonts w:ascii="方正小标宋简体" w:eastAsia="方正小标宋简体" w:hAnsi="黑体" w:cs="宋体" w:hint="eastAsia"/>
          <w:color w:val="000000" w:themeColor="text1"/>
          <w:kern w:val="0"/>
          <w:sz w:val="44"/>
          <w:szCs w:val="44"/>
        </w:rPr>
        <w:t xml:space="preserve"> 日</w:t>
      </w:r>
    </w:p>
    <w:p w14:paraId="5E536EB5" w14:textId="77777777" w:rsidR="009262FD" w:rsidRPr="001D37E7" w:rsidRDefault="009262FD" w:rsidP="00A96988">
      <w:pPr>
        <w:ind w:firstLineChars="0" w:firstLine="0"/>
        <w:jc w:val="center"/>
        <w:rPr>
          <w:rFonts w:asciiTheme="minorEastAsia" w:hAnsiTheme="minorEastAsia"/>
          <w:b/>
          <w:color w:val="000000" w:themeColor="text1"/>
          <w:sz w:val="36"/>
          <w:szCs w:val="36"/>
        </w:rPr>
      </w:pPr>
    </w:p>
    <w:p w14:paraId="41CB1150" w14:textId="77777777" w:rsidR="00C81DC0" w:rsidRPr="00B77506" w:rsidRDefault="00C81DC0" w:rsidP="00915A8A">
      <w:pPr>
        <w:widowControl/>
        <w:spacing w:line="720" w:lineRule="auto"/>
        <w:ind w:firstLineChars="0" w:firstLine="0"/>
        <w:jc w:val="center"/>
        <w:rPr>
          <w:rFonts w:ascii="黑体" w:eastAsia="黑体" w:hAnsi="黑体" w:cs="宋体"/>
          <w:color w:val="000000" w:themeColor="text1"/>
          <w:kern w:val="0"/>
          <w:sz w:val="36"/>
          <w:szCs w:val="36"/>
        </w:rPr>
      </w:pPr>
      <w:r w:rsidRPr="00B77506">
        <w:rPr>
          <w:rFonts w:ascii="黑体" w:eastAsia="黑体" w:hAnsi="黑体" w:cs="宋体" w:hint="eastAsia"/>
          <w:color w:val="000000" w:themeColor="text1"/>
          <w:kern w:val="0"/>
          <w:sz w:val="36"/>
          <w:szCs w:val="36"/>
        </w:rPr>
        <w:t>台州市椒江区职业中专</w:t>
      </w:r>
    </w:p>
    <w:p w14:paraId="2663F1B2" w14:textId="2EC0A1B9" w:rsidR="00C81DC0" w:rsidRPr="00B77506" w:rsidRDefault="00C81DC0" w:rsidP="00915A8A">
      <w:pPr>
        <w:widowControl/>
        <w:spacing w:line="720" w:lineRule="auto"/>
        <w:ind w:firstLineChars="0" w:firstLine="0"/>
        <w:jc w:val="center"/>
        <w:rPr>
          <w:rFonts w:ascii="黑体" w:eastAsia="黑体" w:hAnsi="黑体" w:cs="宋体"/>
          <w:color w:val="000000" w:themeColor="text1"/>
          <w:kern w:val="0"/>
          <w:sz w:val="48"/>
          <w:szCs w:val="48"/>
        </w:rPr>
      </w:pPr>
      <w:r w:rsidRPr="00B77506">
        <w:rPr>
          <w:rFonts w:ascii="黑体" w:eastAsia="黑体" w:hAnsi="黑体" w:cs="宋体" w:hint="eastAsia"/>
          <w:color w:val="000000" w:themeColor="text1"/>
          <w:kern w:val="0"/>
          <w:sz w:val="48"/>
          <w:szCs w:val="48"/>
        </w:rPr>
        <w:t>20</w:t>
      </w:r>
      <w:r w:rsidR="008A42FB" w:rsidRPr="00B77506">
        <w:rPr>
          <w:rFonts w:ascii="黑体" w:eastAsia="黑体" w:hAnsi="黑体" w:cs="宋体" w:hint="eastAsia"/>
          <w:color w:val="000000" w:themeColor="text1"/>
          <w:kern w:val="0"/>
          <w:sz w:val="48"/>
          <w:szCs w:val="48"/>
        </w:rPr>
        <w:t>20</w:t>
      </w:r>
      <w:r w:rsidRPr="00B77506">
        <w:rPr>
          <w:rFonts w:ascii="黑体" w:eastAsia="黑体" w:hAnsi="黑体" w:cs="宋体" w:hint="eastAsia"/>
          <w:color w:val="000000" w:themeColor="text1"/>
          <w:kern w:val="0"/>
          <w:sz w:val="48"/>
          <w:szCs w:val="48"/>
        </w:rPr>
        <w:t>年教育质量年度报告</w:t>
      </w:r>
    </w:p>
    <w:p w14:paraId="633C0604" w14:textId="08072EB9" w:rsidR="009262FD" w:rsidRPr="00B77506" w:rsidRDefault="00C81DC0" w:rsidP="00CD4556">
      <w:pPr>
        <w:spacing w:line="720" w:lineRule="auto"/>
        <w:ind w:firstLine="562"/>
        <w:jc w:val="center"/>
        <w:rPr>
          <w:rFonts w:ascii="黑体" w:eastAsia="黑体" w:hAnsi="黑体"/>
          <w:b/>
          <w:color w:val="000000" w:themeColor="text1"/>
          <w:sz w:val="36"/>
          <w:szCs w:val="36"/>
        </w:rPr>
      </w:pPr>
      <w:r w:rsidRPr="00B77506">
        <w:rPr>
          <w:rFonts w:ascii="黑体" w:eastAsia="黑体" w:hAnsi="黑体" w:cs="宋体" w:hint="eastAsia"/>
          <w:b/>
          <w:bCs/>
          <w:color w:val="000000" w:themeColor="text1"/>
          <w:kern w:val="0"/>
          <w:sz w:val="28"/>
          <w:szCs w:val="28"/>
        </w:rPr>
        <w:t>（20</w:t>
      </w:r>
      <w:r w:rsidR="00B82AC6" w:rsidRPr="00B77506">
        <w:rPr>
          <w:rFonts w:ascii="黑体" w:eastAsia="黑体" w:hAnsi="黑体" w:cs="宋体" w:hint="eastAsia"/>
          <w:b/>
          <w:bCs/>
          <w:color w:val="000000" w:themeColor="text1"/>
          <w:kern w:val="0"/>
          <w:sz w:val="28"/>
          <w:szCs w:val="28"/>
        </w:rPr>
        <w:t>20</w:t>
      </w:r>
      <w:r w:rsidRPr="00B77506">
        <w:rPr>
          <w:rFonts w:ascii="黑体" w:eastAsia="黑体" w:hAnsi="黑体" w:cs="宋体" w:hint="eastAsia"/>
          <w:b/>
          <w:bCs/>
          <w:color w:val="000000" w:themeColor="text1"/>
          <w:kern w:val="0"/>
          <w:sz w:val="28"/>
          <w:szCs w:val="28"/>
        </w:rPr>
        <w:t>.1.1-12.31）</w:t>
      </w:r>
    </w:p>
    <w:p w14:paraId="10BFA4D1" w14:textId="77777777" w:rsidR="00380249" w:rsidRPr="00B77506" w:rsidRDefault="00380249" w:rsidP="00CD4556">
      <w:pPr>
        <w:widowControl/>
        <w:ind w:firstLine="562"/>
        <w:jc w:val="center"/>
        <w:rPr>
          <w:rFonts w:ascii="黑体" w:eastAsia="黑体" w:hAnsi="黑体" w:cs="宋体"/>
          <w:b/>
          <w:bCs/>
          <w:color w:val="000000" w:themeColor="text1"/>
          <w:kern w:val="0"/>
          <w:sz w:val="28"/>
          <w:szCs w:val="28"/>
        </w:rPr>
      </w:pPr>
      <w:r w:rsidRPr="00B77506">
        <w:rPr>
          <w:rFonts w:ascii="黑体" w:eastAsia="黑体" w:hAnsi="黑体" w:cs="宋体" w:hint="eastAsia"/>
          <w:b/>
          <w:bCs/>
          <w:color w:val="000000" w:themeColor="text1"/>
          <w:kern w:val="0"/>
          <w:sz w:val="28"/>
          <w:szCs w:val="28"/>
        </w:rPr>
        <w:t>目 录</w:t>
      </w:r>
    </w:p>
    <w:p w14:paraId="2322A5D7" w14:textId="77777777" w:rsidR="00CD4556" w:rsidRPr="001E0590" w:rsidRDefault="00CD4556" w:rsidP="00CD4556">
      <w:pPr>
        <w:widowControl/>
        <w:ind w:firstLine="480"/>
        <w:jc w:val="center"/>
        <w:rPr>
          <w:rFonts w:ascii="楷体" w:eastAsia="楷体" w:hAnsi="楷体" w:cs="宋体"/>
          <w:color w:val="000000" w:themeColor="text1"/>
          <w:kern w:val="0"/>
          <w:szCs w:val="21"/>
        </w:rPr>
      </w:pPr>
    </w:p>
    <w:p w14:paraId="41D8A6EB" w14:textId="3EA3A972" w:rsidR="001E0590" w:rsidRPr="0038311E" w:rsidRDefault="001E0590" w:rsidP="001E0590">
      <w:pPr>
        <w:pStyle w:val="TOC1"/>
        <w:tabs>
          <w:tab w:val="right" w:leader="dot" w:pos="9061"/>
        </w:tabs>
        <w:ind w:firstLineChars="162" w:firstLine="390"/>
        <w:rPr>
          <w:rFonts w:ascii="仿宋_GB2312" w:eastAsia="仿宋_GB2312" w:hAnsi="楷体"/>
          <w:noProof/>
          <w:szCs w:val="24"/>
        </w:rPr>
      </w:pPr>
      <w:r w:rsidRPr="0038311E">
        <w:rPr>
          <w:rFonts w:ascii="仿宋_GB2312" w:eastAsia="仿宋_GB2312" w:hAnsi="楷体" w:cs="宋体" w:hint="eastAsia"/>
          <w:b/>
          <w:bCs/>
          <w:color w:val="000000" w:themeColor="text1"/>
          <w:kern w:val="0"/>
          <w:szCs w:val="24"/>
        </w:rPr>
        <w:fldChar w:fldCharType="begin"/>
      </w:r>
      <w:r w:rsidRPr="0038311E">
        <w:rPr>
          <w:rFonts w:ascii="仿宋_GB2312" w:eastAsia="仿宋_GB2312" w:hAnsi="楷体" w:cs="宋体" w:hint="eastAsia"/>
          <w:b/>
          <w:bCs/>
          <w:color w:val="000000" w:themeColor="text1"/>
          <w:kern w:val="0"/>
          <w:szCs w:val="24"/>
        </w:rPr>
        <w:instrText xml:space="preserve"> TOC \o "1-4" \h \z \u </w:instrText>
      </w:r>
      <w:r w:rsidRPr="0038311E">
        <w:rPr>
          <w:rFonts w:ascii="仿宋_GB2312" w:eastAsia="仿宋_GB2312" w:hAnsi="楷体" w:cs="宋体" w:hint="eastAsia"/>
          <w:b/>
          <w:bCs/>
          <w:color w:val="000000" w:themeColor="text1"/>
          <w:kern w:val="0"/>
          <w:szCs w:val="24"/>
        </w:rPr>
        <w:fldChar w:fldCharType="separate"/>
      </w:r>
      <w:hyperlink w:anchor="_Toc63033436" w:history="1">
        <w:r w:rsidRPr="0038311E">
          <w:rPr>
            <w:rStyle w:val="af0"/>
            <w:rFonts w:ascii="仿宋_GB2312" w:eastAsia="仿宋_GB2312" w:hAnsi="楷体" w:cs="宋体" w:hint="eastAsia"/>
            <w:noProof/>
            <w:kern w:val="0"/>
            <w:szCs w:val="24"/>
          </w:rPr>
          <w:t>前 言</w:t>
        </w:r>
        <w:r w:rsidRPr="0038311E">
          <w:rPr>
            <w:rFonts w:ascii="仿宋_GB2312" w:eastAsia="仿宋_GB2312" w:hAnsi="楷体" w:hint="eastAsia"/>
            <w:noProof/>
            <w:webHidden/>
            <w:szCs w:val="24"/>
          </w:rPr>
          <w:tab/>
        </w:r>
        <w:r w:rsidRPr="0038311E">
          <w:rPr>
            <w:rFonts w:ascii="仿宋_GB2312" w:eastAsia="仿宋_GB2312" w:hAnsi="楷体" w:hint="eastAsia"/>
            <w:noProof/>
            <w:webHidden/>
            <w:szCs w:val="24"/>
          </w:rPr>
          <w:fldChar w:fldCharType="begin"/>
        </w:r>
        <w:r w:rsidRPr="0038311E">
          <w:rPr>
            <w:rFonts w:ascii="仿宋_GB2312" w:eastAsia="仿宋_GB2312" w:hAnsi="楷体" w:hint="eastAsia"/>
            <w:noProof/>
            <w:webHidden/>
            <w:szCs w:val="24"/>
          </w:rPr>
          <w:instrText xml:space="preserve"> PAGEREF _Toc63033436 \h </w:instrText>
        </w:r>
        <w:r w:rsidRPr="0038311E">
          <w:rPr>
            <w:rFonts w:ascii="仿宋_GB2312" w:eastAsia="仿宋_GB2312" w:hAnsi="楷体" w:hint="eastAsia"/>
            <w:noProof/>
            <w:webHidden/>
            <w:szCs w:val="24"/>
          </w:rPr>
        </w:r>
        <w:r w:rsidRPr="0038311E">
          <w:rPr>
            <w:rFonts w:ascii="仿宋_GB2312" w:eastAsia="仿宋_GB2312" w:hAnsi="楷体" w:hint="eastAsia"/>
            <w:noProof/>
            <w:webHidden/>
            <w:szCs w:val="24"/>
          </w:rPr>
          <w:fldChar w:fldCharType="separate"/>
        </w:r>
        <w:r w:rsidR="00B77506">
          <w:rPr>
            <w:rFonts w:ascii="仿宋_GB2312" w:eastAsia="仿宋_GB2312" w:hAnsi="楷体"/>
            <w:noProof/>
            <w:webHidden/>
            <w:szCs w:val="24"/>
          </w:rPr>
          <w:t>1</w:t>
        </w:r>
        <w:r w:rsidRPr="0038311E">
          <w:rPr>
            <w:rFonts w:ascii="仿宋_GB2312" w:eastAsia="仿宋_GB2312" w:hAnsi="楷体" w:hint="eastAsia"/>
            <w:noProof/>
            <w:webHidden/>
            <w:szCs w:val="24"/>
          </w:rPr>
          <w:fldChar w:fldCharType="end"/>
        </w:r>
      </w:hyperlink>
    </w:p>
    <w:p w14:paraId="2F88662E" w14:textId="50DEFEDD" w:rsidR="001E0590" w:rsidRPr="0038311E" w:rsidRDefault="006E1AB3" w:rsidP="001E0590">
      <w:pPr>
        <w:pStyle w:val="TOC2"/>
        <w:ind w:leftChars="0" w:left="0" w:firstLine="480"/>
        <w:rPr>
          <w:rFonts w:ascii="仿宋_GB2312" w:eastAsia="仿宋_GB2312" w:hAnsi="楷体"/>
          <w:bCs w:val="0"/>
          <w:szCs w:val="24"/>
        </w:rPr>
      </w:pPr>
      <w:hyperlink w:anchor="_Toc63033437" w:history="1">
        <w:r w:rsidR="001E0590" w:rsidRPr="0038311E">
          <w:rPr>
            <w:rStyle w:val="af0"/>
            <w:rFonts w:ascii="仿宋_GB2312" w:eastAsia="仿宋_GB2312" w:hAnsi="楷体" w:hint="eastAsia"/>
            <w:szCs w:val="24"/>
          </w:rPr>
          <w:t>1．学校情况</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_Toc63033437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2</w:t>
        </w:r>
        <w:r w:rsidR="001E0590" w:rsidRPr="0038311E">
          <w:rPr>
            <w:rFonts w:ascii="仿宋_GB2312" w:eastAsia="仿宋_GB2312" w:hAnsi="楷体" w:hint="eastAsia"/>
            <w:webHidden/>
            <w:szCs w:val="24"/>
          </w:rPr>
          <w:fldChar w:fldCharType="end"/>
        </w:r>
      </w:hyperlink>
    </w:p>
    <w:p w14:paraId="1EC4C044" w14:textId="702F43E3" w:rsidR="001E0590" w:rsidRPr="0038311E" w:rsidRDefault="006E1AB3" w:rsidP="001E0590">
      <w:pPr>
        <w:pStyle w:val="TOC2"/>
        <w:ind w:leftChars="0" w:left="0" w:firstLine="480"/>
        <w:rPr>
          <w:rFonts w:ascii="仿宋_GB2312" w:eastAsia="仿宋_GB2312" w:hAnsi="楷体"/>
          <w:bCs w:val="0"/>
          <w:szCs w:val="24"/>
        </w:rPr>
      </w:pPr>
      <w:hyperlink w:anchor="_Toc63033438" w:history="1">
        <w:r w:rsidR="001E0590" w:rsidRPr="0038311E">
          <w:rPr>
            <w:rStyle w:val="af0"/>
            <w:rFonts w:ascii="仿宋_GB2312" w:eastAsia="仿宋_GB2312" w:hAnsi="楷体" w:hint="eastAsia"/>
            <w:szCs w:val="24"/>
          </w:rPr>
          <w:t>1.1学校概况</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_Toc63033438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2</w:t>
        </w:r>
        <w:r w:rsidR="001E0590" w:rsidRPr="0038311E">
          <w:rPr>
            <w:rFonts w:ascii="仿宋_GB2312" w:eastAsia="仿宋_GB2312" w:hAnsi="楷体" w:hint="eastAsia"/>
            <w:webHidden/>
            <w:szCs w:val="24"/>
          </w:rPr>
          <w:fldChar w:fldCharType="end"/>
        </w:r>
      </w:hyperlink>
    </w:p>
    <w:p w14:paraId="02746A84" w14:textId="7BEFA06E" w:rsidR="001E0590" w:rsidRPr="0038311E" w:rsidRDefault="006E1AB3" w:rsidP="001E0590">
      <w:pPr>
        <w:pStyle w:val="TOC2"/>
        <w:ind w:leftChars="0" w:left="0" w:firstLine="480"/>
        <w:rPr>
          <w:rFonts w:ascii="仿宋_GB2312" w:eastAsia="仿宋_GB2312" w:hAnsi="楷体"/>
          <w:bCs w:val="0"/>
          <w:szCs w:val="24"/>
        </w:rPr>
      </w:pPr>
      <w:hyperlink w:anchor="_Toc63033440" w:history="1">
        <w:r w:rsidR="001E0590" w:rsidRPr="0038311E">
          <w:rPr>
            <w:rStyle w:val="af0"/>
            <w:rFonts w:ascii="仿宋_GB2312" w:eastAsia="仿宋_GB2312" w:hAnsi="楷体" w:hint="eastAsia"/>
            <w:szCs w:val="24"/>
          </w:rPr>
          <w:t>1.2学生情况</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_Toc63033440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3</w:t>
        </w:r>
        <w:r w:rsidR="001E0590" w:rsidRPr="0038311E">
          <w:rPr>
            <w:rFonts w:ascii="仿宋_GB2312" w:eastAsia="仿宋_GB2312" w:hAnsi="楷体" w:hint="eastAsia"/>
            <w:webHidden/>
            <w:szCs w:val="24"/>
          </w:rPr>
          <w:fldChar w:fldCharType="end"/>
        </w:r>
      </w:hyperlink>
    </w:p>
    <w:p w14:paraId="4727012D" w14:textId="35CF6FDE" w:rsidR="001E0590" w:rsidRPr="0038311E" w:rsidRDefault="006E1AB3" w:rsidP="001E0590">
      <w:pPr>
        <w:pStyle w:val="TOC2"/>
        <w:ind w:leftChars="0" w:left="0" w:firstLine="480"/>
        <w:rPr>
          <w:rFonts w:ascii="仿宋_GB2312" w:eastAsia="仿宋_GB2312" w:hAnsi="楷体"/>
          <w:bCs w:val="0"/>
          <w:szCs w:val="24"/>
        </w:rPr>
      </w:pPr>
      <w:hyperlink w:anchor="_Toc63033441" w:history="1">
        <w:r w:rsidR="001E0590" w:rsidRPr="0038311E">
          <w:rPr>
            <w:rStyle w:val="af0"/>
            <w:rFonts w:ascii="仿宋_GB2312" w:eastAsia="仿宋_GB2312" w:hAnsi="楷体" w:hint="eastAsia"/>
            <w:szCs w:val="24"/>
          </w:rPr>
          <w:t>1.2.1招生规模</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_Toc63033441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3</w:t>
        </w:r>
        <w:r w:rsidR="001E0590" w:rsidRPr="0038311E">
          <w:rPr>
            <w:rFonts w:ascii="仿宋_GB2312" w:eastAsia="仿宋_GB2312" w:hAnsi="楷体" w:hint="eastAsia"/>
            <w:webHidden/>
            <w:szCs w:val="24"/>
          </w:rPr>
          <w:fldChar w:fldCharType="end"/>
        </w:r>
      </w:hyperlink>
    </w:p>
    <w:p w14:paraId="415E83C7" w14:textId="7AF960E9" w:rsidR="001E0590" w:rsidRPr="0038311E" w:rsidRDefault="006E1AB3" w:rsidP="001E0590">
      <w:pPr>
        <w:pStyle w:val="TOC2"/>
        <w:ind w:leftChars="0" w:left="0" w:firstLine="480"/>
        <w:rPr>
          <w:rFonts w:ascii="仿宋_GB2312" w:eastAsia="仿宋_GB2312" w:hAnsi="楷体"/>
          <w:bCs w:val="0"/>
          <w:szCs w:val="24"/>
        </w:rPr>
      </w:pPr>
      <w:hyperlink w:anchor="_Toc63033443" w:history="1">
        <w:r w:rsidR="001E0590" w:rsidRPr="0038311E">
          <w:rPr>
            <w:rStyle w:val="af0"/>
            <w:rFonts w:ascii="仿宋_GB2312" w:eastAsia="仿宋_GB2312" w:hAnsi="楷体" w:hint="eastAsia"/>
            <w:szCs w:val="24"/>
          </w:rPr>
          <w:t>1.2.2在校生规模</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_Toc63033443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4</w:t>
        </w:r>
        <w:r w:rsidR="001E0590" w:rsidRPr="0038311E">
          <w:rPr>
            <w:rFonts w:ascii="仿宋_GB2312" w:eastAsia="仿宋_GB2312" w:hAnsi="楷体" w:hint="eastAsia"/>
            <w:webHidden/>
            <w:szCs w:val="24"/>
          </w:rPr>
          <w:fldChar w:fldCharType="end"/>
        </w:r>
      </w:hyperlink>
    </w:p>
    <w:p w14:paraId="61F2412F" w14:textId="1EF28F59" w:rsidR="001E0590" w:rsidRPr="0038311E" w:rsidRDefault="006E1AB3" w:rsidP="001E0590">
      <w:pPr>
        <w:pStyle w:val="TOC2"/>
        <w:ind w:leftChars="0" w:left="0" w:firstLine="480"/>
        <w:rPr>
          <w:rFonts w:ascii="仿宋_GB2312" w:eastAsia="仿宋_GB2312" w:hAnsi="楷体"/>
          <w:bCs w:val="0"/>
          <w:szCs w:val="24"/>
        </w:rPr>
      </w:pPr>
      <w:hyperlink w:anchor="_Toc63033444" w:history="1">
        <w:r w:rsidR="001E0590" w:rsidRPr="0038311E">
          <w:rPr>
            <w:rStyle w:val="af0"/>
            <w:rFonts w:ascii="仿宋_GB2312" w:eastAsia="仿宋_GB2312" w:hAnsi="楷体" w:hint="eastAsia"/>
            <w:szCs w:val="24"/>
          </w:rPr>
          <w:t>1.2.3毕业生规模</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_Toc63033444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4</w:t>
        </w:r>
        <w:r w:rsidR="001E0590" w:rsidRPr="0038311E">
          <w:rPr>
            <w:rFonts w:ascii="仿宋_GB2312" w:eastAsia="仿宋_GB2312" w:hAnsi="楷体" w:hint="eastAsia"/>
            <w:webHidden/>
            <w:szCs w:val="24"/>
          </w:rPr>
          <w:fldChar w:fldCharType="end"/>
        </w:r>
      </w:hyperlink>
    </w:p>
    <w:p w14:paraId="25BB8463" w14:textId="70958832" w:rsidR="001E0590" w:rsidRPr="0038311E" w:rsidRDefault="006E1AB3" w:rsidP="001E0590">
      <w:pPr>
        <w:pStyle w:val="TOC2"/>
        <w:ind w:leftChars="0" w:left="0" w:firstLine="480"/>
        <w:rPr>
          <w:rFonts w:ascii="仿宋_GB2312" w:eastAsia="仿宋_GB2312" w:hAnsi="楷体"/>
          <w:bCs w:val="0"/>
          <w:szCs w:val="24"/>
        </w:rPr>
      </w:pPr>
      <w:hyperlink w:anchor="_Toc63033445" w:history="1">
        <w:r w:rsidR="001E0590" w:rsidRPr="0038311E">
          <w:rPr>
            <w:rStyle w:val="af0"/>
            <w:rFonts w:ascii="仿宋_GB2312" w:eastAsia="仿宋_GB2312" w:hAnsi="楷体" w:hint="eastAsia"/>
            <w:szCs w:val="24"/>
          </w:rPr>
          <w:t>1.3教师队伍</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_Toc63033445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4</w:t>
        </w:r>
        <w:r w:rsidR="001E0590" w:rsidRPr="0038311E">
          <w:rPr>
            <w:rFonts w:ascii="仿宋_GB2312" w:eastAsia="仿宋_GB2312" w:hAnsi="楷体" w:hint="eastAsia"/>
            <w:webHidden/>
            <w:szCs w:val="24"/>
          </w:rPr>
          <w:fldChar w:fldCharType="end"/>
        </w:r>
      </w:hyperlink>
    </w:p>
    <w:p w14:paraId="25D29B6A" w14:textId="5C73A644" w:rsidR="001E0590" w:rsidRPr="0038311E" w:rsidRDefault="006E1AB3" w:rsidP="001E0590">
      <w:pPr>
        <w:pStyle w:val="TOC2"/>
        <w:ind w:leftChars="0" w:left="0" w:firstLine="480"/>
        <w:rPr>
          <w:rFonts w:ascii="仿宋_GB2312" w:eastAsia="仿宋_GB2312" w:hAnsi="楷体"/>
          <w:bCs w:val="0"/>
          <w:szCs w:val="24"/>
        </w:rPr>
      </w:pPr>
      <w:hyperlink w:anchor="_Toc63033446" w:history="1">
        <w:r w:rsidR="001E0590" w:rsidRPr="0038311E">
          <w:rPr>
            <w:rStyle w:val="af0"/>
            <w:rFonts w:ascii="仿宋_GB2312" w:eastAsia="仿宋_GB2312" w:hAnsi="楷体" w:hint="eastAsia"/>
            <w:szCs w:val="24"/>
          </w:rPr>
          <w:t>1.4设施设备</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_Toc63033446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5</w:t>
        </w:r>
        <w:r w:rsidR="001E0590" w:rsidRPr="0038311E">
          <w:rPr>
            <w:rFonts w:ascii="仿宋_GB2312" w:eastAsia="仿宋_GB2312" w:hAnsi="楷体" w:hint="eastAsia"/>
            <w:webHidden/>
            <w:szCs w:val="24"/>
          </w:rPr>
          <w:fldChar w:fldCharType="end"/>
        </w:r>
      </w:hyperlink>
    </w:p>
    <w:p w14:paraId="0909EBDE" w14:textId="3B54974F" w:rsidR="001E0590" w:rsidRPr="0038311E" w:rsidRDefault="006E1AB3" w:rsidP="001E0590">
      <w:pPr>
        <w:pStyle w:val="TOC2"/>
        <w:ind w:leftChars="0" w:left="0" w:firstLine="480"/>
        <w:rPr>
          <w:rFonts w:ascii="仿宋_GB2312" w:eastAsia="仿宋_GB2312" w:hAnsi="楷体"/>
          <w:bCs w:val="0"/>
          <w:szCs w:val="24"/>
        </w:rPr>
      </w:pPr>
      <w:hyperlink w:anchor="_Toc63033448" w:history="1">
        <w:r w:rsidR="001E0590" w:rsidRPr="0038311E">
          <w:rPr>
            <w:rStyle w:val="af0"/>
            <w:rFonts w:ascii="仿宋_GB2312" w:eastAsia="仿宋_GB2312" w:hAnsi="楷体" w:hint="eastAsia"/>
            <w:szCs w:val="24"/>
          </w:rPr>
          <w:t>2.学生发展</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_Toc63033448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6</w:t>
        </w:r>
        <w:r w:rsidR="001E0590" w:rsidRPr="0038311E">
          <w:rPr>
            <w:rFonts w:ascii="仿宋_GB2312" w:eastAsia="仿宋_GB2312" w:hAnsi="楷体" w:hint="eastAsia"/>
            <w:webHidden/>
            <w:szCs w:val="24"/>
          </w:rPr>
          <w:fldChar w:fldCharType="end"/>
        </w:r>
      </w:hyperlink>
    </w:p>
    <w:p w14:paraId="5CAA47EA" w14:textId="460D4095" w:rsidR="001E0590" w:rsidRPr="0038311E" w:rsidRDefault="006E1AB3" w:rsidP="001E0590">
      <w:pPr>
        <w:pStyle w:val="TOC2"/>
        <w:ind w:leftChars="0" w:left="0" w:firstLine="480"/>
        <w:rPr>
          <w:rFonts w:ascii="仿宋_GB2312" w:eastAsia="仿宋_GB2312" w:hAnsi="楷体"/>
          <w:bCs w:val="0"/>
          <w:szCs w:val="24"/>
        </w:rPr>
      </w:pPr>
      <w:hyperlink w:anchor="_Toc63033449" w:history="1">
        <w:r w:rsidR="001E0590" w:rsidRPr="0038311E">
          <w:rPr>
            <w:rStyle w:val="af0"/>
            <w:rFonts w:ascii="仿宋_GB2312" w:eastAsia="仿宋_GB2312" w:hAnsi="楷体" w:hint="eastAsia"/>
            <w:szCs w:val="24"/>
          </w:rPr>
          <w:t>2.1注重五育并举，提升学生素质</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_Toc63033449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6</w:t>
        </w:r>
        <w:r w:rsidR="001E0590" w:rsidRPr="0038311E">
          <w:rPr>
            <w:rFonts w:ascii="仿宋_GB2312" w:eastAsia="仿宋_GB2312" w:hAnsi="楷体" w:hint="eastAsia"/>
            <w:webHidden/>
            <w:szCs w:val="24"/>
          </w:rPr>
          <w:fldChar w:fldCharType="end"/>
        </w:r>
      </w:hyperlink>
    </w:p>
    <w:p w14:paraId="0B95B28E" w14:textId="2077F356" w:rsidR="001E0590" w:rsidRPr="0038311E" w:rsidRDefault="006E1AB3" w:rsidP="001E0590">
      <w:pPr>
        <w:pStyle w:val="TOC2"/>
        <w:ind w:leftChars="0" w:left="0" w:firstLine="480"/>
        <w:rPr>
          <w:rFonts w:ascii="仿宋_GB2312" w:eastAsia="仿宋_GB2312" w:hAnsi="楷体"/>
          <w:bCs w:val="0"/>
          <w:szCs w:val="24"/>
        </w:rPr>
      </w:pPr>
      <w:hyperlink w:anchor="_Toc63033450" w:history="1">
        <w:r w:rsidR="001E0590" w:rsidRPr="0038311E">
          <w:rPr>
            <w:rStyle w:val="af0"/>
            <w:rFonts w:ascii="仿宋_GB2312" w:eastAsia="仿宋_GB2312" w:hAnsi="楷体" w:hint="eastAsia"/>
            <w:szCs w:val="24"/>
          </w:rPr>
          <w:t>2.2铸就拓荒牛校魂，丰富学生在校体验</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_Toc63033450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8</w:t>
        </w:r>
        <w:r w:rsidR="001E0590" w:rsidRPr="0038311E">
          <w:rPr>
            <w:rFonts w:ascii="仿宋_GB2312" w:eastAsia="仿宋_GB2312" w:hAnsi="楷体" w:hint="eastAsia"/>
            <w:webHidden/>
            <w:szCs w:val="24"/>
          </w:rPr>
          <w:fldChar w:fldCharType="end"/>
        </w:r>
      </w:hyperlink>
    </w:p>
    <w:p w14:paraId="08EF9D33" w14:textId="11748710" w:rsidR="001E0590" w:rsidRPr="0038311E" w:rsidRDefault="006E1AB3" w:rsidP="001E0590">
      <w:pPr>
        <w:pStyle w:val="TOC2"/>
        <w:ind w:leftChars="0" w:left="0" w:firstLine="480"/>
        <w:rPr>
          <w:rFonts w:ascii="仿宋_GB2312" w:eastAsia="仿宋_GB2312" w:hAnsi="楷体"/>
          <w:bCs w:val="0"/>
          <w:szCs w:val="24"/>
        </w:rPr>
      </w:pPr>
      <w:hyperlink w:anchor="_Toc63033451" w:history="1">
        <w:r w:rsidR="001E0590" w:rsidRPr="0038311E">
          <w:rPr>
            <w:rStyle w:val="af0"/>
            <w:rFonts w:ascii="仿宋_GB2312" w:eastAsia="仿宋_GB2312" w:hAnsi="楷体" w:hint="eastAsia"/>
            <w:szCs w:val="24"/>
          </w:rPr>
          <w:t>2.3关爱寒门学生，落实国家助学政策</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_Toc63033451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9</w:t>
        </w:r>
        <w:r w:rsidR="001E0590" w:rsidRPr="0038311E">
          <w:rPr>
            <w:rFonts w:ascii="仿宋_GB2312" w:eastAsia="仿宋_GB2312" w:hAnsi="楷体" w:hint="eastAsia"/>
            <w:webHidden/>
            <w:szCs w:val="24"/>
          </w:rPr>
          <w:fldChar w:fldCharType="end"/>
        </w:r>
      </w:hyperlink>
    </w:p>
    <w:p w14:paraId="6B6E5610" w14:textId="38297772" w:rsidR="001E0590" w:rsidRPr="0038311E" w:rsidRDefault="006E1AB3" w:rsidP="001E0590">
      <w:pPr>
        <w:pStyle w:val="TOC2"/>
        <w:ind w:leftChars="0" w:left="0" w:firstLine="480"/>
        <w:rPr>
          <w:rFonts w:ascii="仿宋_GB2312" w:eastAsia="仿宋_GB2312" w:hAnsi="楷体"/>
          <w:bCs w:val="0"/>
          <w:szCs w:val="24"/>
        </w:rPr>
      </w:pPr>
      <w:hyperlink w:anchor="_Toc63033452" w:history="1">
        <w:r w:rsidR="001E0590" w:rsidRPr="0038311E">
          <w:rPr>
            <w:rStyle w:val="af0"/>
            <w:rFonts w:ascii="仿宋_GB2312" w:eastAsia="仿宋_GB2312" w:hAnsi="楷体" w:hint="eastAsia"/>
            <w:szCs w:val="24"/>
          </w:rPr>
          <w:t>2.4优化校企合作机制，提升学生就业质量</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_Toc63033452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9</w:t>
        </w:r>
        <w:r w:rsidR="001E0590" w:rsidRPr="0038311E">
          <w:rPr>
            <w:rFonts w:ascii="仿宋_GB2312" w:eastAsia="仿宋_GB2312" w:hAnsi="楷体" w:hint="eastAsia"/>
            <w:webHidden/>
            <w:szCs w:val="24"/>
          </w:rPr>
          <w:fldChar w:fldCharType="end"/>
        </w:r>
      </w:hyperlink>
    </w:p>
    <w:p w14:paraId="02E887EC" w14:textId="75DD8E33" w:rsidR="001E0590" w:rsidRPr="0038311E" w:rsidRDefault="006E1AB3" w:rsidP="001E0590">
      <w:pPr>
        <w:pStyle w:val="TOC2"/>
        <w:ind w:leftChars="0" w:left="0" w:firstLine="480"/>
        <w:rPr>
          <w:rFonts w:ascii="仿宋_GB2312" w:eastAsia="仿宋_GB2312" w:hAnsi="楷体"/>
          <w:bCs w:val="0"/>
          <w:szCs w:val="24"/>
        </w:rPr>
      </w:pPr>
      <w:hyperlink w:anchor="_Toc63033453" w:history="1">
        <w:r w:rsidR="001E0590" w:rsidRPr="0038311E">
          <w:rPr>
            <w:rStyle w:val="af0"/>
            <w:rFonts w:ascii="仿宋_GB2312" w:eastAsia="仿宋_GB2312" w:hAnsi="楷体" w:hint="eastAsia"/>
            <w:szCs w:val="24"/>
          </w:rPr>
          <w:t>2.4.1毕业生就业形势大好</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_Toc63033453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9</w:t>
        </w:r>
        <w:r w:rsidR="001E0590" w:rsidRPr="0038311E">
          <w:rPr>
            <w:rFonts w:ascii="仿宋_GB2312" w:eastAsia="仿宋_GB2312" w:hAnsi="楷体" w:hint="eastAsia"/>
            <w:webHidden/>
            <w:szCs w:val="24"/>
          </w:rPr>
          <w:fldChar w:fldCharType="end"/>
        </w:r>
      </w:hyperlink>
    </w:p>
    <w:p w14:paraId="2DB30FA0" w14:textId="08BF7802" w:rsidR="001E0590" w:rsidRPr="0038311E" w:rsidRDefault="006E1AB3" w:rsidP="001E0590">
      <w:pPr>
        <w:pStyle w:val="TOC2"/>
        <w:ind w:leftChars="0" w:left="0" w:firstLine="480"/>
        <w:rPr>
          <w:rFonts w:ascii="仿宋_GB2312" w:eastAsia="仿宋_GB2312" w:hAnsi="楷体"/>
          <w:bCs w:val="0"/>
          <w:szCs w:val="24"/>
        </w:rPr>
      </w:pPr>
      <w:hyperlink w:anchor="_Toc63033454" w:history="1">
        <w:r w:rsidR="001E0590" w:rsidRPr="0038311E">
          <w:rPr>
            <w:rStyle w:val="af0"/>
            <w:rFonts w:ascii="仿宋_GB2312" w:eastAsia="仿宋_GB2312" w:hAnsi="楷体" w:hint="eastAsia"/>
            <w:szCs w:val="24"/>
          </w:rPr>
          <w:t>2.4.2初次就业起薪稳中有升</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_Toc63033454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10</w:t>
        </w:r>
        <w:r w:rsidR="001E0590" w:rsidRPr="0038311E">
          <w:rPr>
            <w:rFonts w:ascii="仿宋_GB2312" w:eastAsia="仿宋_GB2312" w:hAnsi="楷体" w:hint="eastAsia"/>
            <w:webHidden/>
            <w:szCs w:val="24"/>
          </w:rPr>
          <w:fldChar w:fldCharType="end"/>
        </w:r>
      </w:hyperlink>
    </w:p>
    <w:p w14:paraId="496B2B05" w14:textId="2205B9DC" w:rsidR="001E0590" w:rsidRPr="0038311E" w:rsidRDefault="006E1AB3" w:rsidP="001E0590">
      <w:pPr>
        <w:pStyle w:val="TOC2"/>
        <w:ind w:leftChars="0" w:left="0" w:firstLine="480"/>
        <w:rPr>
          <w:rFonts w:ascii="仿宋_GB2312" w:eastAsia="仿宋_GB2312" w:hAnsi="楷体"/>
          <w:bCs w:val="0"/>
          <w:szCs w:val="24"/>
        </w:rPr>
      </w:pPr>
      <w:hyperlink w:anchor="_Toc63033455" w:history="1">
        <w:r w:rsidR="001E0590" w:rsidRPr="0038311E">
          <w:rPr>
            <w:rStyle w:val="af0"/>
            <w:rFonts w:ascii="仿宋_GB2312" w:eastAsia="仿宋_GB2312" w:hAnsi="楷体" w:hint="eastAsia"/>
            <w:szCs w:val="24"/>
          </w:rPr>
          <w:t>2.4.3毕业生升学途径多样化</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_Toc63033455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10</w:t>
        </w:r>
        <w:r w:rsidR="001E0590" w:rsidRPr="0038311E">
          <w:rPr>
            <w:rFonts w:ascii="仿宋_GB2312" w:eastAsia="仿宋_GB2312" w:hAnsi="楷体" w:hint="eastAsia"/>
            <w:webHidden/>
            <w:szCs w:val="24"/>
          </w:rPr>
          <w:fldChar w:fldCharType="end"/>
        </w:r>
      </w:hyperlink>
    </w:p>
    <w:p w14:paraId="2F5E2AA5" w14:textId="50E81EB3" w:rsidR="001E0590" w:rsidRPr="0038311E" w:rsidRDefault="006E1AB3" w:rsidP="001E0590">
      <w:pPr>
        <w:pStyle w:val="TOC2"/>
        <w:ind w:leftChars="0" w:left="0" w:firstLine="480"/>
        <w:rPr>
          <w:rFonts w:ascii="仿宋_GB2312" w:eastAsia="仿宋_GB2312" w:hAnsi="楷体"/>
          <w:bCs w:val="0"/>
          <w:szCs w:val="24"/>
        </w:rPr>
      </w:pPr>
      <w:hyperlink w:anchor="_Toc63033456" w:history="1">
        <w:r w:rsidR="001E0590" w:rsidRPr="0038311E">
          <w:rPr>
            <w:rStyle w:val="af0"/>
            <w:rFonts w:ascii="仿宋_GB2312" w:eastAsia="仿宋_GB2312" w:hAnsi="楷体" w:hint="eastAsia"/>
            <w:szCs w:val="24"/>
          </w:rPr>
          <w:t>2.5注重产教融合与专创融合，促进学生职业发展</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_Toc63033456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10</w:t>
        </w:r>
        <w:r w:rsidR="001E0590" w:rsidRPr="0038311E">
          <w:rPr>
            <w:rFonts w:ascii="仿宋_GB2312" w:eastAsia="仿宋_GB2312" w:hAnsi="楷体" w:hint="eastAsia"/>
            <w:webHidden/>
            <w:szCs w:val="24"/>
          </w:rPr>
          <w:fldChar w:fldCharType="end"/>
        </w:r>
      </w:hyperlink>
    </w:p>
    <w:p w14:paraId="4A96CEE3" w14:textId="466B40F6" w:rsidR="001E0590" w:rsidRPr="0038311E" w:rsidRDefault="006E1AB3" w:rsidP="001E0590">
      <w:pPr>
        <w:pStyle w:val="TOC2"/>
        <w:ind w:leftChars="0" w:left="0" w:firstLine="480"/>
        <w:rPr>
          <w:rFonts w:ascii="仿宋_GB2312" w:eastAsia="仿宋_GB2312" w:hAnsi="楷体"/>
          <w:bCs w:val="0"/>
          <w:szCs w:val="24"/>
        </w:rPr>
      </w:pPr>
      <w:hyperlink w:anchor="_Toc63033457" w:history="1">
        <w:r w:rsidR="001E0590" w:rsidRPr="0038311E">
          <w:rPr>
            <w:rStyle w:val="af0"/>
            <w:rFonts w:ascii="仿宋_GB2312" w:eastAsia="仿宋_GB2312" w:hAnsi="楷体" w:hint="eastAsia"/>
            <w:szCs w:val="24"/>
          </w:rPr>
          <w:t>3．质量保障措施</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_Toc63033457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11</w:t>
        </w:r>
        <w:r w:rsidR="001E0590" w:rsidRPr="0038311E">
          <w:rPr>
            <w:rFonts w:ascii="仿宋_GB2312" w:eastAsia="仿宋_GB2312" w:hAnsi="楷体" w:hint="eastAsia"/>
            <w:webHidden/>
            <w:szCs w:val="24"/>
          </w:rPr>
          <w:fldChar w:fldCharType="end"/>
        </w:r>
      </w:hyperlink>
    </w:p>
    <w:p w14:paraId="168BB73B" w14:textId="1FAD7D38" w:rsidR="001E0590" w:rsidRPr="0038311E" w:rsidRDefault="006E1AB3" w:rsidP="001E0590">
      <w:pPr>
        <w:pStyle w:val="TOC2"/>
        <w:ind w:leftChars="0" w:left="0" w:firstLine="480"/>
        <w:rPr>
          <w:rFonts w:ascii="仿宋_GB2312" w:eastAsia="仿宋_GB2312" w:hAnsi="楷体"/>
          <w:bCs w:val="0"/>
          <w:szCs w:val="24"/>
        </w:rPr>
      </w:pPr>
      <w:hyperlink w:anchor="_Toc63033458" w:history="1">
        <w:r w:rsidR="001E0590" w:rsidRPr="0038311E">
          <w:rPr>
            <w:rStyle w:val="af0"/>
            <w:rFonts w:ascii="仿宋_GB2312" w:eastAsia="仿宋_GB2312" w:hAnsi="楷体" w:hint="eastAsia"/>
            <w:szCs w:val="24"/>
          </w:rPr>
          <w:t>3.1完善专业动态调整机制，促进专业集群发展</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_Toc63033458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11</w:t>
        </w:r>
        <w:r w:rsidR="001E0590" w:rsidRPr="0038311E">
          <w:rPr>
            <w:rFonts w:ascii="仿宋_GB2312" w:eastAsia="仿宋_GB2312" w:hAnsi="楷体" w:hint="eastAsia"/>
            <w:webHidden/>
            <w:szCs w:val="24"/>
          </w:rPr>
          <w:fldChar w:fldCharType="end"/>
        </w:r>
      </w:hyperlink>
    </w:p>
    <w:p w14:paraId="090100F8" w14:textId="074EC064" w:rsidR="001E0590" w:rsidRPr="0038311E" w:rsidRDefault="006E1AB3" w:rsidP="001E0590">
      <w:pPr>
        <w:pStyle w:val="TOC2"/>
        <w:ind w:leftChars="0" w:left="0" w:firstLine="480"/>
        <w:rPr>
          <w:rFonts w:ascii="仿宋_GB2312" w:eastAsia="仿宋_GB2312" w:hAnsi="楷体"/>
          <w:bCs w:val="0"/>
          <w:szCs w:val="24"/>
        </w:rPr>
      </w:pPr>
      <w:hyperlink w:anchor="_Toc63033459" w:history="1">
        <w:r w:rsidR="001E0590" w:rsidRPr="0038311E">
          <w:rPr>
            <w:rStyle w:val="af0"/>
            <w:rFonts w:ascii="仿宋_GB2312" w:eastAsia="仿宋_GB2312" w:hAnsi="楷体" w:hint="eastAsia"/>
            <w:szCs w:val="24"/>
          </w:rPr>
          <w:t>3.2开展1+X证书制度试点，加快课程和资源建设</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_Toc63033459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11</w:t>
        </w:r>
        <w:r w:rsidR="001E0590" w:rsidRPr="0038311E">
          <w:rPr>
            <w:rFonts w:ascii="仿宋_GB2312" w:eastAsia="仿宋_GB2312" w:hAnsi="楷体" w:hint="eastAsia"/>
            <w:webHidden/>
            <w:szCs w:val="24"/>
          </w:rPr>
          <w:fldChar w:fldCharType="end"/>
        </w:r>
      </w:hyperlink>
    </w:p>
    <w:p w14:paraId="068ED5DB" w14:textId="58299DC3" w:rsidR="001E0590" w:rsidRPr="0038311E" w:rsidRDefault="006E1AB3" w:rsidP="001E0590">
      <w:pPr>
        <w:pStyle w:val="TOC2"/>
        <w:ind w:leftChars="0" w:left="0" w:firstLine="480"/>
        <w:rPr>
          <w:rFonts w:ascii="仿宋_GB2312" w:eastAsia="仿宋_GB2312" w:hAnsi="楷体"/>
          <w:bCs w:val="0"/>
          <w:szCs w:val="24"/>
        </w:rPr>
      </w:pPr>
      <w:hyperlink w:anchor="_Toc63033460" w:history="1">
        <w:r w:rsidR="001E0590" w:rsidRPr="0038311E">
          <w:rPr>
            <w:rStyle w:val="af0"/>
            <w:rFonts w:ascii="仿宋_GB2312" w:eastAsia="仿宋_GB2312" w:hAnsi="楷体" w:hint="eastAsia"/>
            <w:szCs w:val="24"/>
          </w:rPr>
          <w:t>3.3全面推进教师培养工程，树立“垦荒牛”教师团队品牌</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_Toc63033460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12</w:t>
        </w:r>
        <w:r w:rsidR="001E0590" w:rsidRPr="0038311E">
          <w:rPr>
            <w:rFonts w:ascii="仿宋_GB2312" w:eastAsia="仿宋_GB2312" w:hAnsi="楷体" w:hint="eastAsia"/>
            <w:webHidden/>
            <w:szCs w:val="24"/>
          </w:rPr>
          <w:fldChar w:fldCharType="end"/>
        </w:r>
      </w:hyperlink>
    </w:p>
    <w:p w14:paraId="412EB3C5" w14:textId="7A61A3AB" w:rsidR="001E0590" w:rsidRPr="0038311E" w:rsidRDefault="006E1AB3" w:rsidP="001E0590">
      <w:pPr>
        <w:pStyle w:val="TOC2"/>
        <w:ind w:leftChars="0" w:left="0" w:firstLine="480"/>
        <w:rPr>
          <w:rFonts w:ascii="仿宋_GB2312" w:eastAsia="仿宋_GB2312" w:hAnsi="楷体"/>
          <w:bCs w:val="0"/>
          <w:szCs w:val="24"/>
        </w:rPr>
      </w:pPr>
      <w:hyperlink w:anchor="_Toc63033462" w:history="1">
        <w:r w:rsidR="001E0590" w:rsidRPr="0038311E">
          <w:rPr>
            <w:rStyle w:val="af0"/>
            <w:rFonts w:ascii="仿宋_GB2312" w:eastAsia="仿宋_GB2312" w:hAnsi="楷体" w:hint="eastAsia"/>
            <w:szCs w:val="24"/>
          </w:rPr>
          <w:t>3.4规范管理情况</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_Toc63033462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12</w:t>
        </w:r>
        <w:r w:rsidR="001E0590" w:rsidRPr="0038311E">
          <w:rPr>
            <w:rFonts w:ascii="仿宋_GB2312" w:eastAsia="仿宋_GB2312" w:hAnsi="楷体" w:hint="eastAsia"/>
            <w:webHidden/>
            <w:szCs w:val="24"/>
          </w:rPr>
          <w:fldChar w:fldCharType="end"/>
        </w:r>
      </w:hyperlink>
    </w:p>
    <w:p w14:paraId="37B35A91" w14:textId="789B90B8" w:rsidR="001E0590" w:rsidRPr="0038311E" w:rsidRDefault="006E1AB3" w:rsidP="001E0590">
      <w:pPr>
        <w:pStyle w:val="TOC2"/>
        <w:ind w:leftChars="0" w:left="0" w:firstLine="480"/>
        <w:rPr>
          <w:rFonts w:ascii="仿宋_GB2312" w:eastAsia="仿宋_GB2312" w:hAnsi="楷体"/>
          <w:bCs w:val="0"/>
          <w:szCs w:val="24"/>
        </w:rPr>
      </w:pPr>
      <w:hyperlink w:anchor="_Toc63033463" w:history="1">
        <w:r w:rsidR="001E0590" w:rsidRPr="0038311E">
          <w:rPr>
            <w:rStyle w:val="af0"/>
            <w:rFonts w:ascii="仿宋_GB2312" w:eastAsia="仿宋_GB2312" w:hAnsi="楷体" w:hint="eastAsia"/>
            <w:szCs w:val="24"/>
          </w:rPr>
          <w:t>3.4.1强化教学管理</w:t>
        </w:r>
        <w:r w:rsidR="001E0590" w:rsidRPr="0038311E">
          <w:rPr>
            <w:rStyle w:val="af0"/>
            <w:rFonts w:ascii="仿宋_GB2312" w:eastAsia="仿宋_GB2312" w:hAnsi="楷体" w:cs="仿宋" w:hint="eastAsia"/>
            <w:kern w:val="44"/>
            <w:szCs w:val="24"/>
          </w:rPr>
          <w:t>，</w:t>
        </w:r>
        <w:r w:rsidR="001E0590" w:rsidRPr="0038311E">
          <w:rPr>
            <w:rStyle w:val="af0"/>
            <w:rFonts w:ascii="仿宋_GB2312" w:eastAsia="仿宋_GB2312" w:hAnsi="楷体" w:cs="仿宋" w:hint="eastAsia"/>
            <w:kern w:val="0"/>
            <w:szCs w:val="24"/>
          </w:rPr>
          <w:t>拓宽学生深造通道</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_Toc63033463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12</w:t>
        </w:r>
        <w:r w:rsidR="001E0590" w:rsidRPr="0038311E">
          <w:rPr>
            <w:rFonts w:ascii="仿宋_GB2312" w:eastAsia="仿宋_GB2312" w:hAnsi="楷体" w:hint="eastAsia"/>
            <w:webHidden/>
            <w:szCs w:val="24"/>
          </w:rPr>
          <w:fldChar w:fldCharType="end"/>
        </w:r>
      </w:hyperlink>
    </w:p>
    <w:p w14:paraId="76A649E2" w14:textId="51DB4BFC" w:rsidR="001E0590" w:rsidRPr="0038311E" w:rsidRDefault="006E1AB3" w:rsidP="001E0590">
      <w:pPr>
        <w:pStyle w:val="TOC2"/>
        <w:ind w:leftChars="0" w:left="0" w:firstLine="480"/>
        <w:rPr>
          <w:rFonts w:ascii="仿宋_GB2312" w:eastAsia="仿宋_GB2312" w:hAnsi="楷体"/>
          <w:bCs w:val="0"/>
          <w:szCs w:val="24"/>
        </w:rPr>
      </w:pPr>
      <w:hyperlink w:anchor="_Toc63033464" w:history="1">
        <w:r w:rsidR="001E0590" w:rsidRPr="0038311E">
          <w:rPr>
            <w:rStyle w:val="af0"/>
            <w:rFonts w:ascii="仿宋_GB2312" w:eastAsia="仿宋_GB2312" w:hAnsi="楷体" w:hint="eastAsia"/>
            <w:szCs w:val="24"/>
          </w:rPr>
          <w:t>3.4.2强化“三全育人”，提高</w:t>
        </w:r>
        <w:r w:rsidR="001E0590" w:rsidRPr="0038311E">
          <w:rPr>
            <w:rStyle w:val="af0"/>
            <w:rFonts w:ascii="仿宋_GB2312" w:eastAsia="仿宋_GB2312" w:hAnsi="楷体" w:cs="宋体" w:hint="eastAsia"/>
            <w:szCs w:val="24"/>
          </w:rPr>
          <w:t>学生管理水平</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_Toc63033464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12</w:t>
        </w:r>
        <w:r w:rsidR="001E0590" w:rsidRPr="0038311E">
          <w:rPr>
            <w:rFonts w:ascii="仿宋_GB2312" w:eastAsia="仿宋_GB2312" w:hAnsi="楷体" w:hint="eastAsia"/>
            <w:webHidden/>
            <w:szCs w:val="24"/>
          </w:rPr>
          <w:fldChar w:fldCharType="end"/>
        </w:r>
      </w:hyperlink>
    </w:p>
    <w:p w14:paraId="646D61CE" w14:textId="3D2828F3" w:rsidR="001E0590" w:rsidRPr="0038311E" w:rsidRDefault="006E1AB3" w:rsidP="001E0590">
      <w:pPr>
        <w:pStyle w:val="TOC2"/>
        <w:ind w:leftChars="0" w:left="0" w:firstLine="480"/>
        <w:rPr>
          <w:rFonts w:ascii="仿宋_GB2312" w:eastAsia="仿宋_GB2312" w:hAnsi="楷体"/>
          <w:bCs w:val="0"/>
          <w:szCs w:val="24"/>
        </w:rPr>
      </w:pPr>
      <w:hyperlink w:anchor="_Toc63033465" w:history="1">
        <w:r w:rsidR="001E0590" w:rsidRPr="0038311E">
          <w:rPr>
            <w:rStyle w:val="af0"/>
            <w:rFonts w:ascii="仿宋_GB2312" w:eastAsia="仿宋_GB2312" w:hAnsi="楷体" w:cs="Times New Roman" w:hint="eastAsia"/>
            <w:szCs w:val="24"/>
          </w:rPr>
          <w:t>3.4.3</w:t>
        </w:r>
        <w:r w:rsidR="001E0590" w:rsidRPr="0038311E">
          <w:rPr>
            <w:rStyle w:val="af0"/>
            <w:rFonts w:ascii="仿宋_GB2312" w:eastAsia="仿宋_GB2312" w:hAnsi="楷体" w:hint="eastAsia"/>
            <w:kern w:val="0"/>
            <w:szCs w:val="24"/>
          </w:rPr>
          <w:t>完善学校内部控制机制，</w:t>
        </w:r>
        <w:r w:rsidR="001E0590" w:rsidRPr="0038311E">
          <w:rPr>
            <w:rStyle w:val="af0"/>
            <w:rFonts w:ascii="仿宋_GB2312" w:eastAsia="仿宋_GB2312" w:hAnsi="楷体" w:hint="eastAsia"/>
            <w:szCs w:val="24"/>
          </w:rPr>
          <w:t>加强</w:t>
        </w:r>
        <w:r w:rsidR="001E0590" w:rsidRPr="0038311E">
          <w:rPr>
            <w:rStyle w:val="af0"/>
            <w:rFonts w:ascii="仿宋_GB2312" w:eastAsia="仿宋_GB2312" w:hAnsi="楷体" w:cs="Times New Roman" w:hint="eastAsia"/>
            <w:szCs w:val="24"/>
          </w:rPr>
          <w:t>财务</w:t>
        </w:r>
        <w:r w:rsidR="001E0590" w:rsidRPr="0038311E">
          <w:rPr>
            <w:rStyle w:val="af0"/>
            <w:rFonts w:ascii="仿宋_GB2312" w:eastAsia="仿宋_GB2312" w:hAnsi="楷体" w:cs="宋体" w:hint="eastAsia"/>
            <w:szCs w:val="24"/>
          </w:rPr>
          <w:t>管理</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_Toc63033465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13</w:t>
        </w:r>
        <w:r w:rsidR="001E0590" w:rsidRPr="0038311E">
          <w:rPr>
            <w:rFonts w:ascii="仿宋_GB2312" w:eastAsia="仿宋_GB2312" w:hAnsi="楷体" w:hint="eastAsia"/>
            <w:webHidden/>
            <w:szCs w:val="24"/>
          </w:rPr>
          <w:fldChar w:fldCharType="end"/>
        </w:r>
      </w:hyperlink>
    </w:p>
    <w:p w14:paraId="534DFBAB" w14:textId="27D64219" w:rsidR="001E0590" w:rsidRPr="0038311E" w:rsidRDefault="006E1AB3" w:rsidP="001E0590">
      <w:pPr>
        <w:pStyle w:val="TOC2"/>
        <w:ind w:leftChars="0" w:left="0" w:firstLine="480"/>
        <w:rPr>
          <w:rFonts w:ascii="仿宋_GB2312" w:eastAsia="仿宋_GB2312" w:hAnsi="楷体"/>
          <w:bCs w:val="0"/>
          <w:szCs w:val="24"/>
        </w:rPr>
      </w:pPr>
      <w:hyperlink w:anchor="_Toc63033466" w:history="1">
        <w:r w:rsidR="001E0590" w:rsidRPr="0038311E">
          <w:rPr>
            <w:rStyle w:val="af0"/>
            <w:rFonts w:ascii="仿宋_GB2312" w:eastAsia="仿宋_GB2312" w:hAnsi="楷体" w:cs="Times New Roman" w:hint="eastAsia"/>
            <w:szCs w:val="24"/>
          </w:rPr>
          <w:t>3.4.4</w:t>
        </w:r>
        <w:r w:rsidR="001E0590" w:rsidRPr="0038311E">
          <w:rPr>
            <w:rStyle w:val="af0"/>
            <w:rFonts w:ascii="仿宋_GB2312" w:eastAsia="仿宋_GB2312" w:hAnsi="楷体" w:hint="eastAsia"/>
            <w:szCs w:val="24"/>
          </w:rPr>
          <w:t>完善学校基础设施，</w:t>
        </w:r>
        <w:r w:rsidR="001E0590" w:rsidRPr="0038311E">
          <w:rPr>
            <w:rStyle w:val="af0"/>
            <w:rFonts w:ascii="仿宋_GB2312" w:eastAsia="仿宋_GB2312" w:hAnsi="楷体" w:cs="Times New Roman" w:hint="eastAsia"/>
            <w:szCs w:val="24"/>
          </w:rPr>
          <w:t>提升后勤</w:t>
        </w:r>
        <w:r w:rsidR="001E0590" w:rsidRPr="0038311E">
          <w:rPr>
            <w:rStyle w:val="af0"/>
            <w:rFonts w:ascii="仿宋_GB2312" w:eastAsia="仿宋_GB2312" w:hAnsi="楷体" w:hint="eastAsia"/>
            <w:szCs w:val="24"/>
          </w:rPr>
          <w:t>管理水平</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_Toc63033466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13</w:t>
        </w:r>
        <w:r w:rsidR="001E0590" w:rsidRPr="0038311E">
          <w:rPr>
            <w:rFonts w:ascii="仿宋_GB2312" w:eastAsia="仿宋_GB2312" w:hAnsi="楷体" w:hint="eastAsia"/>
            <w:webHidden/>
            <w:szCs w:val="24"/>
          </w:rPr>
          <w:fldChar w:fldCharType="end"/>
        </w:r>
      </w:hyperlink>
    </w:p>
    <w:p w14:paraId="71BCB52C" w14:textId="29DF497A" w:rsidR="001E0590" w:rsidRPr="0038311E" w:rsidRDefault="006E1AB3" w:rsidP="001E0590">
      <w:pPr>
        <w:pStyle w:val="TOC2"/>
        <w:ind w:leftChars="0" w:left="0" w:firstLine="480"/>
        <w:rPr>
          <w:rFonts w:ascii="仿宋_GB2312" w:eastAsia="仿宋_GB2312" w:hAnsi="楷体"/>
          <w:bCs w:val="0"/>
          <w:szCs w:val="24"/>
        </w:rPr>
      </w:pPr>
      <w:hyperlink w:anchor="_Toc63033467" w:history="1">
        <w:r w:rsidR="001E0590" w:rsidRPr="0038311E">
          <w:rPr>
            <w:rStyle w:val="af0"/>
            <w:rFonts w:ascii="仿宋_GB2312" w:eastAsia="仿宋_GB2312" w:hAnsi="楷体" w:cs="Times New Roman" w:hint="eastAsia"/>
            <w:szCs w:val="24"/>
          </w:rPr>
          <w:t>3.4.5</w:t>
        </w:r>
        <w:r w:rsidR="001E0590" w:rsidRPr="0038311E">
          <w:rPr>
            <w:rStyle w:val="af0"/>
            <w:rFonts w:ascii="仿宋_GB2312" w:eastAsia="仿宋_GB2312" w:hAnsi="楷体" w:hint="eastAsia"/>
            <w:szCs w:val="24"/>
          </w:rPr>
          <w:t>开展校园防疫工作，保障师生安全</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_Toc63033467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13</w:t>
        </w:r>
        <w:r w:rsidR="001E0590" w:rsidRPr="0038311E">
          <w:rPr>
            <w:rFonts w:ascii="仿宋_GB2312" w:eastAsia="仿宋_GB2312" w:hAnsi="楷体" w:hint="eastAsia"/>
            <w:webHidden/>
            <w:szCs w:val="24"/>
          </w:rPr>
          <w:fldChar w:fldCharType="end"/>
        </w:r>
      </w:hyperlink>
    </w:p>
    <w:p w14:paraId="6F7F41F5" w14:textId="70ED3EA3" w:rsidR="001E0590" w:rsidRPr="0038311E" w:rsidRDefault="006E1AB3" w:rsidP="001E0590">
      <w:pPr>
        <w:pStyle w:val="TOC2"/>
        <w:ind w:leftChars="0" w:left="0" w:firstLine="480"/>
        <w:rPr>
          <w:rFonts w:ascii="仿宋_GB2312" w:eastAsia="仿宋_GB2312" w:hAnsi="楷体"/>
          <w:bCs w:val="0"/>
          <w:szCs w:val="24"/>
        </w:rPr>
      </w:pPr>
      <w:hyperlink w:anchor="_Toc63033468" w:history="1">
        <w:r w:rsidR="001E0590" w:rsidRPr="0038311E">
          <w:rPr>
            <w:rStyle w:val="af0"/>
            <w:rFonts w:ascii="仿宋_GB2312" w:eastAsia="仿宋_GB2312" w:hAnsi="楷体" w:cs="Times New Roman" w:hint="eastAsia"/>
            <w:szCs w:val="24"/>
          </w:rPr>
          <w:t>3.4.6</w:t>
        </w:r>
        <w:r w:rsidR="001E0590" w:rsidRPr="0038311E">
          <w:rPr>
            <w:rStyle w:val="af0"/>
            <w:rFonts w:ascii="仿宋_GB2312" w:eastAsia="仿宋_GB2312" w:hAnsi="楷体" w:hint="eastAsia"/>
            <w:szCs w:val="24"/>
            <w:shd w:val="clear" w:color="auto" w:fill="FFFFFF"/>
          </w:rPr>
          <w:t>完善现代学校管理体系，加强管理队伍建设</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_Toc63033468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14</w:t>
        </w:r>
        <w:r w:rsidR="001E0590" w:rsidRPr="0038311E">
          <w:rPr>
            <w:rFonts w:ascii="仿宋_GB2312" w:eastAsia="仿宋_GB2312" w:hAnsi="楷体" w:hint="eastAsia"/>
            <w:webHidden/>
            <w:szCs w:val="24"/>
          </w:rPr>
          <w:fldChar w:fldCharType="end"/>
        </w:r>
      </w:hyperlink>
    </w:p>
    <w:p w14:paraId="00124048" w14:textId="356DC8F9" w:rsidR="001E0590" w:rsidRPr="0038311E" w:rsidRDefault="006E1AB3" w:rsidP="001E0590">
      <w:pPr>
        <w:pStyle w:val="TOC2"/>
        <w:ind w:leftChars="0" w:left="0" w:firstLine="480"/>
        <w:rPr>
          <w:rFonts w:ascii="仿宋_GB2312" w:eastAsia="仿宋_GB2312" w:hAnsi="楷体"/>
          <w:bCs w:val="0"/>
          <w:szCs w:val="24"/>
        </w:rPr>
      </w:pPr>
      <w:hyperlink w:anchor="_Toc63033469" w:history="1">
        <w:r w:rsidR="001E0590" w:rsidRPr="0038311E">
          <w:rPr>
            <w:rStyle w:val="af0"/>
            <w:rFonts w:ascii="仿宋_GB2312" w:eastAsia="仿宋_GB2312" w:hAnsi="楷体" w:hint="eastAsia"/>
            <w:szCs w:val="24"/>
          </w:rPr>
          <w:t>3.5培育新时代垦荒牛人，全面推进德育工作</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_Toc63033469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14</w:t>
        </w:r>
        <w:r w:rsidR="001E0590" w:rsidRPr="0038311E">
          <w:rPr>
            <w:rFonts w:ascii="仿宋_GB2312" w:eastAsia="仿宋_GB2312" w:hAnsi="楷体" w:hint="eastAsia"/>
            <w:webHidden/>
            <w:szCs w:val="24"/>
          </w:rPr>
          <w:fldChar w:fldCharType="end"/>
        </w:r>
      </w:hyperlink>
    </w:p>
    <w:p w14:paraId="5738A966" w14:textId="367D2153" w:rsidR="001E0590" w:rsidRPr="0038311E" w:rsidRDefault="006E1AB3" w:rsidP="001E0590">
      <w:pPr>
        <w:pStyle w:val="TOC2"/>
        <w:ind w:leftChars="0" w:left="0" w:firstLine="480"/>
        <w:rPr>
          <w:rFonts w:ascii="仿宋_GB2312" w:eastAsia="仿宋_GB2312" w:hAnsi="楷体"/>
          <w:bCs w:val="0"/>
          <w:szCs w:val="24"/>
        </w:rPr>
      </w:pPr>
      <w:hyperlink w:anchor="_Toc63033470" w:history="1">
        <w:r w:rsidR="001E0590" w:rsidRPr="0038311E">
          <w:rPr>
            <w:rStyle w:val="af0"/>
            <w:rFonts w:ascii="仿宋_GB2312" w:eastAsia="仿宋_GB2312" w:hAnsi="楷体" w:hint="eastAsia"/>
            <w:szCs w:val="24"/>
          </w:rPr>
          <w:t>3.6发挥党建引领作用，落实从严治党主体责任</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_Toc63033470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15</w:t>
        </w:r>
        <w:r w:rsidR="001E0590" w:rsidRPr="0038311E">
          <w:rPr>
            <w:rFonts w:ascii="仿宋_GB2312" w:eastAsia="仿宋_GB2312" w:hAnsi="楷体" w:hint="eastAsia"/>
            <w:webHidden/>
            <w:szCs w:val="24"/>
          </w:rPr>
          <w:fldChar w:fldCharType="end"/>
        </w:r>
      </w:hyperlink>
    </w:p>
    <w:p w14:paraId="33C7A472" w14:textId="36F9413E" w:rsidR="001E0590" w:rsidRPr="0038311E" w:rsidRDefault="006E1AB3" w:rsidP="001E0590">
      <w:pPr>
        <w:pStyle w:val="TOC2"/>
        <w:ind w:leftChars="0" w:left="0" w:firstLine="480"/>
        <w:rPr>
          <w:rFonts w:ascii="仿宋_GB2312" w:eastAsia="仿宋_GB2312" w:hAnsi="楷体"/>
          <w:bCs w:val="0"/>
          <w:szCs w:val="24"/>
        </w:rPr>
      </w:pPr>
      <w:hyperlink w:anchor="_Toc63033471" w:history="1">
        <w:r w:rsidR="001E0590" w:rsidRPr="0038311E">
          <w:rPr>
            <w:rStyle w:val="af0"/>
            <w:rFonts w:ascii="仿宋_GB2312" w:eastAsia="仿宋_GB2312" w:hAnsi="楷体" w:hint="eastAsia"/>
            <w:szCs w:val="24"/>
          </w:rPr>
          <w:t>4．校企合作</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_Toc63033471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15</w:t>
        </w:r>
        <w:r w:rsidR="001E0590" w:rsidRPr="0038311E">
          <w:rPr>
            <w:rFonts w:ascii="仿宋_GB2312" w:eastAsia="仿宋_GB2312" w:hAnsi="楷体" w:hint="eastAsia"/>
            <w:webHidden/>
            <w:szCs w:val="24"/>
          </w:rPr>
          <w:fldChar w:fldCharType="end"/>
        </w:r>
      </w:hyperlink>
    </w:p>
    <w:p w14:paraId="0CFC6A3B" w14:textId="2D2138DA" w:rsidR="001E0590" w:rsidRPr="0038311E" w:rsidRDefault="006E1AB3" w:rsidP="001E0590">
      <w:pPr>
        <w:pStyle w:val="TOC2"/>
        <w:ind w:leftChars="0" w:left="0" w:firstLine="480"/>
        <w:rPr>
          <w:rFonts w:ascii="仿宋_GB2312" w:eastAsia="仿宋_GB2312" w:hAnsi="楷体"/>
          <w:bCs w:val="0"/>
          <w:szCs w:val="24"/>
        </w:rPr>
      </w:pPr>
      <w:hyperlink w:anchor="_Toc63033472" w:history="1">
        <w:r w:rsidR="001E0590" w:rsidRPr="0038311E">
          <w:rPr>
            <w:rStyle w:val="af0"/>
            <w:rFonts w:ascii="仿宋_GB2312" w:eastAsia="仿宋_GB2312" w:hAnsi="楷体" w:hint="eastAsia"/>
            <w:szCs w:val="24"/>
          </w:rPr>
          <w:t>4</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1优化校企合作机制，创新产教融合模式</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_Toc63033472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15</w:t>
        </w:r>
        <w:r w:rsidR="001E0590" w:rsidRPr="0038311E">
          <w:rPr>
            <w:rFonts w:ascii="仿宋_GB2312" w:eastAsia="仿宋_GB2312" w:hAnsi="楷体" w:hint="eastAsia"/>
            <w:webHidden/>
            <w:szCs w:val="24"/>
          </w:rPr>
          <w:fldChar w:fldCharType="end"/>
        </w:r>
      </w:hyperlink>
    </w:p>
    <w:p w14:paraId="4A84117B" w14:textId="18E8EDCE" w:rsidR="001E0590" w:rsidRPr="0038311E" w:rsidRDefault="006E1AB3" w:rsidP="001E0590">
      <w:pPr>
        <w:pStyle w:val="TOC2"/>
        <w:ind w:leftChars="0" w:left="0" w:firstLine="480"/>
        <w:rPr>
          <w:rFonts w:ascii="仿宋_GB2312" w:eastAsia="仿宋_GB2312" w:hAnsi="楷体"/>
          <w:bCs w:val="0"/>
          <w:szCs w:val="24"/>
        </w:rPr>
      </w:pPr>
      <w:hyperlink w:anchor="_Toc63033473" w:history="1">
        <w:r w:rsidR="001E0590" w:rsidRPr="0038311E">
          <w:rPr>
            <w:rStyle w:val="af0"/>
            <w:rFonts w:ascii="仿宋_GB2312" w:eastAsia="仿宋_GB2312" w:hAnsi="楷体" w:hint="eastAsia"/>
            <w:szCs w:val="24"/>
          </w:rPr>
          <w:t>4</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2加强学生顶岗实习管理，提升学生实习质量</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_Toc63033473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15</w:t>
        </w:r>
        <w:r w:rsidR="001E0590" w:rsidRPr="0038311E">
          <w:rPr>
            <w:rFonts w:ascii="仿宋_GB2312" w:eastAsia="仿宋_GB2312" w:hAnsi="楷体" w:hint="eastAsia"/>
            <w:webHidden/>
            <w:szCs w:val="24"/>
          </w:rPr>
          <w:fldChar w:fldCharType="end"/>
        </w:r>
      </w:hyperlink>
    </w:p>
    <w:p w14:paraId="479F706D" w14:textId="35332A57" w:rsidR="001E0590" w:rsidRPr="0038311E" w:rsidRDefault="006E1AB3" w:rsidP="001E0590">
      <w:pPr>
        <w:pStyle w:val="TOC2"/>
        <w:ind w:leftChars="0" w:left="0" w:firstLine="480"/>
        <w:rPr>
          <w:rFonts w:ascii="仿宋_GB2312" w:eastAsia="仿宋_GB2312" w:hAnsi="楷体"/>
          <w:bCs w:val="0"/>
          <w:szCs w:val="24"/>
        </w:rPr>
      </w:pPr>
      <w:hyperlink w:anchor="_Toc63033474" w:history="1">
        <w:r w:rsidR="001E0590" w:rsidRPr="0038311E">
          <w:rPr>
            <w:rStyle w:val="af0"/>
            <w:rFonts w:ascii="仿宋_GB2312" w:eastAsia="仿宋_GB2312" w:hAnsi="楷体" w:hint="eastAsia"/>
            <w:szCs w:val="24"/>
          </w:rPr>
          <w:t>5．社会贡献</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_Toc63033474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16</w:t>
        </w:r>
        <w:r w:rsidR="001E0590" w:rsidRPr="0038311E">
          <w:rPr>
            <w:rFonts w:ascii="仿宋_GB2312" w:eastAsia="仿宋_GB2312" w:hAnsi="楷体" w:hint="eastAsia"/>
            <w:webHidden/>
            <w:szCs w:val="24"/>
          </w:rPr>
          <w:fldChar w:fldCharType="end"/>
        </w:r>
      </w:hyperlink>
    </w:p>
    <w:p w14:paraId="4AA8F025" w14:textId="4ADE029E" w:rsidR="001E0590" w:rsidRPr="0038311E" w:rsidRDefault="006E1AB3" w:rsidP="001E0590">
      <w:pPr>
        <w:pStyle w:val="TOC2"/>
        <w:ind w:leftChars="0" w:left="0" w:firstLine="480"/>
        <w:rPr>
          <w:rFonts w:ascii="仿宋_GB2312" w:eastAsia="仿宋_GB2312" w:hAnsi="楷体"/>
          <w:bCs w:val="0"/>
          <w:szCs w:val="24"/>
        </w:rPr>
      </w:pPr>
      <w:hyperlink w:anchor="_Toc63033475" w:history="1">
        <w:r w:rsidR="001E0590" w:rsidRPr="0038311E">
          <w:rPr>
            <w:rStyle w:val="af0"/>
            <w:rFonts w:ascii="仿宋_GB2312" w:eastAsia="仿宋_GB2312" w:hAnsi="楷体" w:hint="eastAsia"/>
            <w:szCs w:val="24"/>
          </w:rPr>
          <w:t>5</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1</w:t>
        </w:r>
        <w:r w:rsidR="001E0590" w:rsidRPr="0038311E">
          <w:rPr>
            <w:rStyle w:val="af0"/>
            <w:rFonts w:ascii="仿宋_GB2312" w:eastAsia="仿宋_GB2312" w:hAnsi="楷体" w:cs="Calibri" w:hint="eastAsia"/>
            <w:szCs w:val="24"/>
          </w:rPr>
          <w:t>培育工匠精神，</w:t>
        </w:r>
        <w:r w:rsidR="001E0590" w:rsidRPr="0038311E">
          <w:rPr>
            <w:rStyle w:val="af0"/>
            <w:rFonts w:ascii="仿宋_GB2312" w:eastAsia="仿宋_GB2312" w:hAnsi="楷体" w:hint="eastAsia"/>
            <w:szCs w:val="24"/>
          </w:rPr>
          <w:t>加强创新型和技能型人才培养</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_Toc63033475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16</w:t>
        </w:r>
        <w:r w:rsidR="001E0590" w:rsidRPr="0038311E">
          <w:rPr>
            <w:rFonts w:ascii="仿宋_GB2312" w:eastAsia="仿宋_GB2312" w:hAnsi="楷体" w:hint="eastAsia"/>
            <w:webHidden/>
            <w:szCs w:val="24"/>
          </w:rPr>
          <w:fldChar w:fldCharType="end"/>
        </w:r>
      </w:hyperlink>
    </w:p>
    <w:p w14:paraId="4E11A085" w14:textId="11C22BE4" w:rsidR="001E0590" w:rsidRPr="0038311E" w:rsidRDefault="006E1AB3" w:rsidP="001E0590">
      <w:pPr>
        <w:pStyle w:val="TOC2"/>
        <w:ind w:leftChars="0" w:left="0" w:firstLine="480"/>
        <w:rPr>
          <w:rFonts w:ascii="仿宋_GB2312" w:eastAsia="仿宋_GB2312" w:hAnsi="楷体"/>
          <w:bCs w:val="0"/>
          <w:szCs w:val="24"/>
        </w:rPr>
      </w:pPr>
      <w:hyperlink w:anchor="_Toc63033476" w:history="1">
        <w:r w:rsidR="001E0590" w:rsidRPr="0038311E">
          <w:rPr>
            <w:rStyle w:val="af0"/>
            <w:rFonts w:ascii="仿宋_GB2312" w:eastAsia="仿宋_GB2312" w:hAnsi="楷体" w:hint="eastAsia"/>
            <w:szCs w:val="24"/>
          </w:rPr>
          <w:t>5</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2开展社会服务，履行社会责任</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_Toc63033476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16</w:t>
        </w:r>
        <w:r w:rsidR="001E0590" w:rsidRPr="0038311E">
          <w:rPr>
            <w:rFonts w:ascii="仿宋_GB2312" w:eastAsia="仿宋_GB2312" w:hAnsi="楷体" w:hint="eastAsia"/>
            <w:webHidden/>
            <w:szCs w:val="24"/>
          </w:rPr>
          <w:fldChar w:fldCharType="end"/>
        </w:r>
      </w:hyperlink>
    </w:p>
    <w:p w14:paraId="1547E96F" w14:textId="0552C9B5" w:rsidR="001E0590" w:rsidRPr="0038311E" w:rsidRDefault="006E1AB3" w:rsidP="001E0590">
      <w:pPr>
        <w:pStyle w:val="TOC2"/>
        <w:ind w:leftChars="0" w:left="0" w:firstLine="480"/>
        <w:rPr>
          <w:rFonts w:ascii="仿宋_GB2312" w:eastAsia="仿宋_GB2312" w:hAnsi="楷体"/>
          <w:bCs w:val="0"/>
          <w:szCs w:val="24"/>
        </w:rPr>
      </w:pPr>
      <w:hyperlink w:anchor="_Toc63033477" w:history="1">
        <w:r w:rsidR="001E0590" w:rsidRPr="0038311E">
          <w:rPr>
            <w:rStyle w:val="af0"/>
            <w:rFonts w:ascii="仿宋_GB2312" w:eastAsia="仿宋_GB2312" w:hAnsi="楷体" w:hint="eastAsia"/>
            <w:szCs w:val="24"/>
          </w:rPr>
          <w:t>5</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3深化职教对口支援工作，实施东西精准协作</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_Toc63033477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16</w:t>
        </w:r>
        <w:r w:rsidR="001E0590" w:rsidRPr="0038311E">
          <w:rPr>
            <w:rFonts w:ascii="仿宋_GB2312" w:eastAsia="仿宋_GB2312" w:hAnsi="楷体" w:hint="eastAsia"/>
            <w:webHidden/>
            <w:szCs w:val="24"/>
          </w:rPr>
          <w:fldChar w:fldCharType="end"/>
        </w:r>
      </w:hyperlink>
    </w:p>
    <w:p w14:paraId="02D2F602" w14:textId="435F8C0C" w:rsidR="001E0590" w:rsidRPr="0038311E" w:rsidRDefault="006E1AB3" w:rsidP="001E0590">
      <w:pPr>
        <w:pStyle w:val="TOC2"/>
        <w:ind w:leftChars="0" w:left="0" w:firstLine="480"/>
        <w:rPr>
          <w:rFonts w:ascii="仿宋_GB2312" w:eastAsia="仿宋_GB2312" w:hAnsi="楷体"/>
          <w:bCs w:val="0"/>
          <w:szCs w:val="24"/>
        </w:rPr>
      </w:pPr>
      <w:hyperlink w:anchor="_Toc63033478" w:history="1">
        <w:r w:rsidR="001E0590" w:rsidRPr="0038311E">
          <w:rPr>
            <w:rStyle w:val="af0"/>
            <w:rFonts w:ascii="仿宋_GB2312" w:eastAsia="仿宋_GB2312" w:hAnsi="楷体" w:hint="eastAsia"/>
            <w:szCs w:val="24"/>
          </w:rPr>
          <w:t>5</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4服务疫情防控，争做抗疫战士</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_Toc63033478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17</w:t>
        </w:r>
        <w:r w:rsidR="001E0590" w:rsidRPr="0038311E">
          <w:rPr>
            <w:rFonts w:ascii="仿宋_GB2312" w:eastAsia="仿宋_GB2312" w:hAnsi="楷体" w:hint="eastAsia"/>
            <w:webHidden/>
            <w:szCs w:val="24"/>
          </w:rPr>
          <w:fldChar w:fldCharType="end"/>
        </w:r>
      </w:hyperlink>
    </w:p>
    <w:p w14:paraId="7234646B" w14:textId="7528DA18" w:rsidR="001E0590" w:rsidRPr="0038311E" w:rsidRDefault="006E1AB3" w:rsidP="001E0590">
      <w:pPr>
        <w:pStyle w:val="TOC2"/>
        <w:ind w:leftChars="0" w:left="0" w:firstLine="480"/>
        <w:rPr>
          <w:rFonts w:ascii="仿宋_GB2312" w:eastAsia="仿宋_GB2312" w:hAnsi="楷体"/>
          <w:bCs w:val="0"/>
          <w:szCs w:val="24"/>
        </w:rPr>
      </w:pPr>
      <w:hyperlink w:anchor="_Toc63033479" w:history="1">
        <w:r w:rsidR="001E0590" w:rsidRPr="0038311E">
          <w:rPr>
            <w:rStyle w:val="af0"/>
            <w:rFonts w:ascii="仿宋_GB2312" w:eastAsia="仿宋_GB2312" w:hAnsi="楷体" w:hint="eastAsia"/>
            <w:szCs w:val="24"/>
          </w:rPr>
          <w:t>6．举办者履责</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_Toc63033479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17</w:t>
        </w:r>
        <w:r w:rsidR="001E0590" w:rsidRPr="0038311E">
          <w:rPr>
            <w:rFonts w:ascii="仿宋_GB2312" w:eastAsia="仿宋_GB2312" w:hAnsi="楷体" w:hint="eastAsia"/>
            <w:webHidden/>
            <w:szCs w:val="24"/>
          </w:rPr>
          <w:fldChar w:fldCharType="end"/>
        </w:r>
      </w:hyperlink>
    </w:p>
    <w:p w14:paraId="5EFD57D4" w14:textId="24470445" w:rsidR="001E0590" w:rsidRPr="0038311E" w:rsidRDefault="006E1AB3" w:rsidP="001E0590">
      <w:pPr>
        <w:pStyle w:val="TOC2"/>
        <w:ind w:leftChars="0" w:left="0" w:firstLine="480"/>
        <w:rPr>
          <w:rFonts w:ascii="仿宋_GB2312" w:eastAsia="仿宋_GB2312" w:hAnsi="楷体"/>
          <w:bCs w:val="0"/>
          <w:szCs w:val="24"/>
        </w:rPr>
      </w:pPr>
      <w:hyperlink w:anchor="_Toc63033480" w:history="1">
        <w:r w:rsidR="001E0590" w:rsidRPr="0038311E">
          <w:rPr>
            <w:rStyle w:val="af0"/>
            <w:rFonts w:ascii="仿宋_GB2312" w:eastAsia="仿宋_GB2312" w:hAnsi="楷体" w:hint="eastAsia"/>
            <w:szCs w:val="24"/>
          </w:rPr>
          <w:t>6</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1</w:t>
        </w:r>
        <w:r w:rsidR="001E0590" w:rsidRPr="0038311E">
          <w:rPr>
            <w:rStyle w:val="af0"/>
            <w:rFonts w:ascii="仿宋_GB2312" w:eastAsia="仿宋_GB2312" w:hAnsi="楷体" w:cs="Calibri" w:hint="eastAsia"/>
            <w:szCs w:val="24"/>
          </w:rPr>
          <w:t>经费</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_Toc63033480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17</w:t>
        </w:r>
        <w:r w:rsidR="001E0590" w:rsidRPr="0038311E">
          <w:rPr>
            <w:rFonts w:ascii="仿宋_GB2312" w:eastAsia="仿宋_GB2312" w:hAnsi="楷体" w:hint="eastAsia"/>
            <w:webHidden/>
            <w:szCs w:val="24"/>
          </w:rPr>
          <w:fldChar w:fldCharType="end"/>
        </w:r>
      </w:hyperlink>
    </w:p>
    <w:p w14:paraId="381F53A1" w14:textId="5E0745D3" w:rsidR="001E0590" w:rsidRPr="0038311E" w:rsidRDefault="006E1AB3" w:rsidP="001E0590">
      <w:pPr>
        <w:pStyle w:val="TOC2"/>
        <w:ind w:leftChars="0" w:left="0" w:firstLine="480"/>
        <w:rPr>
          <w:rFonts w:ascii="仿宋_GB2312" w:eastAsia="仿宋_GB2312" w:hAnsi="楷体"/>
          <w:bCs w:val="0"/>
          <w:szCs w:val="24"/>
        </w:rPr>
      </w:pPr>
      <w:hyperlink w:anchor="_Toc63033481" w:history="1">
        <w:r w:rsidR="001E0590" w:rsidRPr="0038311E">
          <w:rPr>
            <w:rStyle w:val="af0"/>
            <w:rFonts w:ascii="仿宋_GB2312" w:eastAsia="仿宋_GB2312" w:hAnsi="楷体" w:hint="eastAsia"/>
            <w:szCs w:val="24"/>
          </w:rPr>
          <w:t>6</w:t>
        </w:r>
        <w:r w:rsidR="001E0590" w:rsidRPr="0038311E">
          <w:rPr>
            <w:rStyle w:val="af0"/>
            <w:rFonts w:ascii="仿宋_GB2312" w:eastAsia="仿宋_GB2312" w:hAnsi="楷体" w:cs="Times New Roman" w:hint="eastAsia"/>
            <w:szCs w:val="24"/>
          </w:rPr>
          <w:t>.</w:t>
        </w:r>
        <w:r w:rsidR="001E0590" w:rsidRPr="0038311E">
          <w:rPr>
            <w:rStyle w:val="af0"/>
            <w:rFonts w:ascii="仿宋_GB2312" w:eastAsia="仿宋_GB2312" w:hAnsi="楷体" w:hint="eastAsia"/>
            <w:szCs w:val="24"/>
          </w:rPr>
          <w:t>2政策措施</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_Toc63033481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18</w:t>
        </w:r>
        <w:r w:rsidR="001E0590" w:rsidRPr="0038311E">
          <w:rPr>
            <w:rFonts w:ascii="仿宋_GB2312" w:eastAsia="仿宋_GB2312" w:hAnsi="楷体" w:hint="eastAsia"/>
            <w:webHidden/>
            <w:szCs w:val="24"/>
          </w:rPr>
          <w:fldChar w:fldCharType="end"/>
        </w:r>
      </w:hyperlink>
    </w:p>
    <w:p w14:paraId="24D82BBF" w14:textId="66A623D4" w:rsidR="001E0590" w:rsidRPr="0038311E" w:rsidRDefault="006E1AB3" w:rsidP="001E0590">
      <w:pPr>
        <w:pStyle w:val="TOC2"/>
        <w:ind w:leftChars="0" w:left="0" w:firstLine="480"/>
        <w:rPr>
          <w:rFonts w:ascii="仿宋_GB2312" w:eastAsia="仿宋_GB2312" w:hAnsi="楷体"/>
          <w:bCs w:val="0"/>
          <w:szCs w:val="24"/>
        </w:rPr>
      </w:pPr>
      <w:hyperlink w:anchor="_Toc63033482" w:history="1">
        <w:r w:rsidR="001E0590" w:rsidRPr="0038311E">
          <w:rPr>
            <w:rStyle w:val="af0"/>
            <w:rFonts w:ascii="仿宋_GB2312" w:eastAsia="仿宋_GB2312" w:hAnsi="楷体" w:hint="eastAsia"/>
            <w:szCs w:val="24"/>
          </w:rPr>
          <w:t>7．特色创新</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_Toc63033482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18</w:t>
        </w:r>
        <w:r w:rsidR="001E0590" w:rsidRPr="0038311E">
          <w:rPr>
            <w:rFonts w:ascii="仿宋_GB2312" w:eastAsia="仿宋_GB2312" w:hAnsi="楷体" w:hint="eastAsia"/>
            <w:webHidden/>
            <w:szCs w:val="24"/>
          </w:rPr>
          <w:fldChar w:fldCharType="end"/>
        </w:r>
      </w:hyperlink>
    </w:p>
    <w:p w14:paraId="1412F337" w14:textId="734908DB" w:rsidR="001E0590" w:rsidRPr="0038311E" w:rsidRDefault="006E1AB3" w:rsidP="001E0590">
      <w:pPr>
        <w:pStyle w:val="TOC2"/>
        <w:ind w:leftChars="0" w:left="0" w:firstLine="480"/>
        <w:rPr>
          <w:rFonts w:ascii="仿宋_GB2312" w:eastAsia="仿宋_GB2312" w:hAnsi="楷体"/>
          <w:bCs w:val="0"/>
          <w:szCs w:val="24"/>
        </w:rPr>
      </w:pPr>
      <w:hyperlink w:anchor="_Toc63033483" w:history="1">
        <w:r w:rsidR="001E0590" w:rsidRPr="0038311E">
          <w:rPr>
            <w:rStyle w:val="af0"/>
            <w:rFonts w:ascii="仿宋_GB2312" w:eastAsia="仿宋_GB2312" w:hAnsi="楷体" w:hint="eastAsia"/>
            <w:szCs w:val="24"/>
          </w:rPr>
          <w:t>省级优秀案例：依托校园文创教育模式  孵育复合型融创匠才</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_Toc63033483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18</w:t>
        </w:r>
        <w:r w:rsidR="001E0590" w:rsidRPr="0038311E">
          <w:rPr>
            <w:rFonts w:ascii="仿宋_GB2312" w:eastAsia="仿宋_GB2312" w:hAnsi="楷体" w:hint="eastAsia"/>
            <w:webHidden/>
            <w:szCs w:val="24"/>
          </w:rPr>
          <w:fldChar w:fldCharType="end"/>
        </w:r>
      </w:hyperlink>
    </w:p>
    <w:p w14:paraId="1B1B0E6E" w14:textId="4872B6DA" w:rsidR="001E0590" w:rsidRPr="0038311E" w:rsidRDefault="006E1AB3" w:rsidP="001E0590">
      <w:pPr>
        <w:pStyle w:val="TOC2"/>
        <w:ind w:leftChars="0" w:left="0" w:firstLine="480"/>
        <w:rPr>
          <w:rFonts w:ascii="仿宋_GB2312" w:eastAsia="仿宋_GB2312" w:hAnsi="楷体"/>
          <w:bCs w:val="0"/>
          <w:szCs w:val="24"/>
        </w:rPr>
      </w:pPr>
      <w:hyperlink w:anchor="_Toc63033485" w:history="1">
        <w:r w:rsidR="001E0590" w:rsidRPr="0038311E">
          <w:rPr>
            <w:rStyle w:val="af0"/>
            <w:rFonts w:ascii="仿宋_GB2312" w:eastAsia="仿宋_GB2312" w:hAnsi="楷体" w:hint="eastAsia"/>
            <w:szCs w:val="24"/>
          </w:rPr>
          <w:t>8．主要问题和改进措施</w:t>
        </w:r>
        <w:r w:rsidR="001E0590" w:rsidRPr="0038311E">
          <w:rPr>
            <w:rFonts w:ascii="仿宋_GB2312" w:eastAsia="仿宋_GB2312" w:hAnsi="楷体" w:hint="eastAsia"/>
            <w:webHidden/>
            <w:szCs w:val="24"/>
          </w:rPr>
          <w:tab/>
        </w:r>
        <w:r w:rsidR="001E0590" w:rsidRPr="0038311E">
          <w:rPr>
            <w:rFonts w:ascii="仿宋_GB2312" w:eastAsia="仿宋_GB2312" w:hAnsi="楷体" w:hint="eastAsia"/>
            <w:webHidden/>
            <w:szCs w:val="24"/>
          </w:rPr>
          <w:fldChar w:fldCharType="begin"/>
        </w:r>
        <w:r w:rsidR="001E0590" w:rsidRPr="0038311E">
          <w:rPr>
            <w:rFonts w:ascii="仿宋_GB2312" w:eastAsia="仿宋_GB2312" w:hAnsi="楷体" w:hint="eastAsia"/>
            <w:webHidden/>
            <w:szCs w:val="24"/>
          </w:rPr>
          <w:instrText xml:space="preserve"> PAGEREF _Toc63033485 \h </w:instrText>
        </w:r>
        <w:r w:rsidR="001E0590" w:rsidRPr="0038311E">
          <w:rPr>
            <w:rFonts w:ascii="仿宋_GB2312" w:eastAsia="仿宋_GB2312" w:hAnsi="楷体" w:hint="eastAsia"/>
            <w:webHidden/>
            <w:szCs w:val="24"/>
          </w:rPr>
        </w:r>
        <w:r w:rsidR="001E0590" w:rsidRPr="0038311E">
          <w:rPr>
            <w:rFonts w:ascii="仿宋_GB2312" w:eastAsia="仿宋_GB2312" w:hAnsi="楷体" w:hint="eastAsia"/>
            <w:webHidden/>
            <w:szCs w:val="24"/>
          </w:rPr>
          <w:fldChar w:fldCharType="separate"/>
        </w:r>
        <w:r w:rsidR="00B77506">
          <w:rPr>
            <w:rFonts w:ascii="仿宋_GB2312" w:eastAsia="仿宋_GB2312" w:hAnsi="楷体"/>
            <w:webHidden/>
            <w:szCs w:val="24"/>
          </w:rPr>
          <w:t>19</w:t>
        </w:r>
        <w:r w:rsidR="001E0590" w:rsidRPr="0038311E">
          <w:rPr>
            <w:rFonts w:ascii="仿宋_GB2312" w:eastAsia="仿宋_GB2312" w:hAnsi="楷体" w:hint="eastAsia"/>
            <w:webHidden/>
            <w:szCs w:val="24"/>
          </w:rPr>
          <w:fldChar w:fldCharType="end"/>
        </w:r>
      </w:hyperlink>
    </w:p>
    <w:p w14:paraId="00BF2CF9" w14:textId="78054090" w:rsidR="005E25C6" w:rsidRPr="001D37E7" w:rsidRDefault="001E0590" w:rsidP="00380249">
      <w:pPr>
        <w:ind w:firstLine="482"/>
        <w:jc w:val="center"/>
        <w:rPr>
          <w:rFonts w:ascii="黑体" w:eastAsia="黑体" w:hAnsi="黑体" w:cs="宋体"/>
          <w:b/>
          <w:bCs/>
          <w:color w:val="000000" w:themeColor="text1"/>
          <w:kern w:val="0"/>
          <w:sz w:val="32"/>
          <w:szCs w:val="32"/>
        </w:rPr>
      </w:pPr>
      <w:r w:rsidRPr="0038311E">
        <w:rPr>
          <w:rFonts w:ascii="仿宋_GB2312" w:eastAsia="仿宋_GB2312" w:hAnsi="楷体" w:cs="宋体" w:hint="eastAsia"/>
          <w:b/>
          <w:bCs/>
          <w:color w:val="000000" w:themeColor="text1"/>
          <w:kern w:val="0"/>
          <w:szCs w:val="24"/>
        </w:rPr>
        <w:fldChar w:fldCharType="end"/>
      </w:r>
    </w:p>
    <w:p w14:paraId="4F00C178" w14:textId="77777777" w:rsidR="00A65669" w:rsidRPr="001D37E7" w:rsidRDefault="00A65669" w:rsidP="00380249">
      <w:pPr>
        <w:ind w:firstLine="643"/>
        <w:jc w:val="center"/>
        <w:rPr>
          <w:rFonts w:ascii="黑体" w:eastAsia="黑体" w:hAnsi="黑体" w:cs="宋体"/>
          <w:b/>
          <w:bCs/>
          <w:color w:val="000000" w:themeColor="text1"/>
          <w:kern w:val="0"/>
          <w:sz w:val="32"/>
          <w:szCs w:val="32"/>
        </w:rPr>
      </w:pPr>
    </w:p>
    <w:p w14:paraId="421342DB" w14:textId="77777777" w:rsidR="005E25C6" w:rsidRPr="001D37E7" w:rsidRDefault="005E25C6" w:rsidP="00380249">
      <w:pPr>
        <w:ind w:firstLine="643"/>
        <w:jc w:val="center"/>
        <w:rPr>
          <w:rFonts w:ascii="黑体" w:eastAsia="黑体" w:hAnsi="黑体" w:cs="宋体"/>
          <w:b/>
          <w:bCs/>
          <w:color w:val="000000" w:themeColor="text1"/>
          <w:kern w:val="0"/>
          <w:sz w:val="32"/>
          <w:szCs w:val="32"/>
        </w:rPr>
      </w:pPr>
    </w:p>
    <w:p w14:paraId="78EC3E0D" w14:textId="77777777" w:rsidR="001A561A" w:rsidRPr="001D37E7" w:rsidRDefault="001A561A" w:rsidP="005D731D">
      <w:pPr>
        <w:ind w:firstLine="643"/>
        <w:jc w:val="center"/>
        <w:outlineLvl w:val="0"/>
        <w:rPr>
          <w:rFonts w:ascii="黑体" w:eastAsia="黑体" w:hAnsi="黑体" w:cs="宋体"/>
          <w:b/>
          <w:bCs/>
          <w:color w:val="000000" w:themeColor="text1"/>
          <w:kern w:val="0"/>
          <w:sz w:val="32"/>
          <w:szCs w:val="32"/>
        </w:rPr>
        <w:sectPr w:rsidR="001A561A" w:rsidRPr="001D37E7" w:rsidSect="005D7109">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474" w:header="851" w:footer="992" w:gutter="0"/>
          <w:pgNumType w:fmt="upperRoman"/>
          <w:cols w:space="425"/>
          <w:titlePg/>
          <w:docGrid w:type="lines" w:linePitch="312"/>
        </w:sectPr>
      </w:pPr>
    </w:p>
    <w:p w14:paraId="3F4646C8" w14:textId="73DCCE88" w:rsidR="00380249" w:rsidRPr="001D37E7" w:rsidRDefault="00380249" w:rsidP="005D731D">
      <w:pPr>
        <w:ind w:firstLine="643"/>
        <w:jc w:val="center"/>
        <w:outlineLvl w:val="0"/>
        <w:rPr>
          <w:rFonts w:asciiTheme="minorEastAsia" w:hAnsiTheme="minorEastAsia"/>
          <w:b/>
          <w:color w:val="000000" w:themeColor="text1"/>
          <w:sz w:val="36"/>
          <w:szCs w:val="36"/>
        </w:rPr>
      </w:pPr>
      <w:bookmarkStart w:id="0" w:name="_Toc63033436"/>
      <w:r w:rsidRPr="001D37E7">
        <w:rPr>
          <w:rFonts w:ascii="黑体" w:eastAsia="黑体" w:hAnsi="黑体" w:cs="宋体" w:hint="eastAsia"/>
          <w:b/>
          <w:bCs/>
          <w:color w:val="000000" w:themeColor="text1"/>
          <w:kern w:val="0"/>
          <w:sz w:val="32"/>
          <w:szCs w:val="32"/>
        </w:rPr>
        <w:lastRenderedPageBreak/>
        <w:t>前 言</w:t>
      </w:r>
      <w:bookmarkEnd w:id="0"/>
    </w:p>
    <w:p w14:paraId="06162B98" w14:textId="77777777" w:rsidR="00380249" w:rsidRPr="001D37E7" w:rsidRDefault="00380249" w:rsidP="00D9305C">
      <w:pPr>
        <w:ind w:firstLine="723"/>
        <w:jc w:val="center"/>
        <w:rPr>
          <w:rFonts w:asciiTheme="minorEastAsia" w:hAnsiTheme="minorEastAsia"/>
          <w:b/>
          <w:color w:val="000000" w:themeColor="text1"/>
          <w:sz w:val="36"/>
          <w:szCs w:val="36"/>
        </w:rPr>
      </w:pPr>
    </w:p>
    <w:p w14:paraId="381CCC06" w14:textId="20101A33" w:rsidR="00846505" w:rsidRPr="00603951" w:rsidRDefault="004B5ED1" w:rsidP="00603951">
      <w:pPr>
        <w:ind w:firstLine="480"/>
        <w:rPr>
          <w:rFonts w:asciiTheme="minorEastAsia" w:eastAsiaTheme="minorEastAsia" w:hAnsiTheme="minorEastAsia" w:cs="Arial"/>
          <w:color w:val="000000" w:themeColor="text1"/>
        </w:rPr>
      </w:pPr>
      <w:r w:rsidRPr="00603951">
        <w:rPr>
          <w:rFonts w:asciiTheme="minorEastAsia" w:eastAsiaTheme="minorEastAsia" w:hAnsiTheme="minorEastAsia" w:hint="eastAsia"/>
          <w:color w:val="000000" w:themeColor="text1"/>
        </w:rPr>
        <w:t>台州市椒江区职业中专建校4</w:t>
      </w:r>
      <w:r w:rsidRPr="00603951">
        <w:rPr>
          <w:rFonts w:asciiTheme="minorEastAsia" w:eastAsiaTheme="minorEastAsia" w:hAnsiTheme="minorEastAsia"/>
          <w:color w:val="000000" w:themeColor="text1"/>
        </w:rPr>
        <w:t>0</w:t>
      </w:r>
      <w:r w:rsidR="00C47A9E" w:rsidRPr="00603951">
        <w:rPr>
          <w:rFonts w:asciiTheme="minorEastAsia" w:eastAsiaTheme="minorEastAsia" w:hAnsiTheme="minorEastAsia" w:hint="eastAsia"/>
          <w:color w:val="000000" w:themeColor="text1"/>
        </w:rPr>
        <w:t>余</w:t>
      </w:r>
      <w:r w:rsidRPr="00603951">
        <w:rPr>
          <w:rFonts w:asciiTheme="minorEastAsia" w:eastAsiaTheme="minorEastAsia" w:hAnsiTheme="minorEastAsia" w:hint="eastAsia"/>
          <w:color w:val="000000" w:themeColor="text1"/>
        </w:rPr>
        <w:t>年来，</w:t>
      </w:r>
      <w:r w:rsidR="000E405E" w:rsidRPr="00603951">
        <w:rPr>
          <w:rFonts w:asciiTheme="minorEastAsia" w:eastAsiaTheme="minorEastAsia" w:hAnsiTheme="minorEastAsia" w:hint="eastAsia"/>
          <w:color w:val="000000" w:themeColor="text1"/>
        </w:rPr>
        <w:t>一直</w:t>
      </w:r>
      <w:r w:rsidR="000E405E" w:rsidRPr="00603951">
        <w:rPr>
          <w:rFonts w:asciiTheme="minorEastAsia" w:eastAsiaTheme="minorEastAsia" w:hAnsiTheme="minorEastAsia" w:hint="eastAsia"/>
          <w:color w:val="000000" w:themeColor="text1"/>
          <w:shd w:val="clear" w:color="auto" w:fill="FFFFFF"/>
        </w:rPr>
        <w:t>秉持红船精神，传承</w:t>
      </w:r>
      <w:r w:rsidR="00360875" w:rsidRPr="00603951">
        <w:rPr>
          <w:rFonts w:asciiTheme="minorEastAsia" w:eastAsiaTheme="minorEastAsia" w:hAnsiTheme="minorEastAsia" w:hint="eastAsia"/>
          <w:color w:val="000000" w:themeColor="text1"/>
          <w:shd w:val="clear" w:color="auto" w:fill="FFFFFF"/>
        </w:rPr>
        <w:t>大陈岛</w:t>
      </w:r>
      <w:r w:rsidR="000E405E" w:rsidRPr="00603951">
        <w:rPr>
          <w:rFonts w:asciiTheme="minorEastAsia" w:eastAsiaTheme="minorEastAsia" w:hAnsiTheme="minorEastAsia" w:hint="eastAsia"/>
          <w:color w:val="000000" w:themeColor="text1"/>
          <w:shd w:val="clear" w:color="auto" w:fill="FFFFFF"/>
        </w:rPr>
        <w:t>垦荒精神，务实创新，敢于担当</w:t>
      </w:r>
      <w:r w:rsidR="00867DBF" w:rsidRPr="00603951">
        <w:rPr>
          <w:rFonts w:asciiTheme="minorEastAsia" w:eastAsiaTheme="minorEastAsia" w:hAnsiTheme="minorEastAsia" w:hint="eastAsia"/>
          <w:color w:val="000000" w:themeColor="text1"/>
          <w:shd w:val="clear" w:color="auto" w:fill="FFFFFF"/>
        </w:rPr>
        <w:t>，</w:t>
      </w:r>
      <w:r w:rsidR="00867DBF" w:rsidRPr="00603951">
        <w:rPr>
          <w:rFonts w:asciiTheme="minorEastAsia" w:eastAsiaTheme="minorEastAsia" w:hAnsiTheme="minorEastAsia" w:hint="eastAsia"/>
          <w:color w:val="000000" w:themeColor="text1"/>
        </w:rPr>
        <w:t>全面贯彻落实中央、省委省政府、市委市政府、区委区政府、市区教育局的各项决策部署，构建以社会主义核心价值观为引领的学校德育体系，注重培养学生适应时代要求的关键能力，</w:t>
      </w:r>
      <w:proofErr w:type="gramStart"/>
      <w:r w:rsidR="00867DBF" w:rsidRPr="00603951">
        <w:rPr>
          <w:rFonts w:asciiTheme="minorEastAsia" w:eastAsiaTheme="minorEastAsia" w:hAnsiTheme="minorEastAsia" w:hint="eastAsia"/>
          <w:color w:val="000000" w:themeColor="text1"/>
        </w:rPr>
        <w:t>完善德技并</w:t>
      </w:r>
      <w:proofErr w:type="gramEnd"/>
      <w:r w:rsidR="00867DBF" w:rsidRPr="00603951">
        <w:rPr>
          <w:rFonts w:asciiTheme="minorEastAsia" w:eastAsiaTheme="minorEastAsia" w:hAnsiTheme="minorEastAsia" w:hint="eastAsia"/>
          <w:color w:val="000000" w:themeColor="text1"/>
        </w:rPr>
        <w:t>修、工学结合的育人机制，创新产教融合、校企合作的办学模式。</w:t>
      </w:r>
    </w:p>
    <w:p w14:paraId="60A7BAED" w14:textId="32566992" w:rsidR="00A50988" w:rsidRPr="00603951" w:rsidRDefault="00846505" w:rsidP="00603951">
      <w:pPr>
        <w:ind w:firstLine="480"/>
        <w:rPr>
          <w:rFonts w:asciiTheme="minorEastAsia" w:eastAsiaTheme="minorEastAsia" w:hAnsiTheme="minorEastAsia"/>
          <w:color w:val="000000" w:themeColor="text1"/>
          <w:shd w:val="clear" w:color="auto" w:fill="FFFFFF"/>
        </w:rPr>
      </w:pPr>
      <w:r w:rsidRPr="00603951">
        <w:rPr>
          <w:rFonts w:asciiTheme="minorEastAsia" w:eastAsiaTheme="minorEastAsia" w:hAnsiTheme="minorEastAsia" w:hint="eastAsia"/>
          <w:color w:val="000000" w:themeColor="text1"/>
        </w:rPr>
        <w:t>2</w:t>
      </w:r>
      <w:r w:rsidRPr="00603951">
        <w:rPr>
          <w:rFonts w:asciiTheme="minorEastAsia" w:eastAsiaTheme="minorEastAsia" w:hAnsiTheme="minorEastAsia"/>
          <w:color w:val="000000" w:themeColor="text1"/>
        </w:rPr>
        <w:t>020</w:t>
      </w:r>
      <w:r w:rsidRPr="00603951">
        <w:rPr>
          <w:rFonts w:asciiTheme="minorEastAsia" w:eastAsiaTheme="minorEastAsia" w:hAnsiTheme="minorEastAsia" w:hint="eastAsia"/>
          <w:color w:val="000000" w:themeColor="text1"/>
        </w:rPr>
        <w:t>年度，学校坚持</w:t>
      </w:r>
      <w:r w:rsidR="00A50988" w:rsidRPr="00603951">
        <w:rPr>
          <w:rFonts w:asciiTheme="minorEastAsia" w:eastAsiaTheme="minorEastAsia" w:hAnsiTheme="minorEastAsia"/>
          <w:color w:val="000000" w:themeColor="text1"/>
        </w:rPr>
        <w:t>以习近平新时代中国特色社会主义思想为指导，坚持立德树人根本任务，全面实现学校教育现代化。服务制造强国战略，聚焦台州与浙江制造，实现产教深度融合，推动区域内职业教育与产业体系资源要素集聚。</w:t>
      </w:r>
    </w:p>
    <w:p w14:paraId="1B8F2224" w14:textId="5219D15D" w:rsidR="00C47A9E" w:rsidRPr="00603951" w:rsidRDefault="00A50988" w:rsidP="00603951">
      <w:pPr>
        <w:ind w:firstLine="480"/>
        <w:rPr>
          <w:rFonts w:asciiTheme="minorEastAsia" w:eastAsiaTheme="minorEastAsia" w:hAnsiTheme="minorEastAsia"/>
          <w:color w:val="000000" w:themeColor="text1"/>
          <w:shd w:val="clear" w:color="auto" w:fill="FFFFFF"/>
        </w:rPr>
      </w:pPr>
      <w:r w:rsidRPr="00603951">
        <w:rPr>
          <w:rFonts w:asciiTheme="minorEastAsia" w:eastAsiaTheme="minorEastAsia" w:hAnsiTheme="minorEastAsia"/>
          <w:color w:val="000000" w:themeColor="text1"/>
        </w:rPr>
        <w:t>根据社会需求和自身办学条件，有序扩大办学规模，着力提高办学质量，把学校建成以培养高素质的技能型人才为根本</w:t>
      </w:r>
      <w:r w:rsidR="0032439D" w:rsidRPr="00603951">
        <w:rPr>
          <w:rFonts w:asciiTheme="minorEastAsia" w:eastAsiaTheme="minorEastAsia" w:hAnsiTheme="minorEastAsia" w:hint="eastAsia"/>
          <w:color w:val="000000" w:themeColor="text1"/>
        </w:rPr>
        <w:t>，以</w:t>
      </w:r>
      <w:r w:rsidRPr="00603951">
        <w:rPr>
          <w:rFonts w:asciiTheme="minorEastAsia" w:eastAsiaTheme="minorEastAsia" w:hAnsiTheme="minorEastAsia"/>
          <w:color w:val="000000" w:themeColor="text1"/>
        </w:rPr>
        <w:t>服务地方经济为己任</w:t>
      </w:r>
      <w:r w:rsidR="0032439D" w:rsidRPr="00603951">
        <w:rPr>
          <w:rFonts w:asciiTheme="minorEastAsia" w:eastAsiaTheme="minorEastAsia" w:hAnsiTheme="minorEastAsia" w:hint="eastAsia"/>
          <w:color w:val="000000" w:themeColor="text1"/>
        </w:rPr>
        <w:t>，以</w:t>
      </w:r>
      <w:r w:rsidRPr="00603951">
        <w:rPr>
          <w:rFonts w:asciiTheme="minorEastAsia" w:eastAsiaTheme="minorEastAsia" w:hAnsiTheme="minorEastAsia"/>
          <w:color w:val="000000" w:themeColor="text1"/>
        </w:rPr>
        <w:t>医药化工、机械制造类专业为特色的技能型中职学校，成为复合型技能人才培养高地和创新服务的标杆，为全省职教“重要窗口”建设提供坚实的人才保障和智力支持，为新时代职业教育高质量发展贡献“台州方案”。</w:t>
      </w:r>
    </w:p>
    <w:p w14:paraId="0534E38E" w14:textId="2DDC200A" w:rsidR="00BA18EE" w:rsidRPr="00603951" w:rsidRDefault="00691293" w:rsidP="00603951">
      <w:pPr>
        <w:ind w:firstLine="480"/>
        <w:rPr>
          <w:rFonts w:asciiTheme="minorEastAsia" w:eastAsiaTheme="minorEastAsia" w:hAnsiTheme="minorEastAsia"/>
          <w:color w:val="000000" w:themeColor="text1"/>
        </w:rPr>
      </w:pPr>
      <w:r w:rsidRPr="00603951">
        <w:rPr>
          <w:rFonts w:asciiTheme="minorEastAsia" w:eastAsiaTheme="minorEastAsia" w:hAnsiTheme="minorEastAsia" w:cs="宋体" w:hint="eastAsia"/>
          <w:color w:val="000000" w:themeColor="text1"/>
        </w:rPr>
        <w:t>未来，学校将继续不忘初心</w:t>
      </w:r>
      <w:r w:rsidR="00211CBD" w:rsidRPr="00603951">
        <w:rPr>
          <w:rFonts w:asciiTheme="minorEastAsia" w:eastAsiaTheme="minorEastAsia" w:hAnsiTheme="minorEastAsia" w:cs="宋体" w:hint="eastAsia"/>
          <w:color w:val="000000" w:themeColor="text1"/>
        </w:rPr>
        <w:t>、</w:t>
      </w:r>
      <w:r w:rsidRPr="00603951">
        <w:rPr>
          <w:rFonts w:asciiTheme="minorEastAsia" w:eastAsiaTheme="minorEastAsia" w:hAnsiTheme="minorEastAsia" w:cs="宋体" w:hint="eastAsia"/>
          <w:color w:val="000000" w:themeColor="text1"/>
        </w:rPr>
        <w:t>牢记使命，</w:t>
      </w:r>
      <w:r w:rsidR="00211CBD" w:rsidRPr="00603951">
        <w:rPr>
          <w:rFonts w:asciiTheme="minorEastAsia" w:eastAsiaTheme="minorEastAsia" w:hAnsiTheme="minorEastAsia" w:cs="宋体" w:hint="eastAsia"/>
          <w:color w:val="000000" w:themeColor="text1"/>
        </w:rPr>
        <w:t>只争朝夕、不负韶华，在新时代新征程上大力弘扬大陈岛垦荒精神，</w:t>
      </w:r>
      <w:r w:rsidRPr="00603951">
        <w:rPr>
          <w:rFonts w:asciiTheme="minorEastAsia" w:eastAsiaTheme="minorEastAsia" w:hAnsiTheme="minorEastAsia" w:cs="宋体" w:hint="eastAsia"/>
          <w:color w:val="000000" w:themeColor="text1"/>
        </w:rPr>
        <w:t>自觉以习近平新时代中国特色社会主义思想武装头脑、</w:t>
      </w:r>
      <w:r w:rsidR="00867E37" w:rsidRPr="00603951">
        <w:rPr>
          <w:rFonts w:asciiTheme="minorEastAsia" w:eastAsiaTheme="minorEastAsia" w:hAnsiTheme="minorEastAsia" w:cs="宋体" w:hint="eastAsia"/>
          <w:color w:val="000000" w:themeColor="text1"/>
        </w:rPr>
        <w:t>指</w:t>
      </w:r>
      <w:r w:rsidRPr="00603951">
        <w:rPr>
          <w:rFonts w:asciiTheme="minorEastAsia" w:eastAsiaTheme="minorEastAsia" w:hAnsiTheme="minorEastAsia" w:cs="宋体" w:hint="eastAsia"/>
          <w:color w:val="000000" w:themeColor="text1"/>
        </w:rPr>
        <w:t>导实践、推动工作，巩固现有办学成果，丰富办学内涵，强化办学特色，提升教育质量</w:t>
      </w:r>
      <w:r w:rsidR="001D44D7" w:rsidRPr="00603951">
        <w:rPr>
          <w:rFonts w:asciiTheme="minorEastAsia" w:eastAsiaTheme="minorEastAsia" w:hAnsiTheme="minorEastAsia" w:hint="eastAsia"/>
          <w:color w:val="000000" w:themeColor="text1"/>
        </w:rPr>
        <w:t>，</w:t>
      </w:r>
      <w:r w:rsidR="001D44D7" w:rsidRPr="00603951">
        <w:rPr>
          <w:rFonts w:asciiTheme="minorEastAsia" w:eastAsiaTheme="minorEastAsia" w:hAnsiTheme="minorEastAsia"/>
          <w:color w:val="000000" w:themeColor="text1"/>
        </w:rPr>
        <w:t>建成特色鲜明的高水平</w:t>
      </w:r>
      <w:r w:rsidR="001D44D7" w:rsidRPr="00603951">
        <w:rPr>
          <w:rFonts w:asciiTheme="minorEastAsia" w:eastAsiaTheme="minorEastAsia" w:hAnsiTheme="minorEastAsia" w:hint="eastAsia"/>
          <w:color w:val="000000" w:themeColor="text1"/>
        </w:rPr>
        <w:t>现代化</w:t>
      </w:r>
      <w:r w:rsidR="001D44D7" w:rsidRPr="00603951">
        <w:rPr>
          <w:rFonts w:asciiTheme="minorEastAsia" w:eastAsiaTheme="minorEastAsia" w:hAnsiTheme="minorEastAsia"/>
          <w:color w:val="000000" w:themeColor="text1"/>
        </w:rPr>
        <w:t>中职学校，争创国家级优质校</w:t>
      </w:r>
      <w:r w:rsidR="001D44D7" w:rsidRPr="00603951">
        <w:rPr>
          <w:rFonts w:asciiTheme="minorEastAsia" w:eastAsiaTheme="minorEastAsia" w:hAnsiTheme="minorEastAsia" w:hint="eastAsia"/>
          <w:color w:val="000000" w:themeColor="text1"/>
        </w:rPr>
        <w:t>。</w:t>
      </w:r>
    </w:p>
    <w:p w14:paraId="590A8372" w14:textId="77777777" w:rsidR="00380249" w:rsidRPr="00603951" w:rsidRDefault="00380249" w:rsidP="00603951">
      <w:pPr>
        <w:ind w:firstLine="723"/>
        <w:jc w:val="center"/>
        <w:rPr>
          <w:rFonts w:asciiTheme="minorEastAsia" w:eastAsiaTheme="minorEastAsia" w:hAnsiTheme="minorEastAsia"/>
          <w:b/>
          <w:color w:val="000000" w:themeColor="text1"/>
          <w:sz w:val="36"/>
          <w:szCs w:val="36"/>
        </w:rPr>
      </w:pPr>
    </w:p>
    <w:p w14:paraId="0361837C" w14:textId="77777777" w:rsidR="00380249" w:rsidRPr="00603951" w:rsidRDefault="00380249" w:rsidP="00603951">
      <w:pPr>
        <w:ind w:firstLine="723"/>
        <w:jc w:val="center"/>
        <w:rPr>
          <w:rFonts w:asciiTheme="minorEastAsia" w:eastAsiaTheme="minorEastAsia" w:hAnsiTheme="minorEastAsia"/>
          <w:b/>
          <w:color w:val="000000" w:themeColor="text1"/>
          <w:sz w:val="36"/>
          <w:szCs w:val="36"/>
        </w:rPr>
      </w:pPr>
    </w:p>
    <w:p w14:paraId="4EFDE212" w14:textId="77777777" w:rsidR="00380249" w:rsidRPr="00603951" w:rsidRDefault="00380249" w:rsidP="00603951">
      <w:pPr>
        <w:ind w:firstLine="723"/>
        <w:jc w:val="center"/>
        <w:rPr>
          <w:rFonts w:asciiTheme="minorEastAsia" w:eastAsiaTheme="minorEastAsia" w:hAnsiTheme="minorEastAsia"/>
          <w:b/>
          <w:color w:val="000000" w:themeColor="text1"/>
          <w:sz w:val="36"/>
          <w:szCs w:val="36"/>
        </w:rPr>
      </w:pPr>
    </w:p>
    <w:p w14:paraId="7CD6A4F3" w14:textId="77777777" w:rsidR="0016460C" w:rsidRPr="00603951" w:rsidRDefault="0016460C" w:rsidP="00603951">
      <w:pPr>
        <w:ind w:firstLine="602"/>
        <w:rPr>
          <w:rFonts w:asciiTheme="minorEastAsia" w:eastAsiaTheme="minorEastAsia" w:hAnsiTheme="minorEastAsia"/>
          <w:b/>
          <w:color w:val="000000" w:themeColor="text1"/>
          <w:sz w:val="30"/>
          <w:szCs w:val="30"/>
        </w:rPr>
      </w:pPr>
    </w:p>
    <w:p w14:paraId="4168D4E7" w14:textId="77777777" w:rsidR="001A561A" w:rsidRPr="00603951" w:rsidRDefault="001A561A" w:rsidP="00603951">
      <w:pPr>
        <w:ind w:firstLine="482"/>
        <w:outlineLvl w:val="0"/>
        <w:rPr>
          <w:rFonts w:asciiTheme="minorEastAsia" w:eastAsiaTheme="minorEastAsia" w:hAnsiTheme="minorEastAsia"/>
          <w:b/>
          <w:color w:val="000000" w:themeColor="text1"/>
          <w:szCs w:val="24"/>
        </w:rPr>
        <w:sectPr w:rsidR="001A561A" w:rsidRPr="00603951" w:rsidSect="005D7109">
          <w:pgSz w:w="11906" w:h="16838"/>
          <w:pgMar w:top="1361" w:right="1361" w:bottom="1361" w:left="1474" w:header="851" w:footer="992" w:gutter="0"/>
          <w:pgNumType w:start="1"/>
          <w:cols w:space="425"/>
          <w:docGrid w:type="lines" w:linePitch="312"/>
        </w:sectPr>
      </w:pPr>
    </w:p>
    <w:p w14:paraId="51830B5E" w14:textId="1A15624D" w:rsidR="00091239" w:rsidRPr="00603951" w:rsidRDefault="000A0AAF" w:rsidP="00D656FD">
      <w:pPr>
        <w:pStyle w:val="2"/>
        <w:ind w:firstLine="482"/>
      </w:pPr>
      <w:bookmarkStart w:id="1" w:name="_Toc63033437"/>
      <w:r w:rsidRPr="00603951">
        <w:rPr>
          <w:rFonts w:hint="eastAsia"/>
        </w:rPr>
        <w:lastRenderedPageBreak/>
        <w:t>1</w:t>
      </w:r>
      <w:r w:rsidRPr="00603951">
        <w:rPr>
          <w:rFonts w:hint="eastAsia"/>
        </w:rPr>
        <w:t>．</w:t>
      </w:r>
      <w:r w:rsidR="004F2E90" w:rsidRPr="00603951">
        <w:rPr>
          <w:rFonts w:hint="eastAsia"/>
        </w:rPr>
        <w:t>学校</w:t>
      </w:r>
      <w:r w:rsidRPr="00603951">
        <w:rPr>
          <w:rFonts w:hint="eastAsia"/>
        </w:rPr>
        <w:t>情</w:t>
      </w:r>
      <w:r w:rsidR="00863ED8" w:rsidRPr="00603951">
        <w:rPr>
          <w:rFonts w:hint="eastAsia"/>
        </w:rPr>
        <w:t>况</w:t>
      </w:r>
      <w:bookmarkEnd w:id="1"/>
    </w:p>
    <w:p w14:paraId="2B57F030" w14:textId="77777777" w:rsidR="000A0AAF" w:rsidRPr="00603951" w:rsidRDefault="000A0AAF" w:rsidP="00D656FD">
      <w:pPr>
        <w:pStyle w:val="2"/>
        <w:ind w:firstLine="482"/>
      </w:pPr>
      <w:bookmarkStart w:id="2" w:name="_Toc63033438"/>
      <w:r w:rsidRPr="00603951">
        <w:rPr>
          <w:rFonts w:hint="eastAsia"/>
        </w:rPr>
        <w:t>1.1</w:t>
      </w:r>
      <w:r w:rsidRPr="00603951">
        <w:rPr>
          <w:rFonts w:hint="eastAsia"/>
        </w:rPr>
        <w:t>学校概况</w:t>
      </w:r>
      <w:bookmarkEnd w:id="2"/>
    </w:p>
    <w:p w14:paraId="7046B68E" w14:textId="77777777" w:rsidR="00763724" w:rsidRPr="00603951" w:rsidRDefault="00DB12D0" w:rsidP="00603951">
      <w:pPr>
        <w:autoSpaceDE w:val="0"/>
        <w:autoSpaceDN w:val="0"/>
        <w:adjustRightInd w:val="0"/>
        <w:ind w:firstLine="480"/>
        <w:outlineLvl w:val="0"/>
        <w:rPr>
          <w:rFonts w:asciiTheme="minorEastAsia" w:eastAsiaTheme="minorEastAsia" w:hAnsiTheme="minorEastAsia" w:cs="Times New Roman"/>
          <w:color w:val="000000" w:themeColor="text1"/>
          <w:szCs w:val="24"/>
        </w:rPr>
      </w:pPr>
      <w:bookmarkStart w:id="3" w:name="_Toc63032542"/>
      <w:bookmarkStart w:id="4" w:name="_Toc63033439"/>
      <w:r w:rsidRPr="00603951">
        <w:rPr>
          <w:rFonts w:asciiTheme="minorEastAsia" w:eastAsiaTheme="minorEastAsia" w:hAnsiTheme="minorEastAsia" w:cs="Times New Roman" w:hint="eastAsia"/>
          <w:color w:val="000000" w:themeColor="text1"/>
          <w:szCs w:val="24"/>
        </w:rPr>
        <w:t>学校</w:t>
      </w:r>
      <w:r w:rsidRPr="00603951">
        <w:rPr>
          <w:rFonts w:asciiTheme="minorEastAsia" w:eastAsiaTheme="minorEastAsia" w:hAnsiTheme="minorEastAsia" w:hint="eastAsia"/>
          <w:color w:val="000000" w:themeColor="text1"/>
          <w:szCs w:val="24"/>
        </w:rPr>
        <w:t>全称为椒江区职业中等专业学校，是椒江区教育局下属的公办学校，</w:t>
      </w:r>
      <w:r w:rsidRPr="00603951">
        <w:rPr>
          <w:rFonts w:asciiTheme="minorEastAsia" w:eastAsiaTheme="minorEastAsia" w:hAnsiTheme="minorEastAsia" w:cs="Times New Roman" w:hint="eastAsia"/>
          <w:color w:val="000000" w:themeColor="text1"/>
          <w:szCs w:val="24"/>
        </w:rPr>
        <w:t>创办于1979 年。1997年9月，学校与台州技工学校同时迁入椒江区职业教育中心新校舍。椒江区政府决定两校合署办学，实行两块牌子、一套班子的办学模式，文化课和专业课两校教师互兼。</w:t>
      </w:r>
      <w:bookmarkEnd w:id="3"/>
      <w:bookmarkEnd w:id="4"/>
    </w:p>
    <w:p w14:paraId="6758E64A" w14:textId="2B0D9E93" w:rsidR="00763724" w:rsidRPr="00603951" w:rsidRDefault="00763724" w:rsidP="00603951">
      <w:pPr>
        <w:ind w:firstLine="480"/>
        <w:rPr>
          <w:rFonts w:asciiTheme="minorEastAsia" w:eastAsiaTheme="minorEastAsia" w:hAnsiTheme="minorEastAsia"/>
          <w:color w:val="000000" w:themeColor="text1"/>
        </w:rPr>
      </w:pPr>
      <w:r w:rsidRPr="00603951">
        <w:rPr>
          <w:rFonts w:asciiTheme="minorEastAsia" w:eastAsiaTheme="minorEastAsia" w:hAnsiTheme="minorEastAsia" w:hint="eastAsia"/>
          <w:color w:val="000000" w:themeColor="text1"/>
        </w:rPr>
        <w:t>学校是首批国家重点中等职业学校、</w:t>
      </w:r>
      <w:r w:rsidRPr="00603951">
        <w:rPr>
          <w:rFonts w:asciiTheme="minorEastAsia" w:eastAsiaTheme="minorEastAsia" w:hAnsiTheme="minorEastAsia" w:hint="eastAsia"/>
          <w:color w:val="000000" w:themeColor="text1"/>
          <w:shd w:val="clear" w:color="auto" w:fill="FFFFFF"/>
        </w:rPr>
        <w:t>全国德育管理先进学校、</w:t>
      </w:r>
      <w:r w:rsidRPr="00603951">
        <w:rPr>
          <w:rFonts w:asciiTheme="minorEastAsia" w:eastAsiaTheme="minorEastAsia" w:hAnsiTheme="minorEastAsia" w:hint="eastAsia"/>
          <w:color w:val="000000" w:themeColor="text1"/>
        </w:rPr>
        <w:t>首批省级中等职业教育改革发展示范学校、首批省级现代学徒制试点学校和首批省级“三全育人”德育落实机制典型学校（全省仅2家中职学校入选）。被评为省级中职德育工作实验基地、省级中职学生创业教育基地、省级中</w:t>
      </w:r>
      <w:proofErr w:type="gramStart"/>
      <w:r w:rsidRPr="00603951">
        <w:rPr>
          <w:rFonts w:asciiTheme="minorEastAsia" w:eastAsiaTheme="minorEastAsia" w:hAnsiTheme="minorEastAsia" w:hint="eastAsia"/>
          <w:color w:val="000000" w:themeColor="text1"/>
        </w:rPr>
        <w:t>职专业</w:t>
      </w:r>
      <w:proofErr w:type="gramEnd"/>
      <w:r w:rsidRPr="00603951">
        <w:rPr>
          <w:rFonts w:asciiTheme="minorEastAsia" w:eastAsiaTheme="minorEastAsia" w:hAnsiTheme="minorEastAsia" w:hint="eastAsia"/>
          <w:color w:val="000000" w:themeColor="text1"/>
        </w:rPr>
        <w:t>课程改革基地学校、省级中</w:t>
      </w:r>
      <w:proofErr w:type="gramStart"/>
      <w:r w:rsidRPr="00603951">
        <w:rPr>
          <w:rFonts w:asciiTheme="minorEastAsia" w:eastAsiaTheme="minorEastAsia" w:hAnsiTheme="minorEastAsia" w:hint="eastAsia"/>
          <w:color w:val="000000" w:themeColor="text1"/>
        </w:rPr>
        <w:t>职创业</w:t>
      </w:r>
      <w:proofErr w:type="gramEnd"/>
      <w:r w:rsidRPr="00603951">
        <w:rPr>
          <w:rFonts w:asciiTheme="minorEastAsia" w:eastAsiaTheme="minorEastAsia" w:hAnsiTheme="minorEastAsia" w:hint="eastAsia"/>
          <w:color w:val="000000" w:themeColor="text1"/>
        </w:rPr>
        <w:t>创新课程教学试点学校等。建有国家高技能紧缺人才培训基地、国家职业技能鉴定所、省级先进制造业技能型人才培养培训示范基地、省级优秀农村预备劳动力培训基地等。</w:t>
      </w:r>
    </w:p>
    <w:p w14:paraId="4489284C" w14:textId="74DF6DB5" w:rsidR="00915A8A" w:rsidRPr="00915A8A" w:rsidRDefault="00915A8A" w:rsidP="00915A8A">
      <w:pPr>
        <w:ind w:firstLineChars="0" w:firstLine="0"/>
        <w:rPr>
          <w:color w:val="000000" w:themeColor="text1"/>
        </w:rPr>
      </w:pPr>
      <w:r>
        <w:rPr>
          <w:rFonts w:hint="eastAsia"/>
          <w:noProof/>
          <w:color w:val="000000" w:themeColor="text1"/>
        </w:rPr>
        <w:drawing>
          <wp:inline distT="0" distB="0" distL="0" distR="0" wp14:anchorId="3A80AC12" wp14:editId="16E96AF6">
            <wp:extent cx="5709036" cy="431586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5721682" cy="4325420"/>
                    </a:xfrm>
                    <a:prstGeom prst="rect">
                      <a:avLst/>
                    </a:prstGeom>
                  </pic:spPr>
                </pic:pic>
              </a:graphicData>
            </a:graphic>
          </wp:inline>
        </w:drawing>
      </w:r>
    </w:p>
    <w:p w14:paraId="4BF8BDC2" w14:textId="69EBA76A" w:rsidR="00DA3B0A" w:rsidRPr="00603951" w:rsidRDefault="00F7603A" w:rsidP="00DA3B0A">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cs="Times New Roman" w:hint="eastAsia"/>
          <w:color w:val="000000" w:themeColor="text1"/>
          <w:szCs w:val="24"/>
        </w:rPr>
        <w:t>学校精耕细作</w:t>
      </w:r>
      <w:proofErr w:type="gramStart"/>
      <w:r w:rsidRPr="00603951">
        <w:rPr>
          <w:rFonts w:asciiTheme="minorEastAsia" w:eastAsiaTheme="minorEastAsia" w:hAnsiTheme="minorEastAsia" w:cs="Times New Roman" w:hint="eastAsia"/>
          <w:color w:val="000000" w:themeColor="text1"/>
          <w:szCs w:val="24"/>
        </w:rPr>
        <w:t>强教学</w:t>
      </w:r>
      <w:proofErr w:type="gramEnd"/>
      <w:r w:rsidRPr="00603951">
        <w:rPr>
          <w:rFonts w:asciiTheme="minorEastAsia" w:eastAsiaTheme="minorEastAsia" w:hAnsiTheme="minorEastAsia" w:cs="Times New Roman" w:hint="eastAsia"/>
          <w:color w:val="000000" w:themeColor="text1"/>
          <w:szCs w:val="24"/>
        </w:rPr>
        <w:t>质量，精益求精</w:t>
      </w:r>
      <w:proofErr w:type="gramStart"/>
      <w:r w:rsidRPr="00603951">
        <w:rPr>
          <w:rFonts w:asciiTheme="minorEastAsia" w:eastAsiaTheme="minorEastAsia" w:hAnsiTheme="minorEastAsia" w:cs="Times New Roman" w:hint="eastAsia"/>
          <w:color w:val="000000" w:themeColor="text1"/>
          <w:szCs w:val="24"/>
        </w:rPr>
        <w:t>谋学生</w:t>
      </w:r>
      <w:proofErr w:type="gramEnd"/>
      <w:r w:rsidRPr="00603951">
        <w:rPr>
          <w:rFonts w:asciiTheme="minorEastAsia" w:eastAsiaTheme="minorEastAsia" w:hAnsiTheme="minorEastAsia" w:cs="Times New Roman" w:hint="eastAsia"/>
          <w:color w:val="000000" w:themeColor="text1"/>
          <w:szCs w:val="24"/>
        </w:rPr>
        <w:t>发展。</w:t>
      </w:r>
      <w:r w:rsidR="002A6669" w:rsidRPr="00603951">
        <w:rPr>
          <w:rFonts w:asciiTheme="minorEastAsia" w:eastAsiaTheme="minorEastAsia" w:hAnsiTheme="minorEastAsia" w:cs="Times New Roman" w:hint="eastAsia"/>
          <w:color w:val="000000" w:themeColor="text1"/>
          <w:szCs w:val="24"/>
        </w:rPr>
        <w:t>学校</w:t>
      </w:r>
      <w:r w:rsidRPr="00603951">
        <w:rPr>
          <w:rFonts w:asciiTheme="minorEastAsia" w:eastAsiaTheme="minorEastAsia" w:hAnsiTheme="minorEastAsia" w:hint="eastAsia"/>
          <w:color w:val="000000" w:themeColor="text1"/>
          <w:szCs w:val="24"/>
        </w:rPr>
        <w:t>在2</w:t>
      </w:r>
      <w:r w:rsidRPr="00603951">
        <w:rPr>
          <w:rFonts w:asciiTheme="minorEastAsia" w:eastAsiaTheme="minorEastAsia" w:hAnsiTheme="minorEastAsia"/>
          <w:color w:val="000000" w:themeColor="text1"/>
          <w:szCs w:val="24"/>
        </w:rPr>
        <w:t>020</w:t>
      </w:r>
      <w:r w:rsidRPr="00603951">
        <w:rPr>
          <w:rFonts w:asciiTheme="minorEastAsia" w:eastAsiaTheme="minorEastAsia" w:hAnsiTheme="minorEastAsia" w:hint="eastAsia"/>
          <w:color w:val="000000" w:themeColor="text1"/>
          <w:szCs w:val="24"/>
        </w:rPr>
        <w:t>年收获颇多，被省教育厅和省财政厅确定为省中职高水平学校建设单位，建设精细化工和数控技术应用2个省中职高水平A类专业。被评为</w:t>
      </w:r>
      <w:r w:rsidR="00DA3B0A" w:rsidRPr="00603951">
        <w:rPr>
          <w:rFonts w:asciiTheme="minorEastAsia" w:eastAsiaTheme="minorEastAsia" w:hAnsiTheme="minorEastAsia" w:hint="eastAsia"/>
          <w:color w:val="000000" w:themeColor="text1"/>
          <w:szCs w:val="24"/>
        </w:rPr>
        <w:t>省现代化学校，</w:t>
      </w:r>
      <w:r w:rsidRPr="00603951">
        <w:rPr>
          <w:rFonts w:asciiTheme="minorEastAsia" w:eastAsiaTheme="minorEastAsia" w:hAnsiTheme="minorEastAsia" w:hint="eastAsia"/>
          <w:color w:val="000000" w:themeColor="text1"/>
          <w:szCs w:val="24"/>
        </w:rPr>
        <w:t>省“三全育人”德育落实机制典型</w:t>
      </w:r>
      <w:r w:rsidRPr="00603951">
        <w:rPr>
          <w:rFonts w:asciiTheme="minorEastAsia" w:eastAsiaTheme="minorEastAsia" w:hAnsiTheme="minorEastAsia" w:hint="eastAsia"/>
          <w:color w:val="000000" w:themeColor="text1"/>
          <w:szCs w:val="24"/>
        </w:rPr>
        <w:lastRenderedPageBreak/>
        <w:t>学校，省小</w:t>
      </w:r>
      <w:proofErr w:type="gramStart"/>
      <w:r w:rsidRPr="00603951">
        <w:rPr>
          <w:rFonts w:asciiTheme="minorEastAsia" w:eastAsiaTheme="minorEastAsia" w:hAnsiTheme="minorEastAsia" w:hint="eastAsia"/>
          <w:color w:val="000000" w:themeColor="text1"/>
          <w:szCs w:val="24"/>
        </w:rPr>
        <w:t>微企业</w:t>
      </w:r>
      <w:proofErr w:type="gramEnd"/>
      <w:r w:rsidRPr="00603951">
        <w:rPr>
          <w:rFonts w:asciiTheme="minorEastAsia" w:eastAsiaTheme="minorEastAsia" w:hAnsiTheme="minorEastAsia" w:hint="eastAsia"/>
          <w:color w:val="000000" w:themeColor="text1"/>
          <w:szCs w:val="24"/>
        </w:rPr>
        <w:t>职业技能提升培训基地。“垦荒牛文化引领下的团建新模式”</w:t>
      </w:r>
      <w:proofErr w:type="gramStart"/>
      <w:r w:rsidRPr="00603951">
        <w:rPr>
          <w:rFonts w:asciiTheme="minorEastAsia" w:eastAsiaTheme="minorEastAsia" w:hAnsiTheme="minorEastAsia" w:hint="eastAsia"/>
          <w:color w:val="000000" w:themeColor="text1"/>
          <w:szCs w:val="24"/>
        </w:rPr>
        <w:t>获评省中</w:t>
      </w:r>
      <w:proofErr w:type="gramEnd"/>
      <w:r w:rsidRPr="00603951">
        <w:rPr>
          <w:rFonts w:asciiTheme="minorEastAsia" w:eastAsiaTheme="minorEastAsia" w:hAnsiTheme="minorEastAsia" w:hint="eastAsia"/>
          <w:color w:val="000000" w:themeColor="text1"/>
          <w:szCs w:val="24"/>
        </w:rPr>
        <w:t>职德育品牌项目。“卖甜守望者”</w:t>
      </w:r>
      <w:proofErr w:type="gramStart"/>
      <w:r w:rsidRPr="00603951">
        <w:rPr>
          <w:rFonts w:asciiTheme="minorEastAsia" w:eastAsiaTheme="minorEastAsia" w:hAnsiTheme="minorEastAsia" w:hint="eastAsia"/>
          <w:color w:val="000000" w:themeColor="text1"/>
          <w:szCs w:val="24"/>
        </w:rPr>
        <w:t>校播助</w:t>
      </w:r>
      <w:proofErr w:type="gramEnd"/>
      <w:r w:rsidRPr="00603951">
        <w:rPr>
          <w:rFonts w:asciiTheme="minorEastAsia" w:eastAsiaTheme="minorEastAsia" w:hAnsiTheme="minorEastAsia" w:hint="eastAsia"/>
          <w:color w:val="000000" w:themeColor="text1"/>
          <w:szCs w:val="24"/>
        </w:rPr>
        <w:t>农基站创新创业实验室获</w:t>
      </w:r>
      <w:proofErr w:type="gramStart"/>
      <w:r w:rsidRPr="00603951">
        <w:rPr>
          <w:rFonts w:asciiTheme="minorEastAsia" w:eastAsiaTheme="minorEastAsia" w:hAnsiTheme="minorEastAsia" w:hint="eastAsia"/>
          <w:color w:val="000000" w:themeColor="text1"/>
          <w:szCs w:val="24"/>
        </w:rPr>
        <w:t>评省创新</w:t>
      </w:r>
      <w:proofErr w:type="gramEnd"/>
      <w:r w:rsidRPr="00603951">
        <w:rPr>
          <w:rFonts w:asciiTheme="minorEastAsia" w:eastAsiaTheme="minorEastAsia" w:hAnsiTheme="minorEastAsia" w:hint="eastAsia"/>
          <w:color w:val="000000" w:themeColor="text1"/>
          <w:szCs w:val="24"/>
        </w:rPr>
        <w:t>创业教育实验室，“依托校园文创教育模式  孵育复合型融创</w:t>
      </w:r>
      <w:proofErr w:type="gramStart"/>
      <w:r w:rsidRPr="00603951">
        <w:rPr>
          <w:rFonts w:asciiTheme="minorEastAsia" w:eastAsiaTheme="minorEastAsia" w:hAnsiTheme="minorEastAsia" w:hint="eastAsia"/>
          <w:color w:val="000000" w:themeColor="text1"/>
          <w:szCs w:val="24"/>
        </w:rPr>
        <w:t>匠</w:t>
      </w:r>
      <w:proofErr w:type="gramEnd"/>
      <w:r w:rsidRPr="00603951">
        <w:rPr>
          <w:rFonts w:asciiTheme="minorEastAsia" w:eastAsiaTheme="minorEastAsia" w:hAnsiTheme="minorEastAsia" w:hint="eastAsia"/>
          <w:color w:val="000000" w:themeColor="text1"/>
          <w:szCs w:val="24"/>
        </w:rPr>
        <w:t>才”案例入选省职业教育改革优秀典型案例，获省中职学校职业生涯教育优秀案例1项。学校机械加工技术劳动实践基地，被</w:t>
      </w:r>
      <w:r w:rsidRPr="00603951">
        <w:rPr>
          <w:rFonts w:asciiTheme="minorEastAsia" w:eastAsiaTheme="minorEastAsia" w:hAnsiTheme="minorEastAsia"/>
          <w:color w:val="000000" w:themeColor="text1"/>
          <w:szCs w:val="24"/>
        </w:rPr>
        <w:t>评为</w:t>
      </w:r>
      <w:r w:rsidRPr="00603951">
        <w:rPr>
          <w:rFonts w:asciiTheme="minorEastAsia" w:eastAsiaTheme="minorEastAsia" w:hAnsiTheme="minorEastAsia" w:hint="eastAsia"/>
          <w:color w:val="000000" w:themeColor="text1"/>
          <w:szCs w:val="24"/>
        </w:rPr>
        <w:t>省中小学劳动实践基地</w:t>
      </w:r>
      <w:proofErr w:type="gramStart"/>
      <w:r w:rsidRPr="00603951">
        <w:rPr>
          <w:rFonts w:asciiTheme="minorEastAsia" w:eastAsiaTheme="minorEastAsia" w:hAnsiTheme="minorEastAsia" w:hint="eastAsia"/>
          <w:color w:val="000000" w:themeColor="text1"/>
          <w:szCs w:val="24"/>
        </w:rPr>
        <w:t>暨职业</w:t>
      </w:r>
      <w:proofErr w:type="gramEnd"/>
      <w:r w:rsidRPr="00603951">
        <w:rPr>
          <w:rFonts w:asciiTheme="minorEastAsia" w:eastAsiaTheme="minorEastAsia" w:hAnsiTheme="minorEastAsia" w:hint="eastAsia"/>
          <w:color w:val="000000" w:themeColor="text1"/>
          <w:szCs w:val="24"/>
        </w:rPr>
        <w:t>体验基地。获市精细化工高水平专业群、市“三位一体”人才培养校企合作共同体、市先进团组织、市“美好生活 劳动创造”先进集体等</w:t>
      </w:r>
      <w:r w:rsidRPr="00603951">
        <w:rPr>
          <w:rFonts w:asciiTheme="minorEastAsia" w:eastAsiaTheme="minorEastAsia" w:hAnsiTheme="minorEastAsia"/>
          <w:color w:val="000000" w:themeColor="text1"/>
          <w:szCs w:val="24"/>
        </w:rPr>
        <w:t>市级</w:t>
      </w:r>
      <w:r w:rsidRPr="00603951">
        <w:rPr>
          <w:rFonts w:asciiTheme="minorEastAsia" w:eastAsiaTheme="minorEastAsia" w:hAnsiTheme="minorEastAsia" w:hint="eastAsia"/>
          <w:color w:val="000000" w:themeColor="text1"/>
          <w:szCs w:val="24"/>
        </w:rPr>
        <w:t>荣誉</w:t>
      </w:r>
      <w:r w:rsidRPr="00603951">
        <w:rPr>
          <w:rFonts w:asciiTheme="minorEastAsia" w:eastAsiaTheme="minorEastAsia" w:hAnsiTheme="minorEastAsia"/>
          <w:color w:val="000000" w:themeColor="text1"/>
          <w:szCs w:val="24"/>
        </w:rPr>
        <w:t>。</w:t>
      </w:r>
      <w:r w:rsidR="00DA3B0A" w:rsidRPr="00603951">
        <w:rPr>
          <w:rFonts w:asciiTheme="minorEastAsia" w:eastAsiaTheme="minorEastAsia" w:hAnsiTheme="minorEastAsia" w:hint="eastAsia"/>
          <w:color w:val="000000" w:themeColor="text1"/>
          <w:szCs w:val="24"/>
        </w:rPr>
        <w:t>全国</w:t>
      </w:r>
      <w:r w:rsidR="00DA3B0A" w:rsidRPr="00603951">
        <w:rPr>
          <w:rFonts w:asciiTheme="minorEastAsia" w:eastAsiaTheme="minorEastAsia" w:hAnsiTheme="minorEastAsia"/>
          <w:color w:val="000000" w:themeColor="text1"/>
          <w:szCs w:val="24"/>
        </w:rPr>
        <w:t>模范教师</w:t>
      </w:r>
      <w:r w:rsidR="00DA3B0A" w:rsidRPr="00603951">
        <w:rPr>
          <w:rFonts w:asciiTheme="minorEastAsia" w:eastAsiaTheme="minorEastAsia" w:hAnsiTheme="minorEastAsia" w:hint="eastAsia"/>
          <w:color w:val="000000" w:themeColor="text1"/>
          <w:szCs w:val="24"/>
        </w:rPr>
        <w:t>方孔</w:t>
      </w:r>
      <w:r w:rsidR="00DA3B0A" w:rsidRPr="00603951">
        <w:rPr>
          <w:rFonts w:asciiTheme="minorEastAsia" w:eastAsiaTheme="minorEastAsia" w:hAnsiTheme="minorEastAsia"/>
          <w:color w:val="000000" w:themeColor="text1"/>
          <w:szCs w:val="24"/>
        </w:rPr>
        <w:t>婴</w:t>
      </w:r>
      <w:r w:rsidR="00DA3B0A" w:rsidRPr="00603951">
        <w:rPr>
          <w:rFonts w:asciiTheme="minorEastAsia" w:eastAsiaTheme="minorEastAsia" w:hAnsiTheme="minorEastAsia" w:hint="eastAsia"/>
          <w:color w:val="000000" w:themeColor="text1"/>
          <w:szCs w:val="24"/>
        </w:rPr>
        <w:t>被评为浙江教育年度影响力人物。</w:t>
      </w:r>
    </w:p>
    <w:p w14:paraId="2416268D" w14:textId="30E3800C" w:rsidR="00867DBF" w:rsidRPr="00603951" w:rsidRDefault="00763724" w:rsidP="00921C2F">
      <w:pPr>
        <w:ind w:firstLine="480"/>
        <w:rPr>
          <w:rFonts w:asciiTheme="minorEastAsia" w:eastAsiaTheme="minorEastAsia" w:hAnsiTheme="minorEastAsia"/>
          <w:color w:val="000000" w:themeColor="text1"/>
        </w:rPr>
      </w:pPr>
      <w:r w:rsidRPr="00603951">
        <w:rPr>
          <w:rFonts w:asciiTheme="minorEastAsia" w:eastAsiaTheme="minorEastAsia" w:hAnsiTheme="minorEastAsia" w:hint="eastAsia"/>
          <w:color w:val="000000" w:themeColor="text1"/>
        </w:rPr>
        <w:t>学校占地面积97041平方米，建筑面积68699.2平方米，生均占地面积36.84平方米，生均建筑面积26.08平方米。</w:t>
      </w:r>
      <w:r w:rsidR="002A6669" w:rsidRPr="00603951">
        <w:rPr>
          <w:rFonts w:asciiTheme="minorEastAsia" w:eastAsiaTheme="minorEastAsia" w:hAnsiTheme="minorEastAsia" w:hint="eastAsia"/>
          <w:color w:val="000000" w:themeColor="text1"/>
        </w:rPr>
        <w:t>固定资产总值14062.06万元。</w:t>
      </w:r>
    </w:p>
    <w:p w14:paraId="6D7998C4" w14:textId="77777777" w:rsidR="00AC4DA3" w:rsidRPr="001D37E7" w:rsidRDefault="00463B6A" w:rsidP="00463B6A">
      <w:pPr>
        <w:ind w:firstLine="482"/>
        <w:jc w:val="center"/>
        <w:rPr>
          <w:rFonts w:ascii="黑体" w:eastAsia="黑体" w:hAnsi="黑体"/>
          <w:b/>
          <w:color w:val="000000" w:themeColor="text1"/>
          <w:szCs w:val="21"/>
        </w:rPr>
      </w:pPr>
      <w:bookmarkStart w:id="5" w:name="_Hlk28504403"/>
      <w:r w:rsidRPr="001D37E7">
        <w:rPr>
          <w:rFonts w:ascii="黑体" w:eastAsia="黑体" w:hAnsi="黑体" w:hint="eastAsia"/>
          <w:b/>
          <w:bCs/>
          <w:color w:val="000000" w:themeColor="text1"/>
          <w:szCs w:val="24"/>
        </w:rPr>
        <w:t>椒江</w:t>
      </w:r>
      <w:r w:rsidR="008036FC" w:rsidRPr="001D37E7">
        <w:rPr>
          <w:rFonts w:ascii="黑体" w:eastAsia="黑体" w:hAnsi="黑体" w:hint="eastAsia"/>
          <w:b/>
          <w:bCs/>
          <w:color w:val="000000" w:themeColor="text1"/>
          <w:szCs w:val="24"/>
        </w:rPr>
        <w:t>职业中专办学基本条件一览表</w:t>
      </w:r>
      <w:r w:rsidRPr="001D37E7">
        <w:rPr>
          <w:rFonts w:ascii="黑体" w:eastAsia="黑体" w:hAnsi="黑体" w:hint="eastAsia"/>
          <w:b/>
          <w:bCs/>
          <w:color w:val="000000" w:themeColor="text1"/>
          <w:szCs w:val="24"/>
        </w:rPr>
        <w:t>（</w:t>
      </w:r>
      <w:r w:rsidR="008036FC" w:rsidRPr="001D37E7">
        <w:rPr>
          <w:rFonts w:ascii="黑体" w:eastAsia="黑体" w:hAnsi="黑体" w:hint="eastAsia"/>
          <w:b/>
          <w:color w:val="000000" w:themeColor="text1"/>
          <w:szCs w:val="24"/>
        </w:rPr>
        <w:t>表1</w:t>
      </w:r>
      <w:r w:rsidRPr="001D37E7">
        <w:rPr>
          <w:rFonts w:ascii="黑体" w:eastAsia="黑体" w:hAnsi="黑体" w:hint="eastAsia"/>
          <w:b/>
          <w:bCs/>
          <w:color w:val="000000" w:themeColor="text1"/>
          <w:szCs w:val="24"/>
        </w:rPr>
        <w:t>）</w:t>
      </w:r>
    </w:p>
    <w:tbl>
      <w:tblPr>
        <w:tblW w:w="5065"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40"/>
        <w:gridCol w:w="1608"/>
        <w:gridCol w:w="1472"/>
        <w:gridCol w:w="1472"/>
        <w:gridCol w:w="1472"/>
        <w:gridCol w:w="1625"/>
      </w:tblGrid>
      <w:tr w:rsidR="00433A29" w:rsidRPr="001D37E7" w14:paraId="44A02FCE" w14:textId="77777777" w:rsidTr="00E917DA">
        <w:trPr>
          <w:cantSplit/>
          <w:trHeight w:val="567"/>
          <w:jc w:val="center"/>
        </w:trPr>
        <w:tc>
          <w:tcPr>
            <w:tcW w:w="1713" w:type="pct"/>
            <w:gridSpan w:val="2"/>
            <w:tcBorders>
              <w:top w:val="single" w:sz="12" w:space="0" w:color="auto"/>
              <w:bottom w:val="single" w:sz="12" w:space="0" w:color="auto"/>
              <w:right w:val="nil"/>
            </w:tcBorders>
            <w:vAlign w:val="center"/>
          </w:tcPr>
          <w:bookmarkEnd w:id="5"/>
          <w:p w14:paraId="6CE691C9"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校园面积（m</w:t>
            </w:r>
            <w:r w:rsidRPr="001D37E7">
              <w:rPr>
                <w:rFonts w:asciiTheme="minorEastAsia" w:hAnsiTheme="minorEastAsia" w:hint="eastAsia"/>
                <w:b/>
                <w:bCs/>
                <w:color w:val="000000" w:themeColor="text1"/>
                <w:szCs w:val="21"/>
                <w:vertAlign w:val="superscript"/>
              </w:rPr>
              <w:t>2</w:t>
            </w:r>
            <w:r w:rsidRPr="001D37E7">
              <w:rPr>
                <w:rFonts w:asciiTheme="minorEastAsia" w:hAnsiTheme="minorEastAsia" w:hint="eastAsia"/>
                <w:b/>
                <w:bCs/>
                <w:color w:val="000000" w:themeColor="text1"/>
                <w:szCs w:val="21"/>
              </w:rPr>
              <w:t>）</w:t>
            </w:r>
          </w:p>
        </w:tc>
        <w:tc>
          <w:tcPr>
            <w:tcW w:w="3287" w:type="pct"/>
            <w:gridSpan w:val="4"/>
            <w:tcBorders>
              <w:top w:val="single" w:sz="12" w:space="0" w:color="auto"/>
              <w:left w:val="nil"/>
              <w:bottom w:val="single" w:sz="12" w:space="0" w:color="auto"/>
            </w:tcBorders>
            <w:vAlign w:val="center"/>
          </w:tcPr>
          <w:p w14:paraId="6473AC27"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校舍面积（m</w:t>
            </w:r>
            <w:r w:rsidRPr="001D37E7">
              <w:rPr>
                <w:rFonts w:asciiTheme="minorEastAsia" w:hAnsiTheme="minorEastAsia" w:hint="eastAsia"/>
                <w:b/>
                <w:bCs/>
                <w:color w:val="000000" w:themeColor="text1"/>
                <w:szCs w:val="21"/>
                <w:vertAlign w:val="superscript"/>
              </w:rPr>
              <w:t>2</w:t>
            </w:r>
            <w:r w:rsidRPr="001D37E7">
              <w:rPr>
                <w:rFonts w:asciiTheme="minorEastAsia" w:hAnsiTheme="minorEastAsia" w:hint="eastAsia"/>
                <w:b/>
                <w:bCs/>
                <w:color w:val="000000" w:themeColor="text1"/>
                <w:szCs w:val="21"/>
              </w:rPr>
              <w:t>）</w:t>
            </w:r>
          </w:p>
        </w:tc>
      </w:tr>
      <w:tr w:rsidR="00433A29" w:rsidRPr="001D37E7" w14:paraId="15D72711" w14:textId="77777777" w:rsidTr="00E917DA">
        <w:trPr>
          <w:cantSplit/>
          <w:trHeight w:val="567"/>
          <w:jc w:val="center"/>
        </w:trPr>
        <w:tc>
          <w:tcPr>
            <w:tcW w:w="838" w:type="pct"/>
            <w:tcBorders>
              <w:top w:val="single" w:sz="12" w:space="0" w:color="auto"/>
              <w:bottom w:val="nil"/>
              <w:right w:val="nil"/>
            </w:tcBorders>
            <w:vAlign w:val="center"/>
          </w:tcPr>
          <w:p w14:paraId="5056D14B"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校园总面积</w:t>
            </w:r>
          </w:p>
        </w:tc>
        <w:tc>
          <w:tcPr>
            <w:tcW w:w="875" w:type="pct"/>
            <w:tcBorders>
              <w:top w:val="single" w:sz="12" w:space="0" w:color="auto"/>
              <w:left w:val="nil"/>
              <w:bottom w:val="nil"/>
              <w:right w:val="nil"/>
            </w:tcBorders>
            <w:vAlign w:val="center"/>
          </w:tcPr>
          <w:p w14:paraId="2DA813D2"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生均校园面积</w:t>
            </w:r>
          </w:p>
        </w:tc>
        <w:tc>
          <w:tcPr>
            <w:tcW w:w="801" w:type="pct"/>
            <w:tcBorders>
              <w:top w:val="single" w:sz="12" w:space="0" w:color="auto"/>
              <w:left w:val="nil"/>
              <w:bottom w:val="nil"/>
              <w:right w:val="nil"/>
            </w:tcBorders>
            <w:vAlign w:val="center"/>
          </w:tcPr>
          <w:p w14:paraId="240D3682"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校舍总面积</w:t>
            </w:r>
          </w:p>
        </w:tc>
        <w:tc>
          <w:tcPr>
            <w:tcW w:w="801" w:type="pct"/>
            <w:tcBorders>
              <w:top w:val="single" w:sz="12" w:space="0" w:color="auto"/>
              <w:left w:val="nil"/>
              <w:bottom w:val="nil"/>
              <w:right w:val="nil"/>
            </w:tcBorders>
            <w:vAlign w:val="center"/>
          </w:tcPr>
          <w:p w14:paraId="29F0DD30" w14:textId="77777777" w:rsidR="00CB3365"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教学用房</w:t>
            </w:r>
          </w:p>
          <w:p w14:paraId="18624A9D"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面积</w:t>
            </w:r>
          </w:p>
        </w:tc>
        <w:tc>
          <w:tcPr>
            <w:tcW w:w="801" w:type="pct"/>
            <w:tcBorders>
              <w:top w:val="single" w:sz="12" w:space="0" w:color="auto"/>
              <w:left w:val="nil"/>
              <w:bottom w:val="nil"/>
              <w:right w:val="nil"/>
            </w:tcBorders>
            <w:vAlign w:val="center"/>
          </w:tcPr>
          <w:p w14:paraId="0DD52A27" w14:textId="77777777" w:rsidR="00CB3365"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生活用房</w:t>
            </w:r>
          </w:p>
          <w:p w14:paraId="45BEC7B9"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面积</w:t>
            </w:r>
          </w:p>
        </w:tc>
        <w:tc>
          <w:tcPr>
            <w:tcW w:w="884" w:type="pct"/>
            <w:tcBorders>
              <w:top w:val="single" w:sz="12" w:space="0" w:color="auto"/>
              <w:left w:val="nil"/>
              <w:bottom w:val="nil"/>
            </w:tcBorders>
            <w:vAlign w:val="center"/>
          </w:tcPr>
          <w:p w14:paraId="4300EED5" w14:textId="77777777" w:rsidR="00AC4DA3" w:rsidRPr="001D37E7" w:rsidRDefault="00AC4DA3" w:rsidP="00CF3ED4">
            <w:pPr>
              <w:autoSpaceDE w:val="0"/>
              <w:autoSpaceDN w:val="0"/>
              <w:adjustRightInd w:val="0"/>
              <w:ind w:firstLineChars="0" w:firstLine="0"/>
              <w:jc w:val="center"/>
              <w:rPr>
                <w:rFonts w:asciiTheme="minorEastAsia" w:hAnsiTheme="minorEastAsia"/>
                <w:b/>
                <w:bCs/>
                <w:color w:val="000000" w:themeColor="text1"/>
                <w:szCs w:val="21"/>
              </w:rPr>
            </w:pPr>
            <w:r w:rsidRPr="001D37E7">
              <w:rPr>
                <w:rFonts w:asciiTheme="minorEastAsia" w:hAnsiTheme="minorEastAsia" w:hint="eastAsia"/>
                <w:b/>
                <w:bCs/>
                <w:color w:val="000000" w:themeColor="text1"/>
                <w:szCs w:val="21"/>
              </w:rPr>
              <w:t>生均校舍面积</w:t>
            </w:r>
          </w:p>
        </w:tc>
      </w:tr>
      <w:tr w:rsidR="00760009" w:rsidRPr="001D37E7" w14:paraId="44659CAF" w14:textId="77777777" w:rsidTr="00E917DA">
        <w:trPr>
          <w:cantSplit/>
          <w:trHeight w:val="567"/>
          <w:jc w:val="center"/>
        </w:trPr>
        <w:tc>
          <w:tcPr>
            <w:tcW w:w="838" w:type="pct"/>
            <w:tcBorders>
              <w:top w:val="nil"/>
              <w:bottom w:val="single" w:sz="12" w:space="0" w:color="auto"/>
              <w:right w:val="nil"/>
            </w:tcBorders>
            <w:vAlign w:val="center"/>
          </w:tcPr>
          <w:p w14:paraId="7A0267CD" w14:textId="6766D269" w:rsidR="00311935" w:rsidRPr="001D37E7" w:rsidRDefault="0028234C" w:rsidP="00CF3ED4">
            <w:pPr>
              <w:autoSpaceDE w:val="0"/>
              <w:autoSpaceDN w:val="0"/>
              <w:adjustRightInd w:val="0"/>
              <w:ind w:firstLineChars="0" w:firstLine="0"/>
              <w:jc w:val="center"/>
              <w:rPr>
                <w:rFonts w:asciiTheme="minorEastAsia" w:hAnsiTheme="minorEastAsia"/>
                <w:color w:val="000000" w:themeColor="text1"/>
                <w:szCs w:val="21"/>
              </w:rPr>
            </w:pPr>
            <w:r w:rsidRPr="001D37E7">
              <w:rPr>
                <w:rFonts w:ascii="仿宋" w:eastAsia="仿宋" w:hAnsi="仿宋" w:cs="宋体" w:hint="eastAsia"/>
                <w:color w:val="000000" w:themeColor="text1"/>
                <w:szCs w:val="21"/>
              </w:rPr>
              <w:t>97041</w:t>
            </w:r>
          </w:p>
        </w:tc>
        <w:tc>
          <w:tcPr>
            <w:tcW w:w="875" w:type="pct"/>
            <w:tcBorders>
              <w:top w:val="nil"/>
              <w:left w:val="nil"/>
              <w:bottom w:val="single" w:sz="12" w:space="0" w:color="auto"/>
              <w:right w:val="nil"/>
            </w:tcBorders>
            <w:vAlign w:val="center"/>
          </w:tcPr>
          <w:p w14:paraId="49551F41" w14:textId="46BD9FE6" w:rsidR="00311935" w:rsidRPr="001D37E7" w:rsidRDefault="0028234C" w:rsidP="00CF3ED4">
            <w:pPr>
              <w:autoSpaceDE w:val="0"/>
              <w:autoSpaceDN w:val="0"/>
              <w:adjustRightInd w:val="0"/>
              <w:ind w:firstLineChars="0" w:firstLine="0"/>
              <w:jc w:val="center"/>
              <w:rPr>
                <w:rFonts w:asciiTheme="minorEastAsia" w:hAnsiTheme="minorEastAsia"/>
                <w:color w:val="000000" w:themeColor="text1"/>
                <w:szCs w:val="21"/>
              </w:rPr>
            </w:pPr>
            <w:r w:rsidRPr="001D37E7">
              <w:rPr>
                <w:rFonts w:ascii="仿宋" w:eastAsia="仿宋" w:hAnsi="仿宋" w:cs="宋体" w:hint="eastAsia"/>
                <w:color w:val="000000" w:themeColor="text1"/>
                <w:szCs w:val="21"/>
              </w:rPr>
              <w:t>36.84</w:t>
            </w:r>
          </w:p>
        </w:tc>
        <w:tc>
          <w:tcPr>
            <w:tcW w:w="801" w:type="pct"/>
            <w:tcBorders>
              <w:top w:val="nil"/>
              <w:left w:val="nil"/>
              <w:bottom w:val="single" w:sz="12" w:space="0" w:color="auto"/>
              <w:right w:val="nil"/>
            </w:tcBorders>
            <w:vAlign w:val="center"/>
          </w:tcPr>
          <w:p w14:paraId="619CDD26" w14:textId="6F2F4F3F" w:rsidR="00311935" w:rsidRPr="001D37E7" w:rsidRDefault="0028234C" w:rsidP="00CF3ED4">
            <w:pPr>
              <w:autoSpaceDE w:val="0"/>
              <w:autoSpaceDN w:val="0"/>
              <w:adjustRightInd w:val="0"/>
              <w:ind w:firstLineChars="0" w:firstLine="0"/>
              <w:jc w:val="center"/>
              <w:rPr>
                <w:rFonts w:asciiTheme="minorEastAsia" w:hAnsiTheme="minorEastAsia"/>
                <w:color w:val="000000" w:themeColor="text1"/>
                <w:szCs w:val="21"/>
              </w:rPr>
            </w:pPr>
            <w:r w:rsidRPr="001D37E7">
              <w:rPr>
                <w:rFonts w:ascii="仿宋" w:eastAsia="仿宋" w:hAnsi="仿宋" w:cs="宋体" w:hint="eastAsia"/>
                <w:color w:val="000000" w:themeColor="text1"/>
                <w:szCs w:val="21"/>
              </w:rPr>
              <w:t>68699.2</w:t>
            </w:r>
          </w:p>
        </w:tc>
        <w:tc>
          <w:tcPr>
            <w:tcW w:w="801" w:type="pct"/>
            <w:tcBorders>
              <w:top w:val="nil"/>
              <w:left w:val="nil"/>
              <w:bottom w:val="single" w:sz="12" w:space="0" w:color="auto"/>
              <w:right w:val="nil"/>
            </w:tcBorders>
            <w:vAlign w:val="center"/>
          </w:tcPr>
          <w:p w14:paraId="59DCE128" w14:textId="77777777" w:rsidR="00311935" w:rsidRPr="001D37E7" w:rsidRDefault="006D4877" w:rsidP="00CF3ED4">
            <w:pPr>
              <w:ind w:firstLineChars="0" w:firstLine="0"/>
              <w:jc w:val="center"/>
              <w:rPr>
                <w:rFonts w:asciiTheme="minorEastAsia" w:hAnsiTheme="minorEastAsia"/>
                <w:color w:val="000000" w:themeColor="text1"/>
                <w:szCs w:val="21"/>
              </w:rPr>
            </w:pPr>
            <w:r w:rsidRPr="001D37E7">
              <w:rPr>
                <w:rFonts w:asciiTheme="minorEastAsia" w:hAnsiTheme="minorEastAsia" w:hint="eastAsia"/>
                <w:color w:val="000000" w:themeColor="text1"/>
                <w:szCs w:val="21"/>
              </w:rPr>
              <w:t>3</w:t>
            </w:r>
            <w:r w:rsidRPr="001D37E7">
              <w:rPr>
                <w:rFonts w:asciiTheme="minorEastAsia" w:hAnsiTheme="minorEastAsia"/>
                <w:color w:val="000000" w:themeColor="text1"/>
                <w:szCs w:val="21"/>
              </w:rPr>
              <w:t>1356</w:t>
            </w:r>
          </w:p>
        </w:tc>
        <w:tc>
          <w:tcPr>
            <w:tcW w:w="801" w:type="pct"/>
            <w:tcBorders>
              <w:top w:val="nil"/>
              <w:left w:val="nil"/>
              <w:bottom w:val="single" w:sz="12" w:space="0" w:color="auto"/>
              <w:right w:val="nil"/>
            </w:tcBorders>
            <w:vAlign w:val="center"/>
          </w:tcPr>
          <w:p w14:paraId="09B69A05" w14:textId="77777777" w:rsidR="00311935" w:rsidRPr="001D37E7" w:rsidRDefault="006D4877" w:rsidP="00CF3ED4">
            <w:pPr>
              <w:ind w:firstLineChars="0" w:firstLine="0"/>
              <w:jc w:val="center"/>
              <w:rPr>
                <w:rFonts w:asciiTheme="minorEastAsia" w:hAnsiTheme="minorEastAsia"/>
                <w:color w:val="000000" w:themeColor="text1"/>
                <w:szCs w:val="21"/>
              </w:rPr>
            </w:pPr>
            <w:r w:rsidRPr="001D37E7">
              <w:rPr>
                <w:rFonts w:asciiTheme="minorEastAsia" w:hAnsiTheme="minorEastAsia" w:hint="eastAsia"/>
                <w:color w:val="000000" w:themeColor="text1"/>
                <w:szCs w:val="21"/>
              </w:rPr>
              <w:t>2</w:t>
            </w:r>
            <w:r w:rsidRPr="001D37E7">
              <w:rPr>
                <w:rFonts w:asciiTheme="minorEastAsia" w:hAnsiTheme="minorEastAsia"/>
                <w:color w:val="000000" w:themeColor="text1"/>
                <w:szCs w:val="21"/>
              </w:rPr>
              <w:t>8452</w:t>
            </w:r>
          </w:p>
        </w:tc>
        <w:tc>
          <w:tcPr>
            <w:tcW w:w="884" w:type="pct"/>
            <w:tcBorders>
              <w:top w:val="nil"/>
              <w:left w:val="nil"/>
              <w:bottom w:val="single" w:sz="12" w:space="0" w:color="auto"/>
            </w:tcBorders>
            <w:vAlign w:val="center"/>
          </w:tcPr>
          <w:p w14:paraId="3D3F672A" w14:textId="6277F0F1" w:rsidR="00311935" w:rsidRPr="001D37E7" w:rsidRDefault="0028234C" w:rsidP="00CF3ED4">
            <w:pPr>
              <w:ind w:firstLineChars="0" w:firstLine="0"/>
              <w:jc w:val="center"/>
              <w:rPr>
                <w:rFonts w:asciiTheme="minorEastAsia" w:hAnsiTheme="minorEastAsia"/>
                <w:color w:val="000000" w:themeColor="text1"/>
                <w:szCs w:val="21"/>
              </w:rPr>
            </w:pPr>
            <w:r w:rsidRPr="001D37E7">
              <w:rPr>
                <w:rFonts w:ascii="仿宋" w:eastAsia="仿宋" w:hAnsi="仿宋" w:cs="宋体" w:hint="eastAsia"/>
                <w:color w:val="000000" w:themeColor="text1"/>
                <w:szCs w:val="21"/>
              </w:rPr>
              <w:t>26.08</w:t>
            </w:r>
          </w:p>
        </w:tc>
      </w:tr>
    </w:tbl>
    <w:p w14:paraId="4E8705D0" w14:textId="3E03EC51" w:rsidR="00D20350" w:rsidRPr="00603951" w:rsidRDefault="004B30A6" w:rsidP="00603951">
      <w:pPr>
        <w:ind w:firstLine="480"/>
        <w:rPr>
          <w:rFonts w:ascii="宋体" w:hAnsi="宋体" w:cs="Times New Roman"/>
          <w:color w:val="000000" w:themeColor="text1"/>
          <w:kern w:val="0"/>
          <w:szCs w:val="24"/>
        </w:rPr>
      </w:pPr>
      <w:r w:rsidRPr="00603951">
        <w:rPr>
          <w:rFonts w:ascii="宋体" w:hAnsi="宋体" w:hint="eastAsia"/>
          <w:color w:val="000000" w:themeColor="text1"/>
          <w:szCs w:val="24"/>
          <w:shd w:val="clear" w:color="auto" w:fill="FFFFFF"/>
        </w:rPr>
        <w:t>开设数控技术应用、机电技术应用、精细化工、会计等1</w:t>
      </w:r>
      <w:r w:rsidR="0017584A" w:rsidRPr="00603951">
        <w:rPr>
          <w:rFonts w:ascii="宋体" w:hAnsi="宋体"/>
          <w:color w:val="000000" w:themeColor="text1"/>
          <w:szCs w:val="24"/>
          <w:shd w:val="clear" w:color="auto" w:fill="FFFFFF"/>
        </w:rPr>
        <w:t>0</w:t>
      </w:r>
      <w:r w:rsidRPr="00603951">
        <w:rPr>
          <w:rFonts w:ascii="宋体" w:hAnsi="宋体" w:hint="eastAsia"/>
          <w:color w:val="000000" w:themeColor="text1"/>
          <w:szCs w:val="24"/>
          <w:shd w:val="clear" w:color="auto" w:fill="FFFFFF"/>
        </w:rPr>
        <w:t>个专业，</w:t>
      </w:r>
      <w:r w:rsidR="0017584A" w:rsidRPr="00603951">
        <w:rPr>
          <w:rFonts w:ascii="宋体" w:hAnsi="宋体" w:hint="eastAsia"/>
          <w:color w:val="000000" w:themeColor="text1"/>
          <w:shd w:val="clear" w:color="auto" w:fill="FFFFFF"/>
        </w:rPr>
        <w:t>有国家级示范专业（机械加工技术）1个，省级骨干专业（医药化工）1个，省级品牌专业（数控技术应用）1个。</w:t>
      </w:r>
      <w:r w:rsidR="0017584A" w:rsidRPr="00603951">
        <w:rPr>
          <w:rFonts w:ascii="宋体" w:hAnsi="宋体" w:hint="eastAsia"/>
          <w:color w:val="000000" w:themeColor="text1"/>
        </w:rPr>
        <w:t>建有国家级示范性数控技术职业教育实训基地，省级实训基地（医药化工和机械加工技术）2个。</w:t>
      </w:r>
      <w:r w:rsidR="0017584A" w:rsidRPr="00603951">
        <w:rPr>
          <w:rFonts w:ascii="宋体" w:hAnsi="宋体" w:hint="eastAsia"/>
          <w:color w:val="000000" w:themeColor="text1"/>
          <w:kern w:val="0"/>
        </w:rPr>
        <w:t>《电子工艺技术》一书已作为全国中等职业学校改革创新示范教材，在全国推广使用。</w:t>
      </w:r>
      <w:r w:rsidR="003E2B81" w:rsidRPr="00603951">
        <w:rPr>
          <w:rFonts w:ascii="宋体" w:hAnsi="宋体" w:cs="Times New Roman" w:hint="eastAsia"/>
          <w:color w:val="000000" w:themeColor="text1"/>
          <w:kern w:val="0"/>
          <w:szCs w:val="24"/>
        </w:rPr>
        <w:t>《钳工小制作》《创业教育》《优雅茶艺》和《趣味儿童剧》4门课程被选为浙江省普通高中推荐选修课程。</w:t>
      </w:r>
    </w:p>
    <w:p w14:paraId="1566581A" w14:textId="6DBC6CD8" w:rsidR="001B3900" w:rsidRPr="00603951" w:rsidRDefault="000A0AAF" w:rsidP="00D656FD">
      <w:pPr>
        <w:pStyle w:val="2"/>
        <w:ind w:firstLine="482"/>
      </w:pPr>
      <w:bookmarkStart w:id="6" w:name="_Toc63033440"/>
      <w:r w:rsidRPr="00603951">
        <w:rPr>
          <w:rFonts w:hint="eastAsia"/>
        </w:rPr>
        <w:t>1</w:t>
      </w:r>
      <w:bookmarkStart w:id="7" w:name="_Hlk28503773"/>
      <w:r w:rsidRPr="00603951">
        <w:rPr>
          <w:rFonts w:hint="eastAsia"/>
        </w:rPr>
        <w:t>.</w:t>
      </w:r>
      <w:bookmarkEnd w:id="7"/>
      <w:r w:rsidRPr="00603951">
        <w:rPr>
          <w:rFonts w:hint="eastAsia"/>
        </w:rPr>
        <w:t>2</w:t>
      </w:r>
      <w:r w:rsidRPr="00603951">
        <w:rPr>
          <w:rFonts w:hint="eastAsia"/>
        </w:rPr>
        <w:t>学生情况</w:t>
      </w:r>
      <w:bookmarkEnd w:id="6"/>
    </w:p>
    <w:p w14:paraId="124EA06F" w14:textId="77777777" w:rsidR="00161917" w:rsidRPr="00603951" w:rsidRDefault="00161917" w:rsidP="00D656FD">
      <w:pPr>
        <w:pStyle w:val="2"/>
        <w:ind w:firstLine="482"/>
      </w:pPr>
      <w:bookmarkStart w:id="8" w:name="_Toc63033441"/>
      <w:r w:rsidRPr="00603951">
        <w:rPr>
          <w:rFonts w:hint="eastAsia"/>
        </w:rPr>
        <w:t>1.2.</w:t>
      </w:r>
      <w:r w:rsidRPr="00603951">
        <w:t>1</w:t>
      </w:r>
      <w:r w:rsidR="008A72E5" w:rsidRPr="00603951">
        <w:rPr>
          <w:rFonts w:hint="eastAsia"/>
        </w:rPr>
        <w:t>招生规模</w:t>
      </w:r>
      <w:bookmarkEnd w:id="8"/>
    </w:p>
    <w:p w14:paraId="53B05105" w14:textId="6C6A29F5" w:rsidR="00520015" w:rsidRPr="00603951" w:rsidRDefault="001B3900" w:rsidP="00603951">
      <w:pPr>
        <w:ind w:firstLine="480"/>
        <w:rPr>
          <w:rFonts w:ascii="宋体" w:hAnsi="宋体"/>
          <w:color w:val="000000" w:themeColor="text1"/>
          <w:szCs w:val="24"/>
          <w:shd w:val="clear" w:color="auto" w:fill="FFFFFF"/>
        </w:rPr>
      </w:pPr>
      <w:r w:rsidRPr="00603951">
        <w:rPr>
          <w:rFonts w:ascii="宋体" w:hAnsi="宋体" w:hint="eastAsia"/>
          <w:color w:val="000000" w:themeColor="text1"/>
          <w:szCs w:val="24"/>
          <w:shd w:val="clear" w:color="auto" w:fill="FFFFFF"/>
        </w:rPr>
        <w:t>学校招生</w:t>
      </w:r>
      <w:r w:rsidR="00BE7036" w:rsidRPr="00603951">
        <w:rPr>
          <w:rFonts w:ascii="宋体" w:hAnsi="宋体"/>
          <w:color w:val="000000" w:themeColor="text1"/>
          <w:szCs w:val="24"/>
          <w:shd w:val="clear" w:color="auto" w:fill="FFFFFF"/>
        </w:rPr>
        <w:t>1207</w:t>
      </w:r>
      <w:r w:rsidRPr="00603951">
        <w:rPr>
          <w:rFonts w:ascii="宋体" w:hAnsi="宋体" w:hint="eastAsia"/>
          <w:color w:val="000000" w:themeColor="text1"/>
          <w:szCs w:val="24"/>
          <w:shd w:val="clear" w:color="auto" w:fill="FFFFFF"/>
        </w:rPr>
        <w:t>人，较上年</w:t>
      </w:r>
      <w:r w:rsidR="00BE7036" w:rsidRPr="00603951">
        <w:rPr>
          <w:rFonts w:ascii="宋体" w:hAnsi="宋体" w:hint="eastAsia"/>
          <w:color w:val="000000" w:themeColor="text1"/>
          <w:szCs w:val="24"/>
          <w:shd w:val="clear" w:color="auto" w:fill="FFFFFF"/>
        </w:rPr>
        <w:t>增加</w:t>
      </w:r>
      <w:r w:rsidR="00BE7036" w:rsidRPr="00603951">
        <w:rPr>
          <w:rFonts w:ascii="宋体" w:hAnsi="宋体"/>
          <w:color w:val="000000" w:themeColor="text1"/>
          <w:szCs w:val="24"/>
          <w:shd w:val="clear" w:color="auto" w:fill="FFFFFF"/>
        </w:rPr>
        <w:t>85</w:t>
      </w:r>
      <w:r w:rsidRPr="00603951">
        <w:rPr>
          <w:rFonts w:ascii="宋体" w:hAnsi="宋体" w:hint="eastAsia"/>
          <w:color w:val="000000" w:themeColor="text1"/>
          <w:szCs w:val="24"/>
          <w:shd w:val="clear" w:color="auto" w:fill="FFFFFF"/>
        </w:rPr>
        <w:t>人。</w:t>
      </w:r>
      <w:r w:rsidR="00520015" w:rsidRPr="00603951">
        <w:rPr>
          <w:rFonts w:ascii="宋体" w:hAnsi="宋体" w:cstheme="minorEastAsia" w:hint="eastAsia"/>
          <w:color w:val="000000" w:themeColor="text1"/>
          <w:szCs w:val="21"/>
        </w:rPr>
        <w:t>实际报到数1</w:t>
      </w:r>
      <w:r w:rsidR="00520015" w:rsidRPr="00603951">
        <w:rPr>
          <w:rFonts w:ascii="宋体" w:hAnsi="宋体" w:cstheme="minorEastAsia"/>
          <w:color w:val="000000" w:themeColor="text1"/>
          <w:szCs w:val="21"/>
        </w:rPr>
        <w:t>207</w:t>
      </w:r>
      <w:r w:rsidR="00520015" w:rsidRPr="00603951">
        <w:rPr>
          <w:rFonts w:ascii="宋体" w:hAnsi="宋体" w:cstheme="minorEastAsia" w:hint="eastAsia"/>
          <w:color w:val="000000" w:themeColor="text1"/>
          <w:szCs w:val="21"/>
        </w:rPr>
        <w:t>人，</w:t>
      </w:r>
      <w:r w:rsidR="00520015" w:rsidRPr="00603951">
        <w:rPr>
          <w:rFonts w:ascii="宋体" w:hAnsi="宋体" w:cs="Times New Roman" w:hint="eastAsia"/>
          <w:color w:val="000000" w:themeColor="text1"/>
          <w:szCs w:val="21"/>
        </w:rPr>
        <w:t>实际报到率1</w:t>
      </w:r>
      <w:r w:rsidR="00520015" w:rsidRPr="00603951">
        <w:rPr>
          <w:rFonts w:ascii="宋体" w:hAnsi="宋体" w:cs="Times New Roman"/>
          <w:color w:val="000000" w:themeColor="text1"/>
          <w:szCs w:val="21"/>
        </w:rPr>
        <w:t>00</w:t>
      </w:r>
      <w:r w:rsidR="00520015" w:rsidRPr="00603951">
        <w:rPr>
          <w:rFonts w:ascii="宋体" w:hAnsi="宋体" w:cs="Times New Roman" w:hint="eastAsia"/>
          <w:color w:val="000000" w:themeColor="text1"/>
          <w:szCs w:val="21"/>
        </w:rPr>
        <w:t>%。</w:t>
      </w:r>
      <w:r w:rsidRPr="00603951">
        <w:rPr>
          <w:rFonts w:ascii="宋体" w:hAnsi="宋体" w:hint="eastAsia"/>
          <w:color w:val="000000" w:themeColor="text1"/>
          <w:szCs w:val="24"/>
          <w:shd w:val="clear" w:color="auto" w:fill="FFFFFF"/>
        </w:rPr>
        <w:t>生源主要来自</w:t>
      </w:r>
      <w:r w:rsidR="00E63AD6" w:rsidRPr="00603951">
        <w:rPr>
          <w:rFonts w:ascii="宋体" w:hAnsi="宋体" w:hint="eastAsia"/>
          <w:color w:val="000000" w:themeColor="text1"/>
          <w:szCs w:val="24"/>
          <w:shd w:val="clear" w:color="auto" w:fill="FFFFFF"/>
        </w:rPr>
        <w:t>台州市</w:t>
      </w:r>
      <w:r w:rsidRPr="00603951">
        <w:rPr>
          <w:rFonts w:ascii="宋体" w:hAnsi="宋体" w:hint="eastAsia"/>
          <w:color w:val="000000" w:themeColor="text1"/>
          <w:szCs w:val="24"/>
          <w:shd w:val="clear" w:color="auto" w:fill="FFFFFF"/>
        </w:rPr>
        <w:t>椒江区。</w:t>
      </w:r>
    </w:p>
    <w:p w14:paraId="6BAA8F71" w14:textId="77777777" w:rsidR="00520015" w:rsidRPr="001D37E7" w:rsidRDefault="00520015" w:rsidP="00520015">
      <w:pPr>
        <w:ind w:firstLineChars="0" w:firstLine="0"/>
        <w:jc w:val="center"/>
        <w:rPr>
          <w:rFonts w:ascii="黑体" w:eastAsia="黑体" w:hAnsi="黑体"/>
          <w:b/>
          <w:bCs/>
          <w:color w:val="000000" w:themeColor="text1"/>
          <w:szCs w:val="24"/>
        </w:rPr>
      </w:pPr>
      <w:r w:rsidRPr="001D37E7">
        <w:rPr>
          <w:rFonts w:ascii="黑体" w:eastAsia="黑体" w:hAnsi="黑体" w:hint="eastAsia"/>
          <w:b/>
          <w:bCs/>
          <w:color w:val="000000" w:themeColor="text1"/>
          <w:szCs w:val="24"/>
        </w:rPr>
        <w:t>椒江职业中专招生情况统计表（</w:t>
      </w:r>
      <w:r w:rsidRPr="001D37E7">
        <w:rPr>
          <w:rFonts w:ascii="黑体" w:eastAsia="黑体" w:hAnsi="黑体" w:hint="eastAsia"/>
          <w:b/>
          <w:color w:val="000000" w:themeColor="text1"/>
          <w:szCs w:val="24"/>
        </w:rPr>
        <w:t>表</w:t>
      </w:r>
      <w:r w:rsidRPr="001D37E7">
        <w:rPr>
          <w:rFonts w:ascii="黑体" w:eastAsia="黑体" w:hAnsi="黑体"/>
          <w:b/>
          <w:color w:val="000000" w:themeColor="text1"/>
          <w:szCs w:val="24"/>
        </w:rPr>
        <w:t>2</w:t>
      </w:r>
      <w:r w:rsidRPr="001D37E7">
        <w:rPr>
          <w:rFonts w:ascii="黑体" w:eastAsia="黑体" w:hAnsi="黑体" w:hint="eastAsia"/>
          <w:b/>
          <w:bCs/>
          <w:color w:val="000000" w:themeColor="text1"/>
          <w:szCs w:val="24"/>
        </w:rPr>
        <w:t>）</w:t>
      </w:r>
    </w:p>
    <w:tbl>
      <w:tblPr>
        <w:tblStyle w:val="ac"/>
        <w:tblW w:w="0" w:type="auto"/>
        <w:tblInd w:w="279" w:type="dxa"/>
        <w:tblBorders>
          <w:left w:val="none" w:sz="0" w:space="0" w:color="auto"/>
          <w:bottom w:val="none" w:sz="0" w:space="0" w:color="auto"/>
          <w:right w:val="none" w:sz="0" w:space="0" w:color="auto"/>
        </w:tblBorders>
        <w:tblLook w:val="04A0" w:firstRow="1" w:lastRow="0" w:firstColumn="1" w:lastColumn="0" w:noHBand="0" w:noVBand="1"/>
      </w:tblPr>
      <w:tblGrid>
        <w:gridCol w:w="1843"/>
        <w:gridCol w:w="1417"/>
        <w:gridCol w:w="1276"/>
        <w:gridCol w:w="1559"/>
        <w:gridCol w:w="1345"/>
        <w:gridCol w:w="992"/>
      </w:tblGrid>
      <w:tr w:rsidR="00520015" w:rsidRPr="001D37E7" w14:paraId="16D4640C" w14:textId="77777777" w:rsidTr="0038311E">
        <w:tc>
          <w:tcPr>
            <w:tcW w:w="1843" w:type="dxa"/>
            <w:tcBorders>
              <w:top w:val="single" w:sz="12" w:space="0" w:color="auto"/>
              <w:bottom w:val="single" w:sz="12" w:space="0" w:color="auto"/>
            </w:tcBorders>
          </w:tcPr>
          <w:p w14:paraId="094DDD63" w14:textId="23AFE151" w:rsidR="00520015" w:rsidRPr="001D37E7" w:rsidRDefault="00520015" w:rsidP="00520015">
            <w:pPr>
              <w:ind w:firstLineChars="0" w:firstLine="0"/>
              <w:jc w:val="center"/>
              <w:rPr>
                <w:b/>
                <w:bCs/>
                <w:color w:val="000000" w:themeColor="text1"/>
                <w:sz w:val="21"/>
                <w:szCs w:val="21"/>
              </w:rPr>
            </w:pPr>
            <w:r w:rsidRPr="001D37E7">
              <w:rPr>
                <w:rFonts w:hint="eastAsia"/>
                <w:b/>
                <w:bCs/>
                <w:color w:val="000000" w:themeColor="text1"/>
                <w:sz w:val="21"/>
                <w:szCs w:val="21"/>
              </w:rPr>
              <w:t>年度</w:t>
            </w:r>
          </w:p>
        </w:tc>
        <w:tc>
          <w:tcPr>
            <w:tcW w:w="1417" w:type="dxa"/>
            <w:tcBorders>
              <w:top w:val="single" w:sz="12" w:space="0" w:color="auto"/>
              <w:bottom w:val="single" w:sz="12" w:space="0" w:color="auto"/>
            </w:tcBorders>
          </w:tcPr>
          <w:p w14:paraId="0B32D1D8" w14:textId="6C8DCCE4" w:rsidR="00520015" w:rsidRPr="001D37E7" w:rsidRDefault="00520015" w:rsidP="007F36D3">
            <w:pPr>
              <w:ind w:firstLineChars="0" w:firstLine="0"/>
              <w:rPr>
                <w:b/>
                <w:bCs/>
                <w:color w:val="000000" w:themeColor="text1"/>
                <w:sz w:val="21"/>
                <w:szCs w:val="21"/>
              </w:rPr>
            </w:pPr>
            <w:r w:rsidRPr="001D37E7">
              <w:rPr>
                <w:rFonts w:hint="eastAsia"/>
                <w:b/>
                <w:bCs/>
                <w:color w:val="000000" w:themeColor="text1"/>
                <w:sz w:val="21"/>
                <w:szCs w:val="21"/>
              </w:rPr>
              <w:t>招生专业数（</w:t>
            </w:r>
            <w:proofErr w:type="gramStart"/>
            <w:r w:rsidRPr="001D37E7">
              <w:rPr>
                <w:rFonts w:hint="eastAsia"/>
                <w:b/>
                <w:bCs/>
                <w:color w:val="000000" w:themeColor="text1"/>
                <w:sz w:val="21"/>
                <w:szCs w:val="21"/>
              </w:rPr>
              <w:t>个</w:t>
            </w:r>
            <w:proofErr w:type="gramEnd"/>
            <w:r w:rsidRPr="001D37E7">
              <w:rPr>
                <w:rFonts w:hint="eastAsia"/>
                <w:b/>
                <w:bCs/>
                <w:color w:val="000000" w:themeColor="text1"/>
                <w:sz w:val="21"/>
                <w:szCs w:val="21"/>
              </w:rPr>
              <w:t>）</w:t>
            </w:r>
          </w:p>
        </w:tc>
        <w:tc>
          <w:tcPr>
            <w:tcW w:w="1276" w:type="dxa"/>
            <w:tcBorders>
              <w:top w:val="single" w:sz="12" w:space="0" w:color="auto"/>
              <w:bottom w:val="single" w:sz="12" w:space="0" w:color="auto"/>
            </w:tcBorders>
          </w:tcPr>
          <w:p w14:paraId="6B34E578" w14:textId="66BE5535" w:rsidR="00520015" w:rsidRPr="001D37E7" w:rsidRDefault="00520015" w:rsidP="007F36D3">
            <w:pPr>
              <w:ind w:firstLineChars="0" w:firstLine="0"/>
              <w:jc w:val="center"/>
              <w:rPr>
                <w:rFonts w:asciiTheme="minorEastAsia" w:hAnsiTheme="minorEastAsia" w:cs="Times New Roman"/>
                <w:b/>
                <w:bCs/>
                <w:color w:val="000000" w:themeColor="text1"/>
                <w:sz w:val="21"/>
                <w:szCs w:val="21"/>
              </w:rPr>
            </w:pPr>
            <w:r w:rsidRPr="001D37E7">
              <w:rPr>
                <w:rFonts w:asciiTheme="minorEastAsia" w:hAnsiTheme="minorEastAsia" w:cs="Times New Roman" w:hint="eastAsia"/>
                <w:b/>
                <w:bCs/>
                <w:color w:val="000000" w:themeColor="text1"/>
                <w:sz w:val="21"/>
                <w:szCs w:val="21"/>
              </w:rPr>
              <w:t>招生计划数 (人)</w:t>
            </w:r>
          </w:p>
        </w:tc>
        <w:tc>
          <w:tcPr>
            <w:tcW w:w="1559" w:type="dxa"/>
            <w:tcBorders>
              <w:top w:val="single" w:sz="12" w:space="0" w:color="auto"/>
              <w:bottom w:val="single" w:sz="12" w:space="0" w:color="auto"/>
            </w:tcBorders>
          </w:tcPr>
          <w:p w14:paraId="67541E2F" w14:textId="5D3F5105" w:rsidR="00520015" w:rsidRPr="001D37E7" w:rsidRDefault="00520015" w:rsidP="007F36D3">
            <w:pPr>
              <w:ind w:firstLineChars="0" w:firstLine="0"/>
              <w:jc w:val="center"/>
              <w:rPr>
                <w:rFonts w:asciiTheme="minorEastAsia" w:hAnsiTheme="minorEastAsia"/>
                <w:b/>
                <w:bCs/>
                <w:color w:val="000000" w:themeColor="text1"/>
                <w:sz w:val="21"/>
                <w:szCs w:val="21"/>
              </w:rPr>
            </w:pPr>
            <w:r w:rsidRPr="001D37E7">
              <w:rPr>
                <w:rFonts w:asciiTheme="minorEastAsia" w:hAnsiTheme="minorEastAsia" w:cs="Times New Roman" w:hint="eastAsia"/>
                <w:b/>
                <w:bCs/>
                <w:color w:val="000000" w:themeColor="text1"/>
                <w:sz w:val="21"/>
                <w:szCs w:val="21"/>
              </w:rPr>
              <w:t>实际录取数（人）</w:t>
            </w:r>
          </w:p>
        </w:tc>
        <w:tc>
          <w:tcPr>
            <w:tcW w:w="1345" w:type="dxa"/>
            <w:tcBorders>
              <w:top w:val="single" w:sz="12" w:space="0" w:color="auto"/>
              <w:bottom w:val="single" w:sz="12" w:space="0" w:color="auto"/>
            </w:tcBorders>
          </w:tcPr>
          <w:p w14:paraId="2116D901" w14:textId="67FBB7A6" w:rsidR="00520015" w:rsidRPr="001D37E7" w:rsidRDefault="00520015" w:rsidP="007F36D3">
            <w:pPr>
              <w:ind w:firstLineChars="0" w:firstLine="0"/>
              <w:jc w:val="center"/>
              <w:rPr>
                <w:rFonts w:asciiTheme="minorEastAsia" w:hAnsiTheme="minorEastAsia" w:cs="Times New Roman"/>
                <w:b/>
                <w:bCs/>
                <w:color w:val="000000" w:themeColor="text1"/>
                <w:sz w:val="21"/>
                <w:szCs w:val="21"/>
              </w:rPr>
            </w:pPr>
            <w:r w:rsidRPr="001D37E7">
              <w:rPr>
                <w:rFonts w:asciiTheme="minorEastAsia" w:hAnsiTheme="minorEastAsia" w:cs="宋体" w:hint="eastAsia"/>
                <w:b/>
                <w:bCs/>
                <w:color w:val="000000" w:themeColor="text1"/>
                <w:kern w:val="0"/>
                <w:sz w:val="21"/>
                <w:szCs w:val="21"/>
              </w:rPr>
              <w:t>实际报到数（人）</w:t>
            </w:r>
          </w:p>
        </w:tc>
        <w:tc>
          <w:tcPr>
            <w:tcW w:w="992" w:type="dxa"/>
            <w:tcBorders>
              <w:top w:val="single" w:sz="12" w:space="0" w:color="auto"/>
              <w:bottom w:val="single" w:sz="12" w:space="0" w:color="auto"/>
            </w:tcBorders>
          </w:tcPr>
          <w:p w14:paraId="048FAC5F" w14:textId="5E1114CF" w:rsidR="00520015" w:rsidRPr="001D37E7" w:rsidRDefault="00520015" w:rsidP="007F36D3">
            <w:pPr>
              <w:ind w:firstLineChars="0" w:firstLine="0"/>
              <w:jc w:val="center"/>
              <w:rPr>
                <w:rFonts w:asciiTheme="minorEastAsia" w:hAnsiTheme="minorEastAsia"/>
                <w:b/>
                <w:bCs/>
                <w:color w:val="000000" w:themeColor="text1"/>
                <w:sz w:val="21"/>
                <w:szCs w:val="21"/>
              </w:rPr>
            </w:pPr>
            <w:r w:rsidRPr="001D37E7">
              <w:rPr>
                <w:rFonts w:asciiTheme="minorEastAsia" w:hAnsiTheme="minorEastAsia" w:cs="Times New Roman" w:hint="eastAsia"/>
                <w:b/>
                <w:bCs/>
                <w:color w:val="000000" w:themeColor="text1"/>
                <w:sz w:val="21"/>
                <w:szCs w:val="21"/>
              </w:rPr>
              <w:t>实际报到率</w:t>
            </w:r>
          </w:p>
        </w:tc>
      </w:tr>
      <w:tr w:rsidR="00520015" w:rsidRPr="001D37E7" w14:paraId="3F9FA9E2" w14:textId="77777777" w:rsidTr="0038311E">
        <w:tc>
          <w:tcPr>
            <w:tcW w:w="1843" w:type="dxa"/>
            <w:tcBorders>
              <w:top w:val="single" w:sz="12" w:space="0" w:color="auto"/>
            </w:tcBorders>
          </w:tcPr>
          <w:p w14:paraId="6D0EE84A" w14:textId="77AC2250"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cstheme="minorEastAsia" w:hint="eastAsia"/>
                <w:color w:val="000000" w:themeColor="text1"/>
                <w:sz w:val="21"/>
                <w:szCs w:val="21"/>
              </w:rPr>
              <w:t>201</w:t>
            </w:r>
            <w:r w:rsidRPr="001D37E7">
              <w:rPr>
                <w:rFonts w:asciiTheme="minorEastAsia" w:hAnsiTheme="minorEastAsia" w:cstheme="minorEastAsia"/>
                <w:color w:val="000000" w:themeColor="text1"/>
                <w:sz w:val="21"/>
                <w:szCs w:val="21"/>
              </w:rPr>
              <w:t>8</w:t>
            </w:r>
            <w:r w:rsidRPr="001D37E7">
              <w:rPr>
                <w:rFonts w:asciiTheme="minorEastAsia" w:hAnsiTheme="minorEastAsia" w:cstheme="minorEastAsia" w:hint="eastAsia"/>
                <w:color w:val="000000" w:themeColor="text1"/>
                <w:sz w:val="21"/>
                <w:szCs w:val="21"/>
              </w:rPr>
              <w:t>年</w:t>
            </w:r>
          </w:p>
        </w:tc>
        <w:tc>
          <w:tcPr>
            <w:tcW w:w="1417" w:type="dxa"/>
            <w:tcBorders>
              <w:top w:val="single" w:sz="12" w:space="0" w:color="auto"/>
            </w:tcBorders>
          </w:tcPr>
          <w:p w14:paraId="6FF2471B" w14:textId="25ED1ED1"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9</w:t>
            </w:r>
          </w:p>
        </w:tc>
        <w:tc>
          <w:tcPr>
            <w:tcW w:w="1276" w:type="dxa"/>
            <w:tcBorders>
              <w:top w:val="single" w:sz="12" w:space="0" w:color="auto"/>
            </w:tcBorders>
          </w:tcPr>
          <w:p w14:paraId="3C9ECA20" w14:textId="7929FFB9"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100</w:t>
            </w:r>
          </w:p>
        </w:tc>
        <w:tc>
          <w:tcPr>
            <w:tcW w:w="1559" w:type="dxa"/>
            <w:tcBorders>
              <w:top w:val="single" w:sz="12" w:space="0" w:color="auto"/>
            </w:tcBorders>
          </w:tcPr>
          <w:p w14:paraId="32BCF615" w14:textId="0F0E109A"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106</w:t>
            </w:r>
          </w:p>
        </w:tc>
        <w:tc>
          <w:tcPr>
            <w:tcW w:w="1345" w:type="dxa"/>
            <w:tcBorders>
              <w:top w:val="single" w:sz="12" w:space="0" w:color="auto"/>
            </w:tcBorders>
          </w:tcPr>
          <w:p w14:paraId="16394FE9" w14:textId="48CFCAC0" w:rsidR="00520015" w:rsidRPr="001D37E7" w:rsidRDefault="00947FFD"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106</w:t>
            </w:r>
          </w:p>
        </w:tc>
        <w:tc>
          <w:tcPr>
            <w:tcW w:w="992" w:type="dxa"/>
            <w:tcBorders>
              <w:top w:val="single" w:sz="12" w:space="0" w:color="auto"/>
            </w:tcBorders>
          </w:tcPr>
          <w:p w14:paraId="2FBB4DAD" w14:textId="77777777" w:rsidR="00520015" w:rsidRPr="001D37E7" w:rsidRDefault="00520015" w:rsidP="00947FFD">
            <w:pPr>
              <w:ind w:firstLineChars="0" w:firstLine="0"/>
              <w:jc w:val="center"/>
              <w:rPr>
                <w:rFonts w:asciiTheme="minorEastAsia" w:hAnsiTheme="minorEastAsia"/>
                <w:b/>
                <w:bCs/>
                <w:color w:val="000000" w:themeColor="text1"/>
                <w:sz w:val="21"/>
                <w:szCs w:val="21"/>
              </w:rPr>
            </w:pPr>
            <w:r w:rsidRPr="001D37E7">
              <w:rPr>
                <w:rFonts w:asciiTheme="minorEastAsia" w:hAnsiTheme="minorEastAsia"/>
                <w:color w:val="000000" w:themeColor="text1"/>
                <w:sz w:val="21"/>
                <w:szCs w:val="21"/>
              </w:rPr>
              <w:t>100%</w:t>
            </w:r>
          </w:p>
        </w:tc>
      </w:tr>
      <w:tr w:rsidR="00520015" w:rsidRPr="001D37E7" w14:paraId="20A254F6" w14:textId="77777777" w:rsidTr="0038311E">
        <w:tc>
          <w:tcPr>
            <w:tcW w:w="1843" w:type="dxa"/>
          </w:tcPr>
          <w:p w14:paraId="6B451A3E" w14:textId="0EDA8168"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201</w:t>
            </w:r>
            <w:r w:rsidRPr="001D37E7">
              <w:rPr>
                <w:rFonts w:asciiTheme="minorEastAsia" w:hAnsiTheme="minorEastAsia"/>
                <w:color w:val="000000" w:themeColor="text1"/>
                <w:sz w:val="21"/>
                <w:szCs w:val="21"/>
              </w:rPr>
              <w:t>9</w:t>
            </w:r>
            <w:r w:rsidRPr="001D37E7">
              <w:rPr>
                <w:rFonts w:asciiTheme="minorEastAsia" w:hAnsiTheme="minorEastAsia" w:hint="eastAsia"/>
                <w:color w:val="000000" w:themeColor="text1"/>
                <w:sz w:val="21"/>
                <w:szCs w:val="21"/>
              </w:rPr>
              <w:t>年</w:t>
            </w:r>
          </w:p>
        </w:tc>
        <w:tc>
          <w:tcPr>
            <w:tcW w:w="1417" w:type="dxa"/>
          </w:tcPr>
          <w:p w14:paraId="550C9FE1" w14:textId="3BEB376D"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0</w:t>
            </w:r>
          </w:p>
        </w:tc>
        <w:tc>
          <w:tcPr>
            <w:tcW w:w="1276" w:type="dxa"/>
          </w:tcPr>
          <w:p w14:paraId="605E4F2E" w14:textId="08AABFDE"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100</w:t>
            </w:r>
          </w:p>
        </w:tc>
        <w:tc>
          <w:tcPr>
            <w:tcW w:w="1559" w:type="dxa"/>
          </w:tcPr>
          <w:p w14:paraId="1D108CC0" w14:textId="39FFA1B0"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122</w:t>
            </w:r>
          </w:p>
        </w:tc>
        <w:tc>
          <w:tcPr>
            <w:tcW w:w="1345" w:type="dxa"/>
          </w:tcPr>
          <w:p w14:paraId="1EF470F4" w14:textId="215561BB" w:rsidR="00520015" w:rsidRPr="001D37E7" w:rsidRDefault="00947FFD"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122</w:t>
            </w:r>
          </w:p>
        </w:tc>
        <w:tc>
          <w:tcPr>
            <w:tcW w:w="992" w:type="dxa"/>
          </w:tcPr>
          <w:p w14:paraId="229DF3E5" w14:textId="77777777" w:rsidR="00520015" w:rsidRPr="001D37E7" w:rsidRDefault="00520015" w:rsidP="00947FFD">
            <w:pPr>
              <w:ind w:firstLineChars="0" w:firstLine="0"/>
              <w:jc w:val="center"/>
              <w:rPr>
                <w:rFonts w:asciiTheme="minorEastAsia" w:hAnsiTheme="minorEastAsia"/>
                <w:b/>
                <w:bCs/>
                <w:color w:val="000000" w:themeColor="text1"/>
                <w:sz w:val="21"/>
                <w:szCs w:val="21"/>
              </w:rPr>
            </w:pPr>
            <w:r w:rsidRPr="001D37E7">
              <w:rPr>
                <w:rFonts w:asciiTheme="minorEastAsia" w:hAnsiTheme="minorEastAsia"/>
                <w:color w:val="000000" w:themeColor="text1"/>
                <w:sz w:val="21"/>
                <w:szCs w:val="21"/>
              </w:rPr>
              <w:t>100%</w:t>
            </w:r>
          </w:p>
        </w:tc>
      </w:tr>
      <w:tr w:rsidR="00520015" w:rsidRPr="001D37E7" w14:paraId="30B1E9E6" w14:textId="77777777" w:rsidTr="0038311E">
        <w:tc>
          <w:tcPr>
            <w:tcW w:w="1843" w:type="dxa"/>
            <w:tcBorders>
              <w:bottom w:val="single" w:sz="12" w:space="0" w:color="auto"/>
            </w:tcBorders>
          </w:tcPr>
          <w:p w14:paraId="0EA220C3" w14:textId="181758EA"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lastRenderedPageBreak/>
              <w:t>20</w:t>
            </w:r>
            <w:r w:rsidRPr="001D37E7">
              <w:rPr>
                <w:rFonts w:asciiTheme="minorEastAsia" w:hAnsiTheme="minorEastAsia"/>
                <w:color w:val="000000" w:themeColor="text1"/>
                <w:sz w:val="21"/>
                <w:szCs w:val="21"/>
              </w:rPr>
              <w:t>20</w:t>
            </w:r>
            <w:r w:rsidRPr="001D37E7">
              <w:rPr>
                <w:rFonts w:asciiTheme="minorEastAsia" w:hAnsiTheme="minorEastAsia" w:hint="eastAsia"/>
                <w:color w:val="000000" w:themeColor="text1"/>
                <w:sz w:val="21"/>
                <w:szCs w:val="21"/>
              </w:rPr>
              <w:t>年</w:t>
            </w:r>
          </w:p>
        </w:tc>
        <w:tc>
          <w:tcPr>
            <w:tcW w:w="1417" w:type="dxa"/>
            <w:tcBorders>
              <w:bottom w:val="single" w:sz="12" w:space="0" w:color="auto"/>
            </w:tcBorders>
          </w:tcPr>
          <w:p w14:paraId="7CCF7F93" w14:textId="49BA226B"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9</w:t>
            </w:r>
          </w:p>
        </w:tc>
        <w:tc>
          <w:tcPr>
            <w:tcW w:w="1276" w:type="dxa"/>
            <w:tcBorders>
              <w:bottom w:val="single" w:sz="12" w:space="0" w:color="auto"/>
            </w:tcBorders>
          </w:tcPr>
          <w:p w14:paraId="3F5E2715" w14:textId="24AFCE90"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150</w:t>
            </w:r>
          </w:p>
        </w:tc>
        <w:tc>
          <w:tcPr>
            <w:tcW w:w="1559" w:type="dxa"/>
            <w:tcBorders>
              <w:bottom w:val="single" w:sz="12" w:space="0" w:color="auto"/>
            </w:tcBorders>
          </w:tcPr>
          <w:p w14:paraId="1A0E3410" w14:textId="29639408" w:rsidR="00520015" w:rsidRPr="001D37E7" w:rsidRDefault="00520015"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207</w:t>
            </w:r>
          </w:p>
        </w:tc>
        <w:tc>
          <w:tcPr>
            <w:tcW w:w="1345" w:type="dxa"/>
            <w:tcBorders>
              <w:bottom w:val="single" w:sz="12" w:space="0" w:color="auto"/>
            </w:tcBorders>
          </w:tcPr>
          <w:p w14:paraId="2DEFFEB7" w14:textId="1D1913A7" w:rsidR="00520015" w:rsidRPr="001D37E7" w:rsidRDefault="00947FFD" w:rsidP="00947FFD">
            <w:pPr>
              <w:ind w:firstLineChars="0" w:firstLine="0"/>
              <w:jc w:val="center"/>
              <w:rPr>
                <w:rFonts w:asciiTheme="minorEastAsia" w:hAnsiTheme="minorEastAsia"/>
                <w:color w:val="000000" w:themeColor="text1"/>
                <w:sz w:val="21"/>
                <w:szCs w:val="21"/>
              </w:rPr>
            </w:pPr>
            <w:r w:rsidRPr="001D37E7">
              <w:rPr>
                <w:rFonts w:asciiTheme="minorEastAsia" w:hAnsiTheme="minorEastAsia" w:hint="eastAsia"/>
                <w:color w:val="000000" w:themeColor="text1"/>
                <w:sz w:val="21"/>
                <w:szCs w:val="21"/>
              </w:rPr>
              <w:t>1</w:t>
            </w:r>
            <w:r w:rsidRPr="001D37E7">
              <w:rPr>
                <w:rFonts w:asciiTheme="minorEastAsia" w:hAnsiTheme="minorEastAsia"/>
                <w:color w:val="000000" w:themeColor="text1"/>
                <w:sz w:val="21"/>
                <w:szCs w:val="21"/>
              </w:rPr>
              <w:t>207</w:t>
            </w:r>
          </w:p>
        </w:tc>
        <w:tc>
          <w:tcPr>
            <w:tcW w:w="992" w:type="dxa"/>
            <w:tcBorders>
              <w:bottom w:val="single" w:sz="12" w:space="0" w:color="auto"/>
            </w:tcBorders>
          </w:tcPr>
          <w:p w14:paraId="6B0B6F18" w14:textId="77777777" w:rsidR="00520015" w:rsidRPr="001D37E7" w:rsidRDefault="00520015" w:rsidP="00947FFD">
            <w:pPr>
              <w:ind w:firstLineChars="0" w:firstLine="0"/>
              <w:jc w:val="center"/>
              <w:rPr>
                <w:rFonts w:asciiTheme="minorEastAsia" w:hAnsiTheme="minorEastAsia"/>
                <w:b/>
                <w:bCs/>
                <w:color w:val="000000" w:themeColor="text1"/>
                <w:sz w:val="21"/>
                <w:szCs w:val="21"/>
              </w:rPr>
            </w:pPr>
            <w:r w:rsidRPr="001D37E7">
              <w:rPr>
                <w:rFonts w:asciiTheme="minorEastAsia" w:hAnsiTheme="minorEastAsia"/>
                <w:color w:val="000000" w:themeColor="text1"/>
                <w:sz w:val="21"/>
                <w:szCs w:val="21"/>
              </w:rPr>
              <w:t>100%</w:t>
            </w:r>
          </w:p>
        </w:tc>
      </w:tr>
    </w:tbl>
    <w:p w14:paraId="2A50C173" w14:textId="68F6A743" w:rsidR="00020F84" w:rsidRDefault="00C058D3" w:rsidP="005D731D">
      <w:pPr>
        <w:ind w:firstLine="482"/>
        <w:outlineLvl w:val="2"/>
        <w:rPr>
          <w:rFonts w:asciiTheme="minorEastAsia" w:hAnsiTheme="minorEastAsia"/>
          <w:b/>
          <w:color w:val="000000" w:themeColor="text1"/>
          <w:szCs w:val="24"/>
        </w:rPr>
      </w:pPr>
      <w:bookmarkStart w:id="9" w:name="_Toc63032545"/>
      <w:bookmarkStart w:id="10" w:name="_Toc63033442"/>
      <w:r>
        <w:rPr>
          <w:rFonts w:asciiTheme="minorEastAsia" w:hAnsiTheme="minorEastAsia"/>
          <w:b/>
          <w:noProof/>
          <w:color w:val="000000" w:themeColor="text1"/>
          <w:szCs w:val="24"/>
        </w:rPr>
        <w:drawing>
          <wp:inline distT="0" distB="0" distL="0" distR="0" wp14:anchorId="597BA462" wp14:editId="75F5340A">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9"/>
      <w:bookmarkEnd w:id="10"/>
    </w:p>
    <w:p w14:paraId="7892924B" w14:textId="07E43287" w:rsidR="00EF1374" w:rsidRPr="001D37E7" w:rsidRDefault="00EF1374" w:rsidP="00D656FD">
      <w:pPr>
        <w:pStyle w:val="2"/>
        <w:ind w:firstLine="482"/>
      </w:pPr>
      <w:bookmarkStart w:id="11" w:name="_Toc63033443"/>
      <w:r w:rsidRPr="001D37E7">
        <w:rPr>
          <w:rFonts w:hint="eastAsia"/>
        </w:rPr>
        <w:t>1.2.</w:t>
      </w:r>
      <w:r w:rsidRPr="001D37E7">
        <w:t>2</w:t>
      </w:r>
      <w:r w:rsidRPr="001D37E7">
        <w:rPr>
          <w:rFonts w:hint="eastAsia"/>
        </w:rPr>
        <w:t>在校生规模</w:t>
      </w:r>
      <w:bookmarkEnd w:id="11"/>
      <w:r w:rsidR="00C67533">
        <w:tab/>
      </w:r>
    </w:p>
    <w:p w14:paraId="5AC20776" w14:textId="795AB8E2" w:rsidR="00BF5F5B" w:rsidRPr="001D37E7" w:rsidRDefault="00CA00E4" w:rsidP="00603951">
      <w:pPr>
        <w:ind w:firstLine="480"/>
        <w:rPr>
          <w:rFonts w:asciiTheme="minorEastAsia" w:hAnsiTheme="minorEastAsia"/>
          <w:snapToGrid w:val="0"/>
          <w:color w:val="000000" w:themeColor="text1"/>
          <w:kern w:val="0"/>
        </w:rPr>
      </w:pPr>
      <w:r w:rsidRPr="001D37E7">
        <w:rPr>
          <w:rFonts w:asciiTheme="minorEastAsia" w:hAnsiTheme="minorEastAsia" w:hint="eastAsia"/>
          <w:color w:val="000000" w:themeColor="text1"/>
          <w:szCs w:val="24"/>
          <w:shd w:val="clear" w:color="auto" w:fill="FFFFFF"/>
        </w:rPr>
        <w:t>学校全日制在校生</w:t>
      </w:r>
      <w:r w:rsidR="000F12C0" w:rsidRPr="001D37E7">
        <w:rPr>
          <w:rFonts w:asciiTheme="minorEastAsia" w:hAnsiTheme="minorEastAsia" w:cs="仿宋" w:hint="eastAsia"/>
          <w:bCs/>
          <w:color w:val="000000" w:themeColor="text1"/>
          <w:szCs w:val="21"/>
          <w:shd w:val="clear" w:color="auto" w:fill="FFFFFF"/>
        </w:rPr>
        <w:t>3245人。</w:t>
      </w:r>
      <w:r w:rsidR="000F12C0" w:rsidRPr="001D37E7">
        <w:rPr>
          <w:rFonts w:asciiTheme="minorEastAsia" w:hAnsiTheme="minorEastAsia" w:cs="仿宋" w:hint="eastAsia"/>
          <w:color w:val="000000" w:themeColor="text1"/>
          <w:szCs w:val="21"/>
        </w:rPr>
        <w:t>有2</w:t>
      </w:r>
      <w:r w:rsidR="000F12C0" w:rsidRPr="001D37E7">
        <w:rPr>
          <w:rFonts w:asciiTheme="minorEastAsia" w:hAnsiTheme="minorEastAsia" w:cs="仿宋"/>
          <w:color w:val="000000" w:themeColor="text1"/>
          <w:szCs w:val="21"/>
        </w:rPr>
        <w:t>634</w:t>
      </w:r>
      <w:r w:rsidR="000F12C0" w:rsidRPr="001D37E7">
        <w:rPr>
          <w:rFonts w:asciiTheme="minorEastAsia" w:hAnsiTheme="minorEastAsia" w:cs="仿宋" w:hint="eastAsia"/>
          <w:color w:val="000000" w:themeColor="text1"/>
          <w:szCs w:val="21"/>
        </w:rPr>
        <w:t>名学生在校学习，6</w:t>
      </w:r>
      <w:r w:rsidR="000F12C0" w:rsidRPr="001D37E7">
        <w:rPr>
          <w:rFonts w:asciiTheme="minorEastAsia" w:hAnsiTheme="minorEastAsia" w:cs="仿宋"/>
          <w:color w:val="000000" w:themeColor="text1"/>
          <w:szCs w:val="21"/>
        </w:rPr>
        <w:t>11</w:t>
      </w:r>
      <w:r w:rsidR="000F12C0" w:rsidRPr="001D37E7">
        <w:rPr>
          <w:rFonts w:asciiTheme="minorEastAsia" w:hAnsiTheme="minorEastAsia" w:cs="仿宋" w:hint="eastAsia"/>
          <w:color w:val="000000" w:themeColor="text1"/>
          <w:szCs w:val="21"/>
        </w:rPr>
        <w:t>名学生在外实习。</w:t>
      </w:r>
      <w:r w:rsidR="00015B29" w:rsidRPr="001D37E7">
        <w:rPr>
          <w:rFonts w:asciiTheme="minorEastAsia" w:hAnsiTheme="minorEastAsia" w:hint="eastAsia"/>
          <w:color w:val="000000" w:themeColor="text1"/>
          <w:szCs w:val="24"/>
          <w:shd w:val="clear" w:color="auto" w:fill="FFFFFF"/>
        </w:rPr>
        <w:t>省外</w:t>
      </w:r>
      <w:r w:rsidR="00C647C5" w:rsidRPr="001D37E7">
        <w:rPr>
          <w:rFonts w:asciiTheme="minorEastAsia" w:hAnsiTheme="minorEastAsia" w:hint="eastAsia"/>
          <w:color w:val="000000" w:themeColor="text1"/>
          <w:szCs w:val="24"/>
          <w:shd w:val="clear" w:color="auto" w:fill="FFFFFF"/>
        </w:rPr>
        <w:t>生源遍布2</w:t>
      </w:r>
      <w:r w:rsidR="005842DE" w:rsidRPr="001D37E7">
        <w:rPr>
          <w:rFonts w:asciiTheme="minorEastAsia" w:hAnsiTheme="minorEastAsia"/>
          <w:color w:val="000000" w:themeColor="text1"/>
          <w:szCs w:val="24"/>
          <w:shd w:val="clear" w:color="auto" w:fill="FFFFFF"/>
        </w:rPr>
        <w:t>0</w:t>
      </w:r>
      <w:r w:rsidR="005842DE" w:rsidRPr="001D37E7">
        <w:rPr>
          <w:rFonts w:asciiTheme="minorEastAsia" w:hAnsiTheme="minorEastAsia" w:hint="eastAsia"/>
          <w:color w:val="000000" w:themeColor="text1"/>
          <w:szCs w:val="24"/>
          <w:shd w:val="clear" w:color="auto" w:fill="FFFFFF"/>
        </w:rPr>
        <w:t>余</w:t>
      </w:r>
      <w:r w:rsidR="00C647C5" w:rsidRPr="001D37E7">
        <w:rPr>
          <w:rFonts w:asciiTheme="minorEastAsia" w:hAnsiTheme="minorEastAsia" w:hint="eastAsia"/>
          <w:color w:val="000000" w:themeColor="text1"/>
          <w:szCs w:val="24"/>
          <w:shd w:val="clear" w:color="auto" w:fill="FFFFFF"/>
        </w:rPr>
        <w:t>个省，</w:t>
      </w:r>
      <w:r w:rsidR="00D32440" w:rsidRPr="001D37E7">
        <w:rPr>
          <w:rFonts w:asciiTheme="minorEastAsia" w:hAnsiTheme="minorEastAsia" w:hint="eastAsia"/>
          <w:color w:val="000000" w:themeColor="text1"/>
          <w:szCs w:val="24"/>
          <w:shd w:val="clear" w:color="auto" w:fill="FFFFFF"/>
        </w:rPr>
        <w:t>户籍分布较广，</w:t>
      </w:r>
      <w:r w:rsidR="00C647C5" w:rsidRPr="001D37E7">
        <w:rPr>
          <w:rFonts w:asciiTheme="minorEastAsia" w:hAnsiTheme="minorEastAsia" w:hint="eastAsia"/>
          <w:color w:val="000000" w:themeColor="text1"/>
          <w:szCs w:val="24"/>
          <w:shd w:val="clear" w:color="auto" w:fill="FFFFFF"/>
        </w:rPr>
        <w:t>其中</w:t>
      </w:r>
      <w:r w:rsidR="005842DE" w:rsidRPr="001D37E7">
        <w:rPr>
          <w:rFonts w:asciiTheme="minorEastAsia" w:hAnsiTheme="minorEastAsia" w:hint="eastAsia"/>
          <w:color w:val="000000" w:themeColor="text1"/>
          <w:szCs w:val="24"/>
          <w:shd w:val="clear" w:color="auto" w:fill="FFFFFF"/>
        </w:rPr>
        <w:t>以</w:t>
      </w:r>
      <w:r w:rsidR="00C647C5" w:rsidRPr="001D37E7">
        <w:rPr>
          <w:rFonts w:asciiTheme="minorEastAsia" w:hAnsiTheme="minorEastAsia" w:hint="eastAsia"/>
          <w:color w:val="000000" w:themeColor="text1"/>
          <w:szCs w:val="24"/>
          <w:shd w:val="clear" w:color="auto" w:fill="FFFFFF"/>
        </w:rPr>
        <w:t>安徽</w:t>
      </w:r>
      <w:r w:rsidR="005842DE" w:rsidRPr="001D37E7">
        <w:rPr>
          <w:rFonts w:asciiTheme="minorEastAsia" w:hAnsiTheme="minorEastAsia" w:hint="eastAsia"/>
          <w:color w:val="000000" w:themeColor="text1"/>
          <w:szCs w:val="24"/>
          <w:shd w:val="clear" w:color="auto" w:fill="FFFFFF"/>
        </w:rPr>
        <w:t>、</w:t>
      </w:r>
      <w:r w:rsidR="00C647C5" w:rsidRPr="001D37E7">
        <w:rPr>
          <w:rFonts w:asciiTheme="minorEastAsia" w:hAnsiTheme="minorEastAsia" w:hint="eastAsia"/>
          <w:color w:val="000000" w:themeColor="text1"/>
          <w:szCs w:val="24"/>
          <w:shd w:val="clear" w:color="auto" w:fill="FFFFFF"/>
        </w:rPr>
        <w:t>河南</w:t>
      </w:r>
      <w:r w:rsidR="005842DE" w:rsidRPr="001D37E7">
        <w:rPr>
          <w:rFonts w:asciiTheme="minorEastAsia" w:hAnsiTheme="minorEastAsia" w:hint="eastAsia"/>
          <w:color w:val="000000" w:themeColor="text1"/>
          <w:szCs w:val="24"/>
          <w:shd w:val="clear" w:color="auto" w:fill="FFFFFF"/>
        </w:rPr>
        <w:t>、</w:t>
      </w:r>
      <w:r w:rsidR="00C647C5" w:rsidRPr="001D37E7">
        <w:rPr>
          <w:rFonts w:asciiTheme="minorEastAsia" w:hAnsiTheme="minorEastAsia" w:hint="eastAsia"/>
          <w:color w:val="000000" w:themeColor="text1"/>
          <w:szCs w:val="24"/>
          <w:shd w:val="clear" w:color="auto" w:fill="FFFFFF"/>
        </w:rPr>
        <w:t>四川</w:t>
      </w:r>
      <w:r w:rsidR="005842DE" w:rsidRPr="001D37E7">
        <w:rPr>
          <w:rFonts w:asciiTheme="minorEastAsia" w:hAnsiTheme="minorEastAsia" w:hint="eastAsia"/>
          <w:color w:val="000000" w:themeColor="text1"/>
          <w:szCs w:val="24"/>
          <w:shd w:val="clear" w:color="auto" w:fill="FFFFFF"/>
        </w:rPr>
        <w:t>学生居多</w:t>
      </w:r>
      <w:r w:rsidR="00C647C5" w:rsidRPr="001D37E7">
        <w:rPr>
          <w:rFonts w:asciiTheme="minorEastAsia" w:hAnsiTheme="minorEastAsia" w:hint="eastAsia"/>
          <w:color w:val="000000" w:themeColor="text1"/>
          <w:szCs w:val="24"/>
          <w:shd w:val="clear" w:color="auto" w:fill="FFFFFF"/>
        </w:rPr>
        <w:t>。</w:t>
      </w:r>
      <w:r w:rsidR="00BF5F5B" w:rsidRPr="001D37E7">
        <w:rPr>
          <w:rFonts w:asciiTheme="minorEastAsia" w:hAnsiTheme="minorEastAsia"/>
          <w:color w:val="000000" w:themeColor="text1"/>
          <w:szCs w:val="24"/>
          <w:shd w:val="clear" w:color="auto" w:fill="FFFFFF"/>
        </w:rPr>
        <w:t>2020</w:t>
      </w:r>
      <w:r w:rsidR="0003480E" w:rsidRPr="001D37E7">
        <w:rPr>
          <w:rFonts w:asciiTheme="minorEastAsia" w:hAnsiTheme="minorEastAsia" w:hint="eastAsia"/>
          <w:color w:val="000000" w:themeColor="text1"/>
          <w:szCs w:val="24"/>
          <w:shd w:val="clear" w:color="auto" w:fill="FFFFFF"/>
        </w:rPr>
        <w:t>年</w:t>
      </w:r>
      <w:r w:rsidR="00BF5F5B" w:rsidRPr="001D37E7">
        <w:rPr>
          <w:rFonts w:asciiTheme="minorEastAsia" w:hAnsiTheme="minorEastAsia" w:hint="eastAsia"/>
          <w:color w:val="000000" w:themeColor="text1"/>
          <w:szCs w:val="24"/>
          <w:shd w:val="clear" w:color="auto" w:fill="FFFFFF"/>
        </w:rPr>
        <w:t>继续</w:t>
      </w:r>
      <w:r w:rsidR="0003480E" w:rsidRPr="001D37E7">
        <w:rPr>
          <w:rFonts w:asciiTheme="minorEastAsia" w:hAnsiTheme="minorEastAsia" w:hint="eastAsia"/>
          <w:color w:val="000000" w:themeColor="text1"/>
          <w:szCs w:val="24"/>
          <w:shd w:val="clear" w:color="auto" w:fill="FFFFFF"/>
        </w:rPr>
        <w:t>设立四川峨边班，</w:t>
      </w:r>
      <w:r w:rsidR="00BF5F5B" w:rsidRPr="001D37E7">
        <w:rPr>
          <w:rFonts w:asciiTheme="minorEastAsia" w:hAnsiTheme="minorEastAsia" w:hint="eastAsia"/>
          <w:snapToGrid w:val="0"/>
          <w:color w:val="000000" w:themeColor="text1"/>
          <w:kern w:val="0"/>
        </w:rPr>
        <w:t>共有</w:t>
      </w:r>
      <w:r w:rsidR="00BF5F5B" w:rsidRPr="001D37E7">
        <w:rPr>
          <w:rFonts w:asciiTheme="minorEastAsia" w:hAnsiTheme="minorEastAsia"/>
          <w:snapToGrid w:val="0"/>
          <w:color w:val="000000" w:themeColor="text1"/>
          <w:kern w:val="0"/>
        </w:rPr>
        <w:t>峨边职</w:t>
      </w:r>
      <w:r w:rsidR="00BF5F5B" w:rsidRPr="001D37E7">
        <w:rPr>
          <w:rFonts w:asciiTheme="minorEastAsia" w:hAnsiTheme="minorEastAsia" w:hint="eastAsia"/>
          <w:snapToGrid w:val="0"/>
          <w:color w:val="000000" w:themeColor="text1"/>
          <w:kern w:val="0"/>
        </w:rPr>
        <w:t>高</w:t>
      </w:r>
      <w:r w:rsidR="00BF5F5B" w:rsidRPr="001D37E7">
        <w:rPr>
          <w:rFonts w:asciiTheme="minorEastAsia" w:hAnsiTheme="minorEastAsia"/>
          <w:snapToGrid w:val="0"/>
          <w:color w:val="000000" w:themeColor="text1"/>
          <w:kern w:val="0"/>
        </w:rPr>
        <w:t>84</w:t>
      </w:r>
      <w:r w:rsidR="00BF5F5B" w:rsidRPr="001D37E7">
        <w:rPr>
          <w:rFonts w:asciiTheme="minorEastAsia" w:hAnsiTheme="minorEastAsia" w:hint="eastAsia"/>
          <w:snapToGrid w:val="0"/>
          <w:color w:val="000000" w:themeColor="text1"/>
          <w:kern w:val="0"/>
        </w:rPr>
        <w:t>名学生分三批</w:t>
      </w:r>
      <w:r w:rsidR="00BF5F5B" w:rsidRPr="001D37E7">
        <w:rPr>
          <w:rFonts w:asciiTheme="minorEastAsia" w:hAnsiTheme="minorEastAsia"/>
          <w:snapToGrid w:val="0"/>
          <w:color w:val="000000" w:themeColor="text1"/>
          <w:kern w:val="0"/>
        </w:rPr>
        <w:t>在</w:t>
      </w:r>
      <w:r w:rsidR="00BF5F5B" w:rsidRPr="001D37E7">
        <w:rPr>
          <w:rFonts w:asciiTheme="minorEastAsia" w:hAnsiTheme="minorEastAsia" w:hint="eastAsia"/>
          <w:snapToGrid w:val="0"/>
          <w:color w:val="000000" w:themeColor="text1"/>
          <w:kern w:val="0"/>
        </w:rPr>
        <w:t>学</w:t>
      </w:r>
      <w:r w:rsidR="00BF5F5B" w:rsidRPr="001D37E7">
        <w:rPr>
          <w:rFonts w:asciiTheme="minorEastAsia" w:hAnsiTheme="minorEastAsia"/>
          <w:snapToGrid w:val="0"/>
          <w:color w:val="000000" w:themeColor="text1"/>
          <w:kern w:val="0"/>
        </w:rPr>
        <w:t>校进行为期2</w:t>
      </w:r>
      <w:r w:rsidR="00BF5F5B" w:rsidRPr="001D37E7">
        <w:rPr>
          <w:rFonts w:asciiTheme="minorEastAsia" w:hAnsiTheme="minorEastAsia" w:hint="eastAsia"/>
          <w:snapToGrid w:val="0"/>
          <w:color w:val="000000" w:themeColor="text1"/>
          <w:kern w:val="0"/>
        </w:rPr>
        <w:t>个月</w:t>
      </w:r>
      <w:r w:rsidR="00BF5F5B" w:rsidRPr="001D37E7">
        <w:rPr>
          <w:rFonts w:asciiTheme="minorEastAsia" w:hAnsiTheme="minorEastAsia"/>
          <w:snapToGrid w:val="0"/>
          <w:color w:val="000000" w:themeColor="text1"/>
          <w:kern w:val="0"/>
        </w:rPr>
        <w:t>的提升学习，包括课程提升、专业实训、幼儿园实习等</w:t>
      </w:r>
      <w:r w:rsidR="00BF5F5B" w:rsidRPr="001D37E7">
        <w:rPr>
          <w:rFonts w:asciiTheme="minorEastAsia" w:hAnsiTheme="minorEastAsia" w:hint="eastAsia"/>
          <w:snapToGrid w:val="0"/>
          <w:color w:val="000000" w:themeColor="text1"/>
          <w:kern w:val="0"/>
        </w:rPr>
        <w:t>。</w:t>
      </w:r>
    </w:p>
    <w:p w14:paraId="0C607E65" w14:textId="2DB1A1FD" w:rsidR="001734B8" w:rsidRPr="001D37E7" w:rsidRDefault="00483A13" w:rsidP="00D656FD">
      <w:pPr>
        <w:pStyle w:val="2"/>
        <w:ind w:firstLine="482"/>
      </w:pPr>
      <w:bookmarkStart w:id="12" w:name="_Toc63033444"/>
      <w:r w:rsidRPr="001D37E7">
        <w:rPr>
          <w:rFonts w:hint="eastAsia"/>
        </w:rPr>
        <w:t>1.2.</w:t>
      </w:r>
      <w:r w:rsidRPr="001D37E7">
        <w:t>3</w:t>
      </w:r>
      <w:r w:rsidRPr="001D37E7">
        <w:rPr>
          <w:rFonts w:hint="eastAsia"/>
        </w:rPr>
        <w:t>毕业生规模</w:t>
      </w:r>
      <w:bookmarkEnd w:id="12"/>
    </w:p>
    <w:p w14:paraId="030AAE74" w14:textId="7065AE79" w:rsidR="002E68B6" w:rsidRPr="001D37E7" w:rsidRDefault="001734B8" w:rsidP="00603951">
      <w:pPr>
        <w:ind w:firstLine="480"/>
        <w:rPr>
          <w:rFonts w:ascii="宋体" w:hAnsi="宋体"/>
          <w:color w:val="000000" w:themeColor="text1"/>
          <w:szCs w:val="24"/>
        </w:rPr>
      </w:pPr>
      <w:r w:rsidRPr="001D37E7">
        <w:rPr>
          <w:rFonts w:asciiTheme="minorEastAsia" w:hAnsiTheme="minorEastAsia" w:hint="eastAsia"/>
          <w:bCs/>
          <w:color w:val="000000" w:themeColor="text1"/>
          <w:szCs w:val="24"/>
        </w:rPr>
        <w:t>学校</w:t>
      </w:r>
      <w:r w:rsidRPr="001D37E7">
        <w:rPr>
          <w:rFonts w:ascii="宋体" w:hAnsi="宋体" w:hint="eastAsia"/>
          <w:color w:val="000000" w:themeColor="text1"/>
          <w:szCs w:val="24"/>
        </w:rPr>
        <w:t>毕业学生数为1069人，就业学生数为1063人，就业率为99.43%。</w:t>
      </w:r>
      <w:r w:rsidR="002E68B6" w:rsidRPr="001D37E7">
        <w:rPr>
          <w:rFonts w:ascii="宋体" w:hAnsi="宋体" w:hint="eastAsia"/>
          <w:color w:val="000000" w:themeColor="text1"/>
          <w:szCs w:val="24"/>
        </w:rPr>
        <w:t>从就业去向情况看，</w:t>
      </w:r>
      <w:r w:rsidRPr="001D37E7">
        <w:rPr>
          <w:rFonts w:ascii="宋体" w:hAnsi="宋体" w:hint="eastAsia"/>
          <w:color w:val="000000" w:themeColor="text1"/>
          <w:szCs w:val="24"/>
        </w:rPr>
        <w:t>到机关和企事业单位就业的毕业生数为91人，占直接就业学生数的88.34%；合法从事个体经营的毕业生数为12人，占就业学生数的11.65%；升入各类高一级学校的毕业生数为960人，占毕业学生数的89.8%。</w:t>
      </w:r>
    </w:p>
    <w:p w14:paraId="4A9632F7" w14:textId="77777777" w:rsidR="000A0AAF" w:rsidRPr="001D37E7" w:rsidRDefault="000A0AAF" w:rsidP="00D656FD">
      <w:pPr>
        <w:pStyle w:val="2"/>
        <w:ind w:firstLine="482"/>
      </w:pPr>
      <w:bookmarkStart w:id="13" w:name="_Toc63033445"/>
      <w:r w:rsidRPr="001D37E7">
        <w:rPr>
          <w:rFonts w:hint="eastAsia"/>
        </w:rPr>
        <w:t>1.3</w:t>
      </w:r>
      <w:r w:rsidRPr="001D37E7">
        <w:rPr>
          <w:rFonts w:hint="eastAsia"/>
        </w:rPr>
        <w:t>教师队伍</w:t>
      </w:r>
      <w:bookmarkEnd w:id="13"/>
    </w:p>
    <w:p w14:paraId="77A7C44C" w14:textId="1A1FB195" w:rsidR="00F67467" w:rsidRPr="0057420D" w:rsidRDefault="006258FF" w:rsidP="00603951">
      <w:pPr>
        <w:ind w:firstLine="480"/>
        <w:rPr>
          <w:rFonts w:asciiTheme="minorEastAsia" w:hAnsiTheme="minorEastAsia"/>
          <w:color w:val="000000" w:themeColor="text1"/>
          <w:shd w:val="clear" w:color="auto" w:fill="FFFFFF"/>
        </w:rPr>
      </w:pPr>
      <w:r w:rsidRPr="001D37E7">
        <w:rPr>
          <w:rFonts w:asciiTheme="minorEastAsia" w:hAnsiTheme="minorEastAsia" w:hint="eastAsia"/>
          <w:color w:val="000000" w:themeColor="text1"/>
          <w:szCs w:val="24"/>
        </w:rPr>
        <w:t>随着学生规模的相对稳定，教职工人数规模也保持相对稳定。师资结构与生师比日趋合理。</w:t>
      </w:r>
      <w:r w:rsidR="00C31C9E" w:rsidRPr="001D37E7">
        <w:rPr>
          <w:rFonts w:asciiTheme="minorEastAsia" w:hAnsiTheme="minorEastAsia" w:hint="eastAsia"/>
          <w:bCs/>
          <w:color w:val="000000" w:themeColor="text1"/>
          <w:szCs w:val="24"/>
        </w:rPr>
        <w:t>学校现</w:t>
      </w:r>
      <w:r w:rsidR="00F67467" w:rsidRPr="001D37E7">
        <w:rPr>
          <w:rFonts w:asciiTheme="minorEastAsia" w:hAnsiTheme="minorEastAsia" w:hint="eastAsia"/>
          <w:color w:val="000000" w:themeColor="text1"/>
          <w:shd w:val="clear" w:color="auto" w:fill="FFFFFF"/>
        </w:rPr>
        <w:t>有专任教师236人。其中博士、硕士生30人，占13%；本科206人，占87%。高级职称72人，占30.5%；中级职称79人，占33%；初级职称80人，占34%。专任教师与在校生之比达到1:13.75。</w:t>
      </w:r>
      <w:r w:rsidR="00F67467" w:rsidRPr="001D37E7">
        <w:rPr>
          <w:rFonts w:asciiTheme="minorEastAsia" w:hAnsiTheme="minorEastAsia" w:hint="eastAsia"/>
          <w:color w:val="000000" w:themeColor="text1"/>
        </w:rPr>
        <w:t>专业教师135人，</w:t>
      </w:r>
      <w:r w:rsidR="00F67467" w:rsidRPr="001D37E7">
        <w:rPr>
          <w:rFonts w:asciiTheme="minorEastAsia" w:hAnsiTheme="minorEastAsia" w:hint="eastAsia"/>
          <w:color w:val="000000" w:themeColor="text1"/>
          <w:shd w:val="clear" w:color="auto" w:fill="FFFFFF"/>
        </w:rPr>
        <w:t>其中</w:t>
      </w:r>
      <w:r w:rsidR="00F67467" w:rsidRPr="001D37E7">
        <w:rPr>
          <w:rFonts w:asciiTheme="minorEastAsia" w:hAnsiTheme="minorEastAsia" w:hint="eastAsia"/>
          <w:color w:val="000000" w:themeColor="text1"/>
        </w:rPr>
        <w:t>双师</w:t>
      </w:r>
      <w:proofErr w:type="gramStart"/>
      <w:r w:rsidR="00F67467" w:rsidRPr="001D37E7">
        <w:rPr>
          <w:rFonts w:asciiTheme="minorEastAsia" w:hAnsiTheme="minorEastAsia" w:hint="eastAsia"/>
          <w:color w:val="000000" w:themeColor="text1"/>
        </w:rPr>
        <w:t>型教师</w:t>
      </w:r>
      <w:proofErr w:type="gramEnd"/>
      <w:r w:rsidR="00F67467" w:rsidRPr="001D37E7">
        <w:rPr>
          <w:rFonts w:asciiTheme="minorEastAsia" w:hAnsiTheme="minorEastAsia" w:hint="eastAsia"/>
          <w:color w:val="000000" w:themeColor="text1"/>
        </w:rPr>
        <w:t>134人，占比99.3%</w:t>
      </w:r>
      <w:r w:rsidR="00F67467" w:rsidRPr="001D37E7">
        <w:rPr>
          <w:rFonts w:asciiTheme="minorEastAsia" w:hAnsiTheme="minorEastAsia" w:hint="eastAsia"/>
          <w:color w:val="000000" w:themeColor="text1"/>
          <w:shd w:val="clear" w:color="auto" w:fill="FFFFFF"/>
        </w:rPr>
        <w:t>。</w:t>
      </w:r>
      <w:r w:rsidR="00F67467" w:rsidRPr="001D37E7">
        <w:rPr>
          <w:rFonts w:asciiTheme="minorEastAsia" w:hAnsiTheme="minorEastAsia" w:hint="eastAsia"/>
          <w:color w:val="000000" w:themeColor="text1"/>
        </w:rPr>
        <w:t>专业教师</w:t>
      </w:r>
      <w:r w:rsidR="00F67467" w:rsidRPr="001D37E7">
        <w:rPr>
          <w:rFonts w:asciiTheme="minorEastAsia" w:hAnsiTheme="minorEastAsia" w:hint="eastAsia"/>
          <w:color w:val="000000" w:themeColor="text1"/>
          <w:shd w:val="clear" w:color="auto" w:fill="FFFFFF"/>
        </w:rPr>
        <w:t>中有高级工63人，占47%；技师53人，占39%；高级技师18人，占13%。有兼职教师46人。其中本科及以上27人，占58%。高级职称10人，</w:t>
      </w:r>
      <w:r w:rsidR="00F67467" w:rsidRPr="001D37E7">
        <w:rPr>
          <w:rFonts w:asciiTheme="minorEastAsia" w:hAnsiTheme="minorEastAsia" w:hint="eastAsia"/>
          <w:color w:val="000000" w:themeColor="text1"/>
          <w:shd w:val="clear" w:color="auto" w:fill="FFFFFF"/>
        </w:rPr>
        <w:lastRenderedPageBreak/>
        <w:t>占21.7%；中级职称9人，占19.5%。高级工7人，占15.2%；技师10人，占21.7%；高级技师7人，占</w:t>
      </w:r>
      <w:r w:rsidR="00F67467" w:rsidRPr="001D37E7">
        <w:rPr>
          <w:rFonts w:asciiTheme="minorEastAsia" w:hAnsiTheme="minorEastAsia" w:hint="eastAsia"/>
          <w:color w:val="000000" w:themeColor="text1"/>
          <w:szCs w:val="24"/>
          <w:shd w:val="clear" w:color="auto" w:fill="FFFFFF"/>
        </w:rPr>
        <w:t>15.2%。技师及相当水平教师35人，占兼职教师比76%。</w:t>
      </w:r>
    </w:p>
    <w:p w14:paraId="10EE3A5E" w14:textId="17F9A048" w:rsidR="003649E6" w:rsidRPr="001D37E7" w:rsidRDefault="003649E6" w:rsidP="003649E6">
      <w:pPr>
        <w:adjustRightInd w:val="0"/>
        <w:snapToGrid w:val="0"/>
        <w:spacing w:line="240" w:lineRule="auto"/>
        <w:ind w:firstLineChars="0" w:firstLine="482"/>
        <w:jc w:val="center"/>
        <w:rPr>
          <w:rFonts w:ascii="黑体" w:eastAsia="黑体" w:hAnsi="黑体" w:cs="宋体"/>
          <w:b/>
          <w:bCs/>
          <w:color w:val="000000" w:themeColor="text1"/>
          <w:kern w:val="0"/>
          <w:szCs w:val="24"/>
        </w:rPr>
      </w:pPr>
      <w:r w:rsidRPr="001D37E7">
        <w:rPr>
          <w:rFonts w:ascii="黑体" w:eastAsia="黑体" w:hAnsi="黑体" w:cs="宋体" w:hint="eastAsia"/>
          <w:b/>
          <w:bCs/>
          <w:color w:val="000000" w:themeColor="text1"/>
          <w:kern w:val="0"/>
          <w:szCs w:val="24"/>
        </w:rPr>
        <w:t>椒江职业中专近三年专任教师、专业教师、兼职教师等情况表</w:t>
      </w:r>
      <w:r w:rsidRPr="001D37E7">
        <w:rPr>
          <w:rFonts w:ascii="黑体" w:eastAsia="黑体" w:hAnsi="黑体" w:cs="宋体" w:hint="eastAsia"/>
          <w:b/>
          <w:bCs/>
          <w:color w:val="000000" w:themeColor="text1"/>
          <w:szCs w:val="24"/>
        </w:rPr>
        <w:t>（表</w:t>
      </w:r>
      <w:r w:rsidR="00F85E41">
        <w:rPr>
          <w:rFonts w:ascii="黑体" w:eastAsia="黑体" w:hAnsi="黑体" w:cs="宋体"/>
          <w:b/>
          <w:bCs/>
          <w:color w:val="000000" w:themeColor="text1"/>
          <w:szCs w:val="24"/>
        </w:rPr>
        <w:t>4</w:t>
      </w:r>
      <w:r w:rsidRPr="001D37E7">
        <w:rPr>
          <w:rFonts w:ascii="黑体" w:eastAsia="黑体" w:hAnsi="黑体" w:cs="宋体" w:hint="eastAsia"/>
          <w:b/>
          <w:bCs/>
          <w:color w:val="000000" w:themeColor="text1"/>
          <w:szCs w:val="24"/>
        </w:rPr>
        <w:t>）</w:t>
      </w:r>
    </w:p>
    <w:tbl>
      <w:tblPr>
        <w:tblW w:w="8596" w:type="dxa"/>
        <w:jc w:val="center"/>
        <w:tblBorders>
          <w:top w:val="single" w:sz="12" w:space="0" w:color="auto"/>
          <w:bottom w:val="single" w:sz="12" w:space="0" w:color="auto"/>
        </w:tblBorders>
        <w:tblLayout w:type="fixed"/>
        <w:tblLook w:val="04A0" w:firstRow="1" w:lastRow="0" w:firstColumn="1" w:lastColumn="0" w:noHBand="0" w:noVBand="1"/>
      </w:tblPr>
      <w:tblGrid>
        <w:gridCol w:w="921"/>
        <w:gridCol w:w="872"/>
        <w:gridCol w:w="670"/>
        <w:gridCol w:w="695"/>
        <w:gridCol w:w="733"/>
        <w:gridCol w:w="820"/>
        <w:gridCol w:w="692"/>
        <w:gridCol w:w="758"/>
        <w:gridCol w:w="713"/>
        <w:gridCol w:w="757"/>
        <w:gridCol w:w="965"/>
      </w:tblGrid>
      <w:tr w:rsidR="003649E6" w:rsidRPr="001D37E7" w14:paraId="1FF407B1" w14:textId="77777777" w:rsidTr="00490084">
        <w:trPr>
          <w:trHeight w:val="23"/>
          <w:jc w:val="center"/>
        </w:trPr>
        <w:tc>
          <w:tcPr>
            <w:tcW w:w="921" w:type="dxa"/>
            <w:vMerge w:val="restart"/>
            <w:tcBorders>
              <w:top w:val="single" w:sz="12" w:space="0" w:color="auto"/>
            </w:tcBorders>
            <w:vAlign w:val="center"/>
            <w:hideMark/>
          </w:tcPr>
          <w:p w14:paraId="1E41E538"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年度</w:t>
            </w:r>
          </w:p>
        </w:tc>
        <w:tc>
          <w:tcPr>
            <w:tcW w:w="872" w:type="dxa"/>
            <w:tcBorders>
              <w:top w:val="single" w:sz="12" w:space="0" w:color="auto"/>
              <w:bottom w:val="single" w:sz="12" w:space="0" w:color="auto"/>
            </w:tcBorders>
            <w:vAlign w:val="center"/>
            <w:hideMark/>
          </w:tcPr>
          <w:p w14:paraId="61034A3E"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专任教师</w:t>
            </w:r>
          </w:p>
        </w:tc>
        <w:tc>
          <w:tcPr>
            <w:tcW w:w="1365" w:type="dxa"/>
            <w:gridSpan w:val="2"/>
            <w:tcBorders>
              <w:top w:val="single" w:sz="12" w:space="0" w:color="auto"/>
              <w:bottom w:val="single" w:sz="12" w:space="0" w:color="auto"/>
            </w:tcBorders>
            <w:vAlign w:val="center"/>
            <w:hideMark/>
          </w:tcPr>
          <w:p w14:paraId="56440F81"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专业教师</w:t>
            </w:r>
          </w:p>
        </w:tc>
        <w:tc>
          <w:tcPr>
            <w:tcW w:w="1553" w:type="dxa"/>
            <w:gridSpan w:val="2"/>
            <w:tcBorders>
              <w:top w:val="single" w:sz="12" w:space="0" w:color="auto"/>
              <w:bottom w:val="single" w:sz="12" w:space="0" w:color="auto"/>
            </w:tcBorders>
            <w:vAlign w:val="center"/>
            <w:hideMark/>
          </w:tcPr>
          <w:p w14:paraId="0C139FAF"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双师</w:t>
            </w:r>
            <w:proofErr w:type="gramStart"/>
            <w:r w:rsidRPr="001D37E7">
              <w:rPr>
                <w:rFonts w:asciiTheme="minorEastAsia" w:hAnsiTheme="minorEastAsia" w:cs="Times New Roman" w:hint="eastAsia"/>
                <w:b/>
                <w:bCs/>
                <w:color w:val="000000" w:themeColor="text1"/>
                <w:kern w:val="0"/>
                <w:sz w:val="21"/>
                <w:szCs w:val="21"/>
              </w:rPr>
              <w:t>型教师</w:t>
            </w:r>
            <w:proofErr w:type="gramEnd"/>
          </w:p>
        </w:tc>
        <w:tc>
          <w:tcPr>
            <w:tcW w:w="1450" w:type="dxa"/>
            <w:gridSpan w:val="2"/>
            <w:tcBorders>
              <w:top w:val="single" w:sz="12" w:space="0" w:color="auto"/>
              <w:bottom w:val="single" w:sz="12" w:space="0" w:color="auto"/>
            </w:tcBorders>
            <w:vAlign w:val="center"/>
            <w:hideMark/>
          </w:tcPr>
          <w:p w14:paraId="67E1AB8D"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兼职教师</w:t>
            </w:r>
          </w:p>
        </w:tc>
        <w:tc>
          <w:tcPr>
            <w:tcW w:w="1470" w:type="dxa"/>
            <w:gridSpan w:val="2"/>
            <w:tcBorders>
              <w:top w:val="single" w:sz="12" w:space="0" w:color="auto"/>
              <w:bottom w:val="single" w:sz="12" w:space="0" w:color="auto"/>
            </w:tcBorders>
            <w:vAlign w:val="center"/>
            <w:hideMark/>
          </w:tcPr>
          <w:p w14:paraId="577F3C27"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心理健康教育证书教师数</w:t>
            </w:r>
          </w:p>
        </w:tc>
        <w:tc>
          <w:tcPr>
            <w:tcW w:w="965" w:type="dxa"/>
            <w:vMerge w:val="restart"/>
            <w:tcBorders>
              <w:top w:val="single" w:sz="12" w:space="0" w:color="auto"/>
              <w:bottom w:val="single" w:sz="12" w:space="0" w:color="auto"/>
            </w:tcBorders>
            <w:vAlign w:val="center"/>
            <w:hideMark/>
          </w:tcPr>
          <w:p w14:paraId="47338EA4"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有出国（境）学习研修教师数</w:t>
            </w:r>
          </w:p>
        </w:tc>
      </w:tr>
      <w:tr w:rsidR="003649E6" w:rsidRPr="001D37E7" w14:paraId="335F10FC" w14:textId="77777777" w:rsidTr="00490084">
        <w:trPr>
          <w:trHeight w:val="23"/>
          <w:jc w:val="center"/>
        </w:trPr>
        <w:tc>
          <w:tcPr>
            <w:tcW w:w="921" w:type="dxa"/>
            <w:vMerge/>
            <w:tcBorders>
              <w:bottom w:val="single" w:sz="12" w:space="0" w:color="auto"/>
            </w:tcBorders>
            <w:vAlign w:val="center"/>
            <w:hideMark/>
          </w:tcPr>
          <w:p w14:paraId="6FD7CA2B" w14:textId="77777777" w:rsidR="003649E6" w:rsidRPr="001D37E7" w:rsidRDefault="003649E6" w:rsidP="003649E6">
            <w:pPr>
              <w:widowControl/>
              <w:spacing w:line="240" w:lineRule="auto"/>
              <w:ind w:firstLineChars="0" w:firstLine="0"/>
              <w:rPr>
                <w:rFonts w:asciiTheme="minorEastAsia" w:hAnsiTheme="minorEastAsia" w:cs="Times New Roman"/>
                <w:b/>
                <w:bCs/>
                <w:color w:val="000000" w:themeColor="text1"/>
                <w:kern w:val="0"/>
                <w:sz w:val="21"/>
                <w:szCs w:val="21"/>
              </w:rPr>
            </w:pPr>
          </w:p>
        </w:tc>
        <w:tc>
          <w:tcPr>
            <w:tcW w:w="872" w:type="dxa"/>
            <w:tcBorders>
              <w:top w:val="single" w:sz="12" w:space="0" w:color="auto"/>
              <w:bottom w:val="single" w:sz="12" w:space="0" w:color="auto"/>
            </w:tcBorders>
            <w:vAlign w:val="center"/>
          </w:tcPr>
          <w:p w14:paraId="4473CEA7"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p>
        </w:tc>
        <w:tc>
          <w:tcPr>
            <w:tcW w:w="670" w:type="dxa"/>
            <w:tcBorders>
              <w:top w:val="single" w:sz="12" w:space="0" w:color="auto"/>
              <w:bottom w:val="single" w:sz="12" w:space="0" w:color="auto"/>
            </w:tcBorders>
            <w:vAlign w:val="center"/>
            <w:hideMark/>
          </w:tcPr>
          <w:p w14:paraId="29CBC066"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人数</w:t>
            </w:r>
          </w:p>
        </w:tc>
        <w:tc>
          <w:tcPr>
            <w:tcW w:w="695" w:type="dxa"/>
            <w:tcBorders>
              <w:top w:val="single" w:sz="12" w:space="0" w:color="auto"/>
              <w:bottom w:val="single" w:sz="12" w:space="0" w:color="auto"/>
            </w:tcBorders>
            <w:vAlign w:val="center"/>
            <w:hideMark/>
          </w:tcPr>
          <w:p w14:paraId="08A0D9D5"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占比</w:t>
            </w:r>
          </w:p>
        </w:tc>
        <w:tc>
          <w:tcPr>
            <w:tcW w:w="733" w:type="dxa"/>
            <w:tcBorders>
              <w:top w:val="single" w:sz="12" w:space="0" w:color="auto"/>
              <w:bottom w:val="single" w:sz="12" w:space="0" w:color="auto"/>
            </w:tcBorders>
            <w:vAlign w:val="center"/>
            <w:hideMark/>
          </w:tcPr>
          <w:p w14:paraId="1DD16C84"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人数</w:t>
            </w:r>
          </w:p>
        </w:tc>
        <w:tc>
          <w:tcPr>
            <w:tcW w:w="820" w:type="dxa"/>
            <w:tcBorders>
              <w:top w:val="single" w:sz="12" w:space="0" w:color="auto"/>
              <w:bottom w:val="single" w:sz="12" w:space="0" w:color="auto"/>
            </w:tcBorders>
            <w:vAlign w:val="center"/>
            <w:hideMark/>
          </w:tcPr>
          <w:p w14:paraId="063CB6E9"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占比</w:t>
            </w:r>
          </w:p>
        </w:tc>
        <w:tc>
          <w:tcPr>
            <w:tcW w:w="692" w:type="dxa"/>
            <w:tcBorders>
              <w:top w:val="single" w:sz="12" w:space="0" w:color="auto"/>
              <w:bottom w:val="single" w:sz="12" w:space="0" w:color="auto"/>
            </w:tcBorders>
            <w:vAlign w:val="center"/>
            <w:hideMark/>
          </w:tcPr>
          <w:p w14:paraId="6241A989"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人数</w:t>
            </w:r>
          </w:p>
        </w:tc>
        <w:tc>
          <w:tcPr>
            <w:tcW w:w="758" w:type="dxa"/>
            <w:tcBorders>
              <w:top w:val="single" w:sz="12" w:space="0" w:color="auto"/>
              <w:bottom w:val="single" w:sz="12" w:space="0" w:color="auto"/>
            </w:tcBorders>
            <w:vAlign w:val="center"/>
            <w:hideMark/>
          </w:tcPr>
          <w:p w14:paraId="0C11E303"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占比</w:t>
            </w:r>
          </w:p>
        </w:tc>
        <w:tc>
          <w:tcPr>
            <w:tcW w:w="713" w:type="dxa"/>
            <w:tcBorders>
              <w:top w:val="single" w:sz="12" w:space="0" w:color="auto"/>
              <w:bottom w:val="single" w:sz="12" w:space="0" w:color="auto"/>
            </w:tcBorders>
            <w:vAlign w:val="center"/>
            <w:hideMark/>
          </w:tcPr>
          <w:p w14:paraId="253E8F55"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人数</w:t>
            </w:r>
          </w:p>
        </w:tc>
        <w:tc>
          <w:tcPr>
            <w:tcW w:w="757" w:type="dxa"/>
            <w:tcBorders>
              <w:top w:val="single" w:sz="12" w:space="0" w:color="auto"/>
              <w:bottom w:val="single" w:sz="12" w:space="0" w:color="auto"/>
            </w:tcBorders>
            <w:vAlign w:val="center"/>
            <w:hideMark/>
          </w:tcPr>
          <w:p w14:paraId="6C0D6DEB" w14:textId="77777777" w:rsidR="003649E6" w:rsidRPr="001D37E7" w:rsidRDefault="003649E6" w:rsidP="003649E6">
            <w:pPr>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占比</w:t>
            </w:r>
          </w:p>
        </w:tc>
        <w:tc>
          <w:tcPr>
            <w:tcW w:w="965" w:type="dxa"/>
            <w:vMerge/>
            <w:tcBorders>
              <w:top w:val="nil"/>
              <w:bottom w:val="single" w:sz="12" w:space="0" w:color="auto"/>
            </w:tcBorders>
            <w:vAlign w:val="center"/>
            <w:hideMark/>
          </w:tcPr>
          <w:p w14:paraId="5A3EB97F" w14:textId="77777777" w:rsidR="003649E6" w:rsidRPr="001D37E7" w:rsidRDefault="003649E6" w:rsidP="003649E6">
            <w:pPr>
              <w:widowControl/>
              <w:spacing w:line="240" w:lineRule="auto"/>
              <w:ind w:firstLineChars="0" w:firstLine="0"/>
              <w:rPr>
                <w:rFonts w:asciiTheme="minorEastAsia" w:hAnsiTheme="minorEastAsia" w:cs="Times New Roman"/>
                <w:b/>
                <w:bCs/>
                <w:color w:val="000000" w:themeColor="text1"/>
                <w:kern w:val="0"/>
                <w:sz w:val="21"/>
                <w:szCs w:val="21"/>
              </w:rPr>
            </w:pPr>
          </w:p>
        </w:tc>
      </w:tr>
      <w:tr w:rsidR="003649E6" w:rsidRPr="001D37E7" w14:paraId="291AD5FC" w14:textId="77777777" w:rsidTr="00490084">
        <w:trPr>
          <w:trHeight w:val="23"/>
          <w:jc w:val="center"/>
        </w:trPr>
        <w:tc>
          <w:tcPr>
            <w:tcW w:w="921" w:type="dxa"/>
            <w:tcBorders>
              <w:top w:val="single" w:sz="12" w:space="0" w:color="auto"/>
            </w:tcBorders>
            <w:vAlign w:val="center"/>
            <w:hideMark/>
          </w:tcPr>
          <w:p w14:paraId="611B50D6" w14:textId="40A01FBF" w:rsidR="003649E6" w:rsidRPr="001D37E7" w:rsidRDefault="003649E6" w:rsidP="00D204B7">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w:t>
            </w:r>
            <w:r w:rsidR="00D204B7" w:rsidRPr="001D37E7">
              <w:rPr>
                <w:rFonts w:asciiTheme="minorEastAsia" w:hAnsiTheme="minorEastAsia" w:cs="Times New Roman"/>
                <w:color w:val="000000" w:themeColor="text1"/>
                <w:kern w:val="0"/>
                <w:sz w:val="21"/>
                <w:szCs w:val="21"/>
              </w:rPr>
              <w:t>18</w:t>
            </w:r>
          </w:p>
        </w:tc>
        <w:tc>
          <w:tcPr>
            <w:tcW w:w="872" w:type="dxa"/>
            <w:tcBorders>
              <w:top w:val="single" w:sz="12" w:space="0" w:color="auto"/>
            </w:tcBorders>
            <w:vAlign w:val="center"/>
            <w:hideMark/>
          </w:tcPr>
          <w:p w14:paraId="6FF911E8"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233</w:t>
            </w:r>
          </w:p>
        </w:tc>
        <w:tc>
          <w:tcPr>
            <w:tcW w:w="670" w:type="dxa"/>
            <w:tcBorders>
              <w:top w:val="single" w:sz="12" w:space="0" w:color="auto"/>
            </w:tcBorders>
            <w:vAlign w:val="center"/>
            <w:hideMark/>
          </w:tcPr>
          <w:p w14:paraId="4130EE43"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132</w:t>
            </w:r>
          </w:p>
        </w:tc>
        <w:tc>
          <w:tcPr>
            <w:tcW w:w="695" w:type="dxa"/>
            <w:tcBorders>
              <w:top w:val="single" w:sz="12" w:space="0" w:color="auto"/>
            </w:tcBorders>
            <w:vAlign w:val="center"/>
            <w:hideMark/>
          </w:tcPr>
          <w:p w14:paraId="0D315948"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56.7</w:t>
            </w:r>
          </w:p>
        </w:tc>
        <w:tc>
          <w:tcPr>
            <w:tcW w:w="733" w:type="dxa"/>
            <w:tcBorders>
              <w:top w:val="single" w:sz="12" w:space="0" w:color="auto"/>
            </w:tcBorders>
            <w:vAlign w:val="center"/>
            <w:hideMark/>
          </w:tcPr>
          <w:p w14:paraId="393AE9EF"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119</w:t>
            </w:r>
          </w:p>
        </w:tc>
        <w:tc>
          <w:tcPr>
            <w:tcW w:w="820" w:type="dxa"/>
            <w:tcBorders>
              <w:top w:val="single" w:sz="12" w:space="0" w:color="auto"/>
            </w:tcBorders>
            <w:vAlign w:val="center"/>
            <w:hideMark/>
          </w:tcPr>
          <w:p w14:paraId="242D5A4E"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90.1</w:t>
            </w:r>
          </w:p>
        </w:tc>
        <w:tc>
          <w:tcPr>
            <w:tcW w:w="692" w:type="dxa"/>
            <w:tcBorders>
              <w:top w:val="single" w:sz="12" w:space="0" w:color="auto"/>
            </w:tcBorders>
            <w:vAlign w:val="center"/>
            <w:hideMark/>
          </w:tcPr>
          <w:p w14:paraId="7AEE2C10"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41</w:t>
            </w:r>
          </w:p>
        </w:tc>
        <w:tc>
          <w:tcPr>
            <w:tcW w:w="758" w:type="dxa"/>
            <w:tcBorders>
              <w:top w:val="single" w:sz="12" w:space="0" w:color="auto"/>
            </w:tcBorders>
            <w:vAlign w:val="center"/>
            <w:hideMark/>
          </w:tcPr>
          <w:p w14:paraId="1E1D57D4"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31.1</w:t>
            </w:r>
          </w:p>
        </w:tc>
        <w:tc>
          <w:tcPr>
            <w:tcW w:w="713" w:type="dxa"/>
            <w:tcBorders>
              <w:top w:val="single" w:sz="12" w:space="0" w:color="auto"/>
            </w:tcBorders>
            <w:vAlign w:val="center"/>
            <w:hideMark/>
          </w:tcPr>
          <w:p w14:paraId="66BF16C9"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195</w:t>
            </w:r>
          </w:p>
        </w:tc>
        <w:tc>
          <w:tcPr>
            <w:tcW w:w="757" w:type="dxa"/>
            <w:tcBorders>
              <w:top w:val="single" w:sz="12" w:space="0" w:color="auto"/>
            </w:tcBorders>
            <w:vAlign w:val="center"/>
            <w:hideMark/>
          </w:tcPr>
          <w:p w14:paraId="4BDA14C1"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83.7</w:t>
            </w:r>
          </w:p>
        </w:tc>
        <w:tc>
          <w:tcPr>
            <w:tcW w:w="965" w:type="dxa"/>
            <w:tcBorders>
              <w:top w:val="single" w:sz="12" w:space="0" w:color="auto"/>
            </w:tcBorders>
            <w:vAlign w:val="center"/>
            <w:hideMark/>
          </w:tcPr>
          <w:p w14:paraId="085B13FF"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w:t>
            </w:r>
          </w:p>
        </w:tc>
      </w:tr>
      <w:tr w:rsidR="003649E6" w:rsidRPr="001D37E7" w14:paraId="3CD8D75F" w14:textId="77777777" w:rsidTr="0038311E">
        <w:trPr>
          <w:trHeight w:val="23"/>
          <w:jc w:val="center"/>
        </w:trPr>
        <w:tc>
          <w:tcPr>
            <w:tcW w:w="921" w:type="dxa"/>
            <w:vAlign w:val="center"/>
            <w:hideMark/>
          </w:tcPr>
          <w:p w14:paraId="058FEECE" w14:textId="320ABB01" w:rsidR="003649E6" w:rsidRPr="001D37E7" w:rsidRDefault="003649E6" w:rsidP="00D204B7">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w:t>
            </w:r>
            <w:r w:rsidR="00D204B7" w:rsidRPr="001D37E7">
              <w:rPr>
                <w:rFonts w:asciiTheme="minorEastAsia" w:hAnsiTheme="minorEastAsia" w:cs="Times New Roman"/>
                <w:color w:val="000000" w:themeColor="text1"/>
                <w:kern w:val="0"/>
                <w:sz w:val="21"/>
                <w:szCs w:val="21"/>
              </w:rPr>
              <w:t>19</w:t>
            </w:r>
          </w:p>
        </w:tc>
        <w:tc>
          <w:tcPr>
            <w:tcW w:w="872" w:type="dxa"/>
            <w:vAlign w:val="center"/>
            <w:hideMark/>
          </w:tcPr>
          <w:p w14:paraId="7DC90888"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235</w:t>
            </w:r>
          </w:p>
        </w:tc>
        <w:tc>
          <w:tcPr>
            <w:tcW w:w="670" w:type="dxa"/>
            <w:vAlign w:val="center"/>
            <w:hideMark/>
          </w:tcPr>
          <w:p w14:paraId="24595659"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134</w:t>
            </w:r>
          </w:p>
        </w:tc>
        <w:tc>
          <w:tcPr>
            <w:tcW w:w="695" w:type="dxa"/>
            <w:vAlign w:val="center"/>
            <w:hideMark/>
          </w:tcPr>
          <w:p w14:paraId="12526170"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57.0</w:t>
            </w:r>
          </w:p>
        </w:tc>
        <w:tc>
          <w:tcPr>
            <w:tcW w:w="733" w:type="dxa"/>
            <w:vAlign w:val="center"/>
            <w:hideMark/>
          </w:tcPr>
          <w:p w14:paraId="7D70B5A3"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128</w:t>
            </w:r>
          </w:p>
        </w:tc>
        <w:tc>
          <w:tcPr>
            <w:tcW w:w="820" w:type="dxa"/>
            <w:vAlign w:val="center"/>
            <w:hideMark/>
          </w:tcPr>
          <w:p w14:paraId="67F53802"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95.5</w:t>
            </w:r>
          </w:p>
        </w:tc>
        <w:tc>
          <w:tcPr>
            <w:tcW w:w="692" w:type="dxa"/>
            <w:vAlign w:val="center"/>
            <w:hideMark/>
          </w:tcPr>
          <w:p w14:paraId="45728010"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42</w:t>
            </w:r>
          </w:p>
        </w:tc>
        <w:tc>
          <w:tcPr>
            <w:tcW w:w="758" w:type="dxa"/>
            <w:vAlign w:val="center"/>
            <w:hideMark/>
          </w:tcPr>
          <w:p w14:paraId="54A7CFC3"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31.3</w:t>
            </w:r>
          </w:p>
        </w:tc>
        <w:tc>
          <w:tcPr>
            <w:tcW w:w="713" w:type="dxa"/>
            <w:vAlign w:val="center"/>
            <w:hideMark/>
          </w:tcPr>
          <w:p w14:paraId="44DA3F89"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215</w:t>
            </w:r>
          </w:p>
        </w:tc>
        <w:tc>
          <w:tcPr>
            <w:tcW w:w="757" w:type="dxa"/>
            <w:vAlign w:val="center"/>
            <w:hideMark/>
          </w:tcPr>
          <w:p w14:paraId="03C4407E"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91.5</w:t>
            </w:r>
          </w:p>
        </w:tc>
        <w:tc>
          <w:tcPr>
            <w:tcW w:w="965" w:type="dxa"/>
            <w:vAlign w:val="center"/>
            <w:hideMark/>
          </w:tcPr>
          <w:p w14:paraId="1AEACD76"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w:t>
            </w:r>
          </w:p>
        </w:tc>
      </w:tr>
      <w:tr w:rsidR="003649E6" w:rsidRPr="001D37E7" w14:paraId="09922FC9" w14:textId="77777777" w:rsidTr="0038311E">
        <w:trPr>
          <w:trHeight w:val="23"/>
          <w:jc w:val="center"/>
        </w:trPr>
        <w:tc>
          <w:tcPr>
            <w:tcW w:w="921" w:type="dxa"/>
            <w:vAlign w:val="center"/>
            <w:hideMark/>
          </w:tcPr>
          <w:p w14:paraId="65CB377E" w14:textId="11169008" w:rsidR="003649E6" w:rsidRPr="001D37E7" w:rsidRDefault="003649E6" w:rsidP="00D204B7">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w:t>
            </w:r>
            <w:r w:rsidR="00D204B7" w:rsidRPr="001D37E7">
              <w:rPr>
                <w:rFonts w:asciiTheme="minorEastAsia" w:hAnsiTheme="minorEastAsia" w:cs="Times New Roman"/>
                <w:color w:val="000000" w:themeColor="text1"/>
                <w:kern w:val="0"/>
                <w:sz w:val="21"/>
                <w:szCs w:val="21"/>
              </w:rPr>
              <w:t>20</w:t>
            </w:r>
          </w:p>
        </w:tc>
        <w:tc>
          <w:tcPr>
            <w:tcW w:w="872" w:type="dxa"/>
            <w:vAlign w:val="center"/>
            <w:hideMark/>
          </w:tcPr>
          <w:p w14:paraId="401CD0C3"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236</w:t>
            </w:r>
          </w:p>
        </w:tc>
        <w:tc>
          <w:tcPr>
            <w:tcW w:w="670" w:type="dxa"/>
            <w:vAlign w:val="center"/>
            <w:hideMark/>
          </w:tcPr>
          <w:p w14:paraId="2C81A993"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135</w:t>
            </w:r>
          </w:p>
        </w:tc>
        <w:tc>
          <w:tcPr>
            <w:tcW w:w="695" w:type="dxa"/>
            <w:vAlign w:val="center"/>
            <w:hideMark/>
          </w:tcPr>
          <w:p w14:paraId="055332FD"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57.2</w:t>
            </w:r>
          </w:p>
        </w:tc>
        <w:tc>
          <w:tcPr>
            <w:tcW w:w="733" w:type="dxa"/>
            <w:vAlign w:val="center"/>
            <w:hideMark/>
          </w:tcPr>
          <w:p w14:paraId="63D7CB6E"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134</w:t>
            </w:r>
          </w:p>
        </w:tc>
        <w:tc>
          <w:tcPr>
            <w:tcW w:w="820" w:type="dxa"/>
            <w:vAlign w:val="center"/>
            <w:hideMark/>
          </w:tcPr>
          <w:p w14:paraId="68A42BA7"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99.3</w:t>
            </w:r>
          </w:p>
        </w:tc>
        <w:tc>
          <w:tcPr>
            <w:tcW w:w="692" w:type="dxa"/>
            <w:vAlign w:val="center"/>
            <w:hideMark/>
          </w:tcPr>
          <w:p w14:paraId="7D2B86B2"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46</w:t>
            </w:r>
          </w:p>
        </w:tc>
        <w:tc>
          <w:tcPr>
            <w:tcW w:w="758" w:type="dxa"/>
            <w:vAlign w:val="center"/>
            <w:hideMark/>
          </w:tcPr>
          <w:p w14:paraId="09DB637D"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34.1</w:t>
            </w:r>
          </w:p>
        </w:tc>
        <w:tc>
          <w:tcPr>
            <w:tcW w:w="713" w:type="dxa"/>
            <w:vAlign w:val="center"/>
            <w:hideMark/>
          </w:tcPr>
          <w:p w14:paraId="40845999"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221</w:t>
            </w:r>
          </w:p>
        </w:tc>
        <w:tc>
          <w:tcPr>
            <w:tcW w:w="757" w:type="dxa"/>
            <w:vAlign w:val="center"/>
            <w:hideMark/>
          </w:tcPr>
          <w:p w14:paraId="306E1C59"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93.6</w:t>
            </w:r>
          </w:p>
        </w:tc>
        <w:tc>
          <w:tcPr>
            <w:tcW w:w="965" w:type="dxa"/>
            <w:vAlign w:val="center"/>
            <w:hideMark/>
          </w:tcPr>
          <w:p w14:paraId="0B424D0A" w14:textId="77777777" w:rsidR="003649E6" w:rsidRPr="001D37E7" w:rsidRDefault="003649E6" w:rsidP="003649E6">
            <w:pPr>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0</w:t>
            </w:r>
          </w:p>
        </w:tc>
      </w:tr>
    </w:tbl>
    <w:p w14:paraId="7825D058" w14:textId="62776FF9" w:rsidR="00853F4B" w:rsidRDefault="00284F59" w:rsidP="00603951">
      <w:pPr>
        <w:ind w:firstLine="480"/>
        <w:rPr>
          <w:rFonts w:ascii="宋体" w:hAnsi="宋体"/>
          <w:color w:val="000000" w:themeColor="text1"/>
          <w:szCs w:val="24"/>
        </w:rPr>
      </w:pPr>
      <w:r>
        <w:rPr>
          <w:rFonts w:ascii="宋体" w:hAnsi="宋体"/>
          <w:noProof/>
          <w:color w:val="000000" w:themeColor="text1"/>
          <w:szCs w:val="24"/>
        </w:rPr>
        <w:drawing>
          <wp:inline distT="0" distB="0" distL="0" distR="0" wp14:anchorId="1B0F7D4C" wp14:editId="7E1BEA54">
            <wp:extent cx="5486400" cy="32004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D5E95" w14:textId="2698B7DF" w:rsidR="00B66B0D" w:rsidRPr="00603951" w:rsidRDefault="00935D60" w:rsidP="00603951">
      <w:pPr>
        <w:ind w:firstLine="480"/>
        <w:rPr>
          <w:rFonts w:ascii="宋体" w:hAnsi="宋体" w:cs="宋体"/>
          <w:color w:val="000000" w:themeColor="text1"/>
          <w:szCs w:val="24"/>
          <w:shd w:val="clear" w:color="auto" w:fill="FFFFFF"/>
        </w:rPr>
      </w:pPr>
      <w:r w:rsidRPr="00603951">
        <w:rPr>
          <w:rFonts w:ascii="宋体" w:hAnsi="宋体" w:hint="eastAsia"/>
          <w:color w:val="000000" w:themeColor="text1"/>
          <w:szCs w:val="24"/>
        </w:rPr>
        <w:t>有全国模范教师1人，省特级教师1人，全国机械职业院校实践教学能手1人，省教坛新秀2人，省技术能手3人，市名师3人，市首席技师6人，市技术能手5人。</w:t>
      </w:r>
      <w:r w:rsidRPr="00603951">
        <w:rPr>
          <w:rFonts w:ascii="宋体" w:hAnsi="宋体"/>
          <w:color w:val="000000" w:themeColor="text1"/>
          <w:szCs w:val="24"/>
        </w:rPr>
        <w:t>2</w:t>
      </w:r>
      <w:r w:rsidRPr="00603951">
        <w:rPr>
          <w:rFonts w:ascii="宋体" w:hAnsi="宋体" w:hint="eastAsia"/>
          <w:color w:val="000000" w:themeColor="text1"/>
          <w:szCs w:val="24"/>
        </w:rPr>
        <w:t>位教师荣获全国说课比赛一等奖，2位教师获全国二等奖。</w:t>
      </w:r>
      <w:r w:rsidR="00E6733D" w:rsidRPr="00603951">
        <w:rPr>
          <w:rFonts w:ascii="宋体" w:hAnsi="宋体" w:cs="宋体" w:hint="eastAsia"/>
          <w:color w:val="000000" w:themeColor="text1"/>
          <w:kern w:val="0"/>
          <w:szCs w:val="24"/>
        </w:rPr>
        <w:t>特级教师</w:t>
      </w:r>
      <w:r w:rsidR="004C0A8F" w:rsidRPr="00603951">
        <w:rPr>
          <w:rFonts w:ascii="宋体" w:hAnsi="宋体" w:cs="宋体" w:hint="eastAsia"/>
          <w:color w:val="000000" w:themeColor="text1"/>
          <w:kern w:val="0"/>
          <w:szCs w:val="24"/>
        </w:rPr>
        <w:t>方</w:t>
      </w:r>
      <w:r w:rsidR="004C0A8F" w:rsidRPr="00603951">
        <w:rPr>
          <w:rFonts w:ascii="宋体" w:hAnsi="宋体" w:cs="宋体"/>
          <w:color w:val="000000" w:themeColor="text1"/>
          <w:kern w:val="0"/>
          <w:szCs w:val="24"/>
        </w:rPr>
        <w:t>孔婴</w:t>
      </w:r>
      <w:r w:rsidR="00E6733D" w:rsidRPr="00603951">
        <w:rPr>
          <w:rFonts w:ascii="宋体" w:hAnsi="宋体" w:cs="宋体" w:hint="eastAsia"/>
          <w:color w:val="000000" w:themeColor="text1"/>
          <w:szCs w:val="24"/>
          <w:shd w:val="clear" w:color="auto" w:fill="FFFFFF"/>
        </w:rPr>
        <w:t>被评为浙江教育年度影响力人物。</w:t>
      </w:r>
    </w:p>
    <w:p w14:paraId="39749C97" w14:textId="77777777" w:rsidR="002B276A" w:rsidRPr="00603951" w:rsidRDefault="000A0AAF" w:rsidP="00D656FD">
      <w:pPr>
        <w:pStyle w:val="2"/>
        <w:ind w:firstLine="482"/>
      </w:pPr>
      <w:bookmarkStart w:id="14" w:name="_Toc63033446"/>
      <w:r w:rsidRPr="00603951">
        <w:rPr>
          <w:rFonts w:hint="eastAsia"/>
        </w:rPr>
        <w:t>1.4</w:t>
      </w:r>
      <w:r w:rsidR="000D3DC2" w:rsidRPr="00603951">
        <w:rPr>
          <w:rFonts w:hint="eastAsia"/>
        </w:rPr>
        <w:t>设施</w:t>
      </w:r>
      <w:r w:rsidRPr="00603951">
        <w:rPr>
          <w:rFonts w:hint="eastAsia"/>
        </w:rPr>
        <w:t>设备</w:t>
      </w:r>
      <w:bookmarkEnd w:id="14"/>
    </w:p>
    <w:p w14:paraId="1B88B41B" w14:textId="1335D89A" w:rsidR="00EE7D2E" w:rsidRPr="00603951" w:rsidRDefault="00EE7D2E" w:rsidP="00603951">
      <w:pPr>
        <w:ind w:firstLine="480"/>
        <w:rPr>
          <w:rFonts w:ascii="宋体" w:hAnsi="宋体" w:cs="宋体"/>
          <w:color w:val="000000" w:themeColor="text1"/>
          <w:sz w:val="21"/>
          <w:szCs w:val="21"/>
        </w:rPr>
      </w:pPr>
      <w:r w:rsidRPr="00603951">
        <w:rPr>
          <w:rFonts w:ascii="宋体" w:hAnsi="宋体" w:hint="eastAsia"/>
          <w:color w:val="000000" w:themeColor="text1"/>
        </w:rPr>
        <w:t>学校占地面积97041平方米，建筑面积68699.2平方米，生均占地面积36.84平方米，生均建筑面积26.08平方米。</w:t>
      </w:r>
      <w:r w:rsidR="001E3272" w:rsidRPr="00603951">
        <w:rPr>
          <w:rFonts w:ascii="宋体" w:hAnsi="宋体" w:cs="Times New Roman" w:hint="eastAsia"/>
          <w:color w:val="000000" w:themeColor="text1"/>
        </w:rPr>
        <w:t>建有国家级示范性数控技术职业教育实训基地，省级实训基地（医药化工和机械加工技术）2个，校内实训基</w:t>
      </w:r>
      <w:r w:rsidR="001E3272" w:rsidRPr="00603951">
        <w:rPr>
          <w:rFonts w:ascii="宋体" w:hAnsi="宋体" w:hint="eastAsia"/>
          <w:color w:val="000000" w:themeColor="text1"/>
        </w:rPr>
        <w:t>地1</w:t>
      </w:r>
      <w:r w:rsidR="001E3272" w:rsidRPr="00603951">
        <w:rPr>
          <w:rFonts w:ascii="宋体" w:hAnsi="宋体"/>
          <w:color w:val="000000" w:themeColor="text1"/>
        </w:rPr>
        <w:t>1</w:t>
      </w:r>
      <w:r w:rsidR="001E3272" w:rsidRPr="00603951">
        <w:rPr>
          <w:rFonts w:ascii="宋体" w:hAnsi="宋体" w:hint="eastAsia"/>
          <w:color w:val="000000" w:themeColor="text1"/>
        </w:rPr>
        <w:t>个。</w:t>
      </w:r>
      <w:r w:rsidR="00B6139E" w:rsidRPr="00603951">
        <w:rPr>
          <w:rFonts w:ascii="宋体" w:hAnsi="宋体" w:hint="eastAsia"/>
          <w:color w:val="000000" w:themeColor="text1"/>
        </w:rPr>
        <w:t>拥有计算机专用教室15个，多媒体电化教室70个，岗位技能实</w:t>
      </w:r>
      <w:proofErr w:type="gramStart"/>
      <w:r w:rsidR="00B6139E" w:rsidRPr="00603951">
        <w:rPr>
          <w:rFonts w:ascii="宋体" w:hAnsi="宋体" w:hint="eastAsia"/>
          <w:color w:val="000000" w:themeColor="text1"/>
        </w:rPr>
        <w:t>训教室</w:t>
      </w:r>
      <w:proofErr w:type="gramEnd"/>
      <w:r w:rsidR="00B6139E" w:rsidRPr="00603951">
        <w:rPr>
          <w:rFonts w:ascii="宋体" w:hAnsi="宋体" w:hint="eastAsia"/>
          <w:color w:val="000000" w:themeColor="text1"/>
        </w:rPr>
        <w:t>88个，理化生实验室69</w:t>
      </w:r>
      <w:r w:rsidR="00B6139E" w:rsidRPr="00603951">
        <w:rPr>
          <w:rFonts w:ascii="宋体" w:hAnsi="宋体" w:hint="eastAsia"/>
          <w:color w:val="000000" w:themeColor="text1"/>
        </w:rPr>
        <w:lastRenderedPageBreak/>
        <w:t>个，录播教室1个，移动学习终端596套。学科教室75个，创新实验室5个。</w:t>
      </w:r>
    </w:p>
    <w:p w14:paraId="70888DFF" w14:textId="490413A1" w:rsidR="00D71CF4" w:rsidRDefault="00D71CF4" w:rsidP="005D731D">
      <w:pPr>
        <w:ind w:firstLine="482"/>
        <w:outlineLvl w:val="0"/>
        <w:rPr>
          <w:rFonts w:asciiTheme="minorEastAsia" w:hAnsiTheme="minorEastAsia"/>
          <w:b/>
          <w:color w:val="000000" w:themeColor="text1"/>
          <w:szCs w:val="24"/>
        </w:rPr>
      </w:pPr>
      <w:bookmarkStart w:id="15" w:name="_Toc63032549"/>
      <w:bookmarkStart w:id="16" w:name="_Toc63033447"/>
      <w:r>
        <w:rPr>
          <w:rFonts w:asciiTheme="minorEastAsia" w:hAnsiTheme="minorEastAsia"/>
          <w:b/>
          <w:noProof/>
          <w:color w:val="000000" w:themeColor="text1"/>
          <w:szCs w:val="24"/>
        </w:rPr>
        <w:drawing>
          <wp:inline distT="0" distB="0" distL="0" distR="0" wp14:anchorId="3C71E287" wp14:editId="5E6C2787">
            <wp:extent cx="5390985" cy="2726690"/>
            <wp:effectExtent l="0" t="0" r="635"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5"/>
      <w:bookmarkEnd w:id="16"/>
    </w:p>
    <w:p w14:paraId="76BE7613" w14:textId="46350DC4" w:rsidR="00D71CF4" w:rsidRPr="00603951" w:rsidRDefault="00073309" w:rsidP="00603951">
      <w:pPr>
        <w:ind w:firstLine="480"/>
        <w:rPr>
          <w:rFonts w:ascii="宋体" w:hAnsi="宋体" w:cs="Times New Roman"/>
          <w:color w:val="000000" w:themeColor="text1"/>
          <w:szCs w:val="24"/>
        </w:rPr>
      </w:pPr>
      <w:r w:rsidRPr="00603951">
        <w:rPr>
          <w:rFonts w:ascii="宋体" w:hAnsi="宋体" w:hint="eastAsia"/>
          <w:color w:val="000000" w:themeColor="text1"/>
        </w:rPr>
        <w:t>学校固定资产总值14062.06万元，其中教学、实习仪器设备总值3949.1万元，生</w:t>
      </w:r>
      <w:proofErr w:type="gramStart"/>
      <w:r w:rsidRPr="00603951">
        <w:rPr>
          <w:rFonts w:ascii="宋体" w:hAnsi="宋体" w:hint="eastAsia"/>
          <w:color w:val="000000" w:themeColor="text1"/>
        </w:rPr>
        <w:t>均设备</w:t>
      </w:r>
      <w:proofErr w:type="gramEnd"/>
      <w:r w:rsidRPr="00603951">
        <w:rPr>
          <w:rFonts w:ascii="宋体" w:hAnsi="宋体" w:hint="eastAsia"/>
          <w:color w:val="000000" w:themeColor="text1"/>
        </w:rPr>
        <w:t>价值12170元。现代制造类专业生</w:t>
      </w:r>
      <w:proofErr w:type="gramStart"/>
      <w:r w:rsidRPr="00603951">
        <w:rPr>
          <w:rFonts w:ascii="宋体" w:hAnsi="宋体" w:hint="eastAsia"/>
          <w:color w:val="000000" w:themeColor="text1"/>
        </w:rPr>
        <w:t>均设备值</w:t>
      </w:r>
      <w:proofErr w:type="gramEnd"/>
      <w:r w:rsidRPr="00603951">
        <w:rPr>
          <w:rFonts w:ascii="宋体" w:hAnsi="宋体" w:hint="eastAsia"/>
          <w:color w:val="000000" w:themeColor="text1"/>
        </w:rPr>
        <w:t>15470元，其他专业生</w:t>
      </w:r>
      <w:proofErr w:type="gramStart"/>
      <w:r w:rsidRPr="00603951">
        <w:rPr>
          <w:rFonts w:ascii="宋体" w:hAnsi="宋体" w:hint="eastAsia"/>
          <w:color w:val="000000" w:themeColor="text1"/>
        </w:rPr>
        <w:t>均设备值</w:t>
      </w:r>
      <w:proofErr w:type="gramEnd"/>
      <w:r w:rsidRPr="00603951">
        <w:rPr>
          <w:rFonts w:ascii="宋体" w:hAnsi="宋体" w:hint="eastAsia"/>
          <w:color w:val="000000" w:themeColor="text1"/>
        </w:rPr>
        <w:t>6430元。全校共有690多个信息接入点，配备120台无线AP，教学用计算机1105台，拥有量</w:t>
      </w:r>
      <w:r w:rsidRPr="00603951">
        <w:rPr>
          <w:rFonts w:ascii="宋体" w:hAnsi="宋体" w:hint="eastAsia"/>
          <w:color w:val="000000" w:themeColor="text1"/>
          <w:szCs w:val="24"/>
        </w:rPr>
        <w:t>达到3.79人/台标准。纸质图书11.7万册，生均图书31册。</w:t>
      </w:r>
    </w:p>
    <w:p w14:paraId="68112A3E" w14:textId="7966C5C8" w:rsidR="006B23A4" w:rsidRPr="00603951" w:rsidRDefault="00706961" w:rsidP="00D656FD">
      <w:pPr>
        <w:pStyle w:val="2"/>
        <w:ind w:firstLine="482"/>
      </w:pPr>
      <w:bookmarkStart w:id="17" w:name="_Toc63033448"/>
      <w:r w:rsidRPr="00603951">
        <w:rPr>
          <w:rFonts w:hint="eastAsia"/>
        </w:rPr>
        <w:t>2.</w:t>
      </w:r>
      <w:r w:rsidR="006B23A4" w:rsidRPr="00603951">
        <w:rPr>
          <w:rFonts w:hint="eastAsia"/>
        </w:rPr>
        <w:t>学生发展</w:t>
      </w:r>
      <w:bookmarkEnd w:id="17"/>
    </w:p>
    <w:p w14:paraId="345C5709" w14:textId="25DD409C" w:rsidR="00DA22A0" w:rsidRPr="00603951" w:rsidRDefault="00DA22A0" w:rsidP="00603951">
      <w:pPr>
        <w:ind w:firstLine="480"/>
        <w:rPr>
          <w:rFonts w:ascii="宋体" w:hAnsi="宋体" w:cs="仿宋"/>
          <w:b/>
          <w:color w:val="000000" w:themeColor="text1"/>
          <w:szCs w:val="24"/>
        </w:rPr>
      </w:pPr>
      <w:r w:rsidRPr="00603951">
        <w:rPr>
          <w:rFonts w:ascii="宋体" w:hAnsi="宋体" w:cs="仿宋" w:hint="eastAsia"/>
          <w:color w:val="000000" w:themeColor="text1"/>
          <w:szCs w:val="24"/>
        </w:rPr>
        <w:t>以培养新时代的“垦荒者”为目标，</w:t>
      </w:r>
      <w:r w:rsidR="005A535C" w:rsidRPr="00603951">
        <w:rPr>
          <w:rFonts w:ascii="宋体" w:hAnsi="宋体" w:hint="eastAsia"/>
          <w:color w:val="000000" w:themeColor="text1"/>
          <w:szCs w:val="24"/>
        </w:rPr>
        <w:t>以“阳光人生 智慧成长”为主题，</w:t>
      </w:r>
      <w:r w:rsidRPr="00603951">
        <w:rPr>
          <w:rFonts w:ascii="宋体" w:hAnsi="宋体" w:cs="仿宋" w:hint="eastAsia"/>
          <w:color w:val="000000" w:themeColor="text1"/>
          <w:szCs w:val="24"/>
        </w:rPr>
        <w:t>不断丰富校园文化生活，提升师生的人文底蕴,</w:t>
      </w:r>
      <w:r w:rsidR="005A535C" w:rsidRPr="00603951">
        <w:rPr>
          <w:rFonts w:ascii="宋体" w:hAnsi="宋体" w:hint="eastAsia"/>
          <w:color w:val="000000" w:themeColor="text1"/>
          <w:szCs w:val="24"/>
        </w:rPr>
        <w:t>提升学生核心素养。</w:t>
      </w:r>
      <w:r w:rsidR="003904E4" w:rsidRPr="00603951">
        <w:rPr>
          <w:rFonts w:ascii="宋体" w:hAnsi="宋体" w:cs="宋体" w:hint="eastAsia"/>
          <w:color w:val="000000" w:themeColor="text1"/>
          <w:kern w:val="0"/>
          <w:szCs w:val="24"/>
        </w:rPr>
        <w:t>有效推进现代学徒制试点，促进产教融合</w:t>
      </w:r>
      <w:r w:rsidR="0049370A" w:rsidRPr="00603951">
        <w:rPr>
          <w:rFonts w:ascii="宋体" w:hAnsi="宋体" w:cs="宋体" w:hint="eastAsia"/>
          <w:color w:val="000000" w:themeColor="text1"/>
          <w:kern w:val="0"/>
          <w:szCs w:val="24"/>
        </w:rPr>
        <w:t>、</w:t>
      </w:r>
      <w:r w:rsidR="003904E4" w:rsidRPr="00603951">
        <w:rPr>
          <w:rFonts w:ascii="宋体" w:hAnsi="宋体" w:cs="宋体" w:hint="eastAsia"/>
          <w:color w:val="000000" w:themeColor="text1"/>
          <w:kern w:val="0"/>
          <w:szCs w:val="24"/>
        </w:rPr>
        <w:t>工学结合。</w:t>
      </w:r>
    </w:p>
    <w:p w14:paraId="77AB5965" w14:textId="35F4F00E" w:rsidR="004A7705" w:rsidRPr="00603951" w:rsidRDefault="004A7705" w:rsidP="00D656FD">
      <w:pPr>
        <w:pStyle w:val="2"/>
        <w:ind w:firstLine="482"/>
      </w:pPr>
      <w:bookmarkStart w:id="18" w:name="_Toc63033449"/>
      <w:r w:rsidRPr="00603951">
        <w:rPr>
          <w:rFonts w:hint="eastAsia"/>
        </w:rPr>
        <w:t>2.1</w:t>
      </w:r>
      <w:r w:rsidR="00CD1CDE" w:rsidRPr="00603951">
        <w:rPr>
          <w:rFonts w:hint="eastAsia"/>
        </w:rPr>
        <w:t>注重</w:t>
      </w:r>
      <w:r w:rsidR="00386FA1" w:rsidRPr="00603951">
        <w:rPr>
          <w:rFonts w:hint="eastAsia"/>
        </w:rPr>
        <w:t>五育并举，提升</w:t>
      </w:r>
      <w:r w:rsidRPr="00603951">
        <w:rPr>
          <w:rFonts w:hint="eastAsia"/>
        </w:rPr>
        <w:t>学生素质</w:t>
      </w:r>
      <w:bookmarkEnd w:id="18"/>
    </w:p>
    <w:p w14:paraId="03917B32" w14:textId="3AE900E6" w:rsidR="005731E7" w:rsidRPr="00603951" w:rsidRDefault="005731E7" w:rsidP="00603951">
      <w:pPr>
        <w:ind w:firstLine="480"/>
        <w:rPr>
          <w:rFonts w:ascii="宋体" w:hAnsi="宋体" w:cs="Times New Roman"/>
          <w:color w:val="000000" w:themeColor="text1"/>
          <w:kern w:val="0"/>
          <w:szCs w:val="24"/>
        </w:rPr>
      </w:pPr>
      <w:r w:rsidRPr="00603951">
        <w:rPr>
          <w:rFonts w:ascii="宋体" w:hAnsi="宋体" w:hint="eastAsia"/>
          <w:color w:val="000000" w:themeColor="text1"/>
          <w:szCs w:val="24"/>
        </w:rPr>
        <w:t>学校将思想政治理论课建设纳入校党政联席会的重要议题中并列入学校三年发展规划 (2018年9月—2021年8月)，切实做好</w:t>
      </w:r>
      <w:r w:rsidR="0051116C" w:rsidRPr="00603951">
        <w:rPr>
          <w:rFonts w:ascii="宋体" w:hAnsi="宋体" w:hint="eastAsia"/>
          <w:color w:val="000000" w:themeColor="text1"/>
          <w:szCs w:val="24"/>
        </w:rPr>
        <w:t>“思政课程”</w:t>
      </w:r>
      <w:r w:rsidRPr="00603951">
        <w:rPr>
          <w:rFonts w:ascii="宋体" w:hAnsi="宋体" w:hint="eastAsia"/>
          <w:color w:val="000000" w:themeColor="text1"/>
          <w:szCs w:val="24"/>
        </w:rPr>
        <w:t>“课程思政”工作。</w:t>
      </w:r>
      <w:r w:rsidR="00195642" w:rsidRPr="00603951">
        <w:rPr>
          <w:rFonts w:ascii="宋体" w:hAnsi="宋体" w:cs="Times New Roman" w:hint="eastAsia"/>
          <w:color w:val="000000" w:themeColor="text1"/>
          <w:kern w:val="0"/>
          <w:szCs w:val="24"/>
        </w:rPr>
        <w:t>加强学生思想政治教育，全面推动习近平新时代中国特色社会主义思想进课程，开足开</w:t>
      </w:r>
      <w:proofErr w:type="gramStart"/>
      <w:r w:rsidR="00195642" w:rsidRPr="00603951">
        <w:rPr>
          <w:rFonts w:ascii="宋体" w:hAnsi="宋体" w:cs="Times New Roman" w:hint="eastAsia"/>
          <w:color w:val="000000" w:themeColor="text1"/>
          <w:kern w:val="0"/>
          <w:szCs w:val="24"/>
        </w:rPr>
        <w:t>实</w:t>
      </w:r>
      <w:r w:rsidR="0051116C" w:rsidRPr="00603951">
        <w:rPr>
          <w:rFonts w:ascii="宋体" w:hAnsi="宋体" w:cs="Times New Roman" w:hint="eastAsia"/>
          <w:color w:val="000000" w:themeColor="text1"/>
          <w:kern w:val="0"/>
          <w:szCs w:val="24"/>
        </w:rPr>
        <w:t>思政</w:t>
      </w:r>
      <w:proofErr w:type="gramEnd"/>
      <w:r w:rsidR="00195642" w:rsidRPr="00603951">
        <w:rPr>
          <w:rFonts w:ascii="宋体" w:hAnsi="宋体" w:cs="Times New Roman" w:hint="eastAsia"/>
          <w:color w:val="000000" w:themeColor="text1"/>
          <w:kern w:val="0"/>
          <w:szCs w:val="24"/>
        </w:rPr>
        <w:t>课程。</w:t>
      </w:r>
      <w:r w:rsidRPr="00603951">
        <w:rPr>
          <w:rFonts w:ascii="宋体" w:hAnsi="宋体" w:cs="宋体" w:hint="eastAsia"/>
          <w:color w:val="000000" w:themeColor="text1"/>
          <w:szCs w:val="24"/>
        </w:rPr>
        <w:t>学生思想政治状况良好，200</w:t>
      </w:r>
      <w:r w:rsidR="00A838CD" w:rsidRPr="00603951">
        <w:rPr>
          <w:rFonts w:ascii="宋体" w:hAnsi="宋体" w:cs="宋体" w:hint="eastAsia"/>
          <w:color w:val="000000" w:themeColor="text1"/>
          <w:szCs w:val="24"/>
        </w:rPr>
        <w:t>余</w:t>
      </w:r>
      <w:r w:rsidRPr="00603951">
        <w:rPr>
          <w:rFonts w:ascii="宋体" w:hAnsi="宋体" w:cs="宋体" w:hint="eastAsia"/>
          <w:color w:val="000000" w:themeColor="text1"/>
          <w:szCs w:val="24"/>
        </w:rPr>
        <w:t>名学生参加青年志愿服务队，开展社区</w:t>
      </w:r>
      <w:r w:rsidR="00A838CD" w:rsidRPr="00603951">
        <w:rPr>
          <w:rFonts w:ascii="宋体" w:hAnsi="宋体" w:cs="宋体" w:hint="eastAsia"/>
          <w:color w:val="000000" w:themeColor="text1"/>
          <w:szCs w:val="24"/>
        </w:rPr>
        <w:t>防疫</w:t>
      </w:r>
      <w:r w:rsidRPr="00603951">
        <w:rPr>
          <w:rFonts w:ascii="宋体" w:hAnsi="宋体" w:cs="宋体" w:hint="eastAsia"/>
          <w:color w:val="000000" w:themeColor="text1"/>
          <w:szCs w:val="24"/>
        </w:rPr>
        <w:t>服务。2名毕业生分别</w:t>
      </w:r>
      <w:r w:rsidR="009567DE">
        <w:rPr>
          <w:rFonts w:ascii="宋体" w:hAnsi="宋体" w:cs="宋体" w:hint="eastAsia"/>
          <w:color w:val="000000" w:themeColor="text1"/>
          <w:szCs w:val="24"/>
        </w:rPr>
        <w:t>被评为</w:t>
      </w:r>
      <w:r w:rsidRPr="00603951">
        <w:rPr>
          <w:rFonts w:ascii="宋体" w:hAnsi="宋体" w:cs="宋体" w:hint="eastAsia"/>
          <w:color w:val="000000" w:themeColor="text1"/>
          <w:szCs w:val="24"/>
        </w:rPr>
        <w:t>市劳动模范,1名</w:t>
      </w:r>
      <w:r w:rsidR="002E49CB" w:rsidRPr="00603951">
        <w:rPr>
          <w:rFonts w:ascii="宋体" w:hAnsi="宋体" w:cs="宋体" w:hint="eastAsia"/>
          <w:color w:val="000000" w:themeColor="text1"/>
          <w:szCs w:val="24"/>
        </w:rPr>
        <w:t>毕业生</w:t>
      </w:r>
      <w:r w:rsidRPr="00603951">
        <w:rPr>
          <w:rFonts w:ascii="宋体" w:hAnsi="宋体" w:cs="宋体" w:hint="eastAsia"/>
          <w:color w:val="000000" w:themeColor="text1"/>
          <w:szCs w:val="24"/>
        </w:rPr>
        <w:t>获市五一劳动奖章。</w:t>
      </w:r>
    </w:p>
    <w:p w14:paraId="204128FF" w14:textId="673A8F4C" w:rsidR="004E6B25" w:rsidRPr="00603951" w:rsidRDefault="009E46A6" w:rsidP="00603951">
      <w:pPr>
        <w:widowControl/>
        <w:autoSpaceDE w:val="0"/>
        <w:autoSpaceDN w:val="0"/>
        <w:adjustRightInd w:val="0"/>
        <w:ind w:firstLine="480"/>
        <w:rPr>
          <w:rFonts w:ascii="宋体" w:hAnsi="宋体"/>
          <w:color w:val="000000" w:themeColor="text1"/>
          <w:kern w:val="0"/>
          <w:szCs w:val="24"/>
        </w:rPr>
      </w:pPr>
      <w:r w:rsidRPr="00603951">
        <w:rPr>
          <w:rFonts w:ascii="宋体" w:hAnsi="宋体" w:hint="eastAsia"/>
          <w:color w:val="000000" w:themeColor="text1"/>
          <w:kern w:val="0"/>
          <w:szCs w:val="24"/>
        </w:rPr>
        <w:t>加快推进学校教学工作诊断与改进工作，把</w:t>
      </w:r>
      <w:proofErr w:type="gramStart"/>
      <w:r w:rsidRPr="00603951">
        <w:rPr>
          <w:rFonts w:ascii="宋体" w:hAnsi="宋体" w:hint="eastAsia"/>
          <w:color w:val="000000" w:themeColor="text1"/>
          <w:kern w:val="0"/>
          <w:szCs w:val="24"/>
        </w:rPr>
        <w:t>教学诊改看成</w:t>
      </w:r>
      <w:proofErr w:type="gramEnd"/>
      <w:r w:rsidRPr="00603951">
        <w:rPr>
          <w:rFonts w:ascii="宋体" w:hAnsi="宋体" w:hint="eastAsia"/>
          <w:color w:val="000000" w:themeColor="text1"/>
          <w:kern w:val="0"/>
          <w:szCs w:val="24"/>
        </w:rPr>
        <w:t>学校自我发展的重点工作。</w:t>
      </w:r>
      <w:r w:rsidR="005204ED" w:rsidRPr="00603951">
        <w:rPr>
          <w:rFonts w:ascii="宋体" w:hAnsi="宋体" w:hint="eastAsia"/>
          <w:snapToGrid w:val="0"/>
          <w:color w:val="000000" w:themeColor="text1"/>
          <w:kern w:val="0"/>
          <w:szCs w:val="24"/>
        </w:rPr>
        <w:t>科学合理编排教师课程课时，严肃教学计划执行</w:t>
      </w:r>
      <w:r w:rsidR="00AF083D" w:rsidRPr="00603951">
        <w:rPr>
          <w:rFonts w:ascii="宋体" w:hAnsi="宋体" w:hint="eastAsia"/>
          <w:snapToGrid w:val="0"/>
          <w:color w:val="000000" w:themeColor="text1"/>
          <w:kern w:val="0"/>
          <w:szCs w:val="24"/>
        </w:rPr>
        <w:t>。</w:t>
      </w:r>
      <w:r w:rsidR="00AF083D" w:rsidRPr="00603951">
        <w:rPr>
          <w:rFonts w:ascii="宋体" w:hAnsi="宋体" w:hint="eastAsia"/>
          <w:color w:val="000000" w:themeColor="text1"/>
          <w:kern w:val="0"/>
          <w:szCs w:val="24"/>
        </w:rPr>
        <w:t>组织全体教师学习《职业教育提质培优行动计划（2020—2023年）》，构建并完善新的人才培养方案。多次召开高三班主任、任课教师的复习研讨会，试卷分析会，考试成绩分析会等。</w:t>
      </w:r>
      <w:r w:rsidR="008E522B" w:rsidRPr="00603951">
        <w:rPr>
          <w:rFonts w:ascii="宋体" w:hAnsi="宋体" w:hint="eastAsia"/>
          <w:color w:val="000000" w:themeColor="text1"/>
          <w:kern w:val="0"/>
          <w:szCs w:val="24"/>
        </w:rPr>
        <w:t>学生文化课会考合格率9</w:t>
      </w:r>
      <w:r w:rsidR="008E522B" w:rsidRPr="00603951">
        <w:rPr>
          <w:rFonts w:ascii="宋体" w:hAnsi="宋体"/>
          <w:color w:val="000000" w:themeColor="text1"/>
          <w:kern w:val="0"/>
          <w:szCs w:val="24"/>
        </w:rPr>
        <w:t>2%</w:t>
      </w:r>
      <w:r w:rsidR="008E522B" w:rsidRPr="00603951">
        <w:rPr>
          <w:rFonts w:ascii="宋体" w:hAnsi="宋体" w:hint="eastAsia"/>
          <w:color w:val="000000" w:themeColor="text1"/>
          <w:kern w:val="0"/>
          <w:szCs w:val="24"/>
        </w:rPr>
        <w:t>，职业资格证书获得率1</w:t>
      </w:r>
      <w:r w:rsidR="008E522B" w:rsidRPr="00603951">
        <w:rPr>
          <w:rFonts w:ascii="宋体" w:hAnsi="宋体"/>
          <w:color w:val="000000" w:themeColor="text1"/>
          <w:kern w:val="0"/>
          <w:szCs w:val="24"/>
        </w:rPr>
        <w:t>00%</w:t>
      </w:r>
      <w:r w:rsidR="008E522B" w:rsidRPr="00603951">
        <w:rPr>
          <w:rFonts w:ascii="宋体" w:hAnsi="宋体" w:hint="eastAsia"/>
          <w:color w:val="000000" w:themeColor="text1"/>
          <w:kern w:val="0"/>
          <w:szCs w:val="24"/>
        </w:rPr>
        <w:t>，毕业率9</w:t>
      </w:r>
      <w:r w:rsidR="008E522B" w:rsidRPr="00603951">
        <w:rPr>
          <w:rFonts w:ascii="宋体" w:hAnsi="宋体"/>
          <w:color w:val="000000" w:themeColor="text1"/>
          <w:kern w:val="0"/>
          <w:szCs w:val="24"/>
        </w:rPr>
        <w:t>8%</w:t>
      </w:r>
      <w:r w:rsidR="00C71284" w:rsidRPr="00603951">
        <w:rPr>
          <w:rFonts w:ascii="宋体" w:hAnsi="宋体" w:hint="eastAsia"/>
          <w:color w:val="000000" w:themeColor="text1"/>
          <w:kern w:val="0"/>
          <w:szCs w:val="24"/>
        </w:rPr>
        <w:t>。</w:t>
      </w:r>
      <w:r w:rsidR="009F0FE3" w:rsidRPr="00603951">
        <w:rPr>
          <w:rFonts w:ascii="宋体" w:hAnsi="宋体" w:cs="宋体" w:hint="eastAsia"/>
          <w:snapToGrid w:val="0"/>
          <w:color w:val="000000" w:themeColor="text1"/>
          <w:kern w:val="0"/>
        </w:rPr>
        <w:t>学校在全省技工院校学生思想</w:t>
      </w:r>
      <w:r w:rsidR="009F0FE3" w:rsidRPr="00603951">
        <w:rPr>
          <w:rFonts w:ascii="宋体" w:hAnsi="宋体" w:cs="宋体" w:hint="eastAsia"/>
          <w:snapToGrid w:val="0"/>
          <w:color w:val="000000" w:themeColor="text1"/>
          <w:kern w:val="0"/>
        </w:rPr>
        <w:lastRenderedPageBreak/>
        <w:t>政治•文化素养学习竞赛省级决赛中被授予优秀组织奖。周以琳和建文娜在市技工院校学生思想政治•文化素养提升比赛中均获</w:t>
      </w:r>
      <w:r w:rsidR="009F0FE3" w:rsidRPr="00603951">
        <w:rPr>
          <w:rFonts w:ascii="宋体" w:hAnsi="宋体" w:cs="宋体"/>
          <w:snapToGrid w:val="0"/>
          <w:color w:val="000000" w:themeColor="text1"/>
          <w:kern w:val="0"/>
        </w:rPr>
        <w:t>三等奖。</w:t>
      </w:r>
      <w:r w:rsidR="00C71284" w:rsidRPr="00603951">
        <w:rPr>
          <w:rFonts w:ascii="宋体" w:hAnsi="宋体" w:hint="eastAsia"/>
          <w:snapToGrid w:val="0"/>
          <w:color w:val="000000" w:themeColor="text1"/>
          <w:kern w:val="0"/>
          <w:szCs w:val="24"/>
        </w:rPr>
        <w:t>组织</w:t>
      </w:r>
      <w:r w:rsidR="00C71284" w:rsidRPr="00603951">
        <w:rPr>
          <w:rFonts w:ascii="宋体" w:hAnsi="宋体"/>
          <w:snapToGrid w:val="0"/>
          <w:color w:val="000000" w:themeColor="text1"/>
          <w:kern w:val="0"/>
          <w:szCs w:val="24"/>
        </w:rPr>
        <w:t>828</w:t>
      </w:r>
      <w:r w:rsidR="00C71284" w:rsidRPr="00603951">
        <w:rPr>
          <w:rFonts w:ascii="宋体" w:hAnsi="宋体" w:hint="eastAsia"/>
          <w:snapToGrid w:val="0"/>
          <w:color w:val="000000" w:themeColor="text1"/>
          <w:kern w:val="0"/>
          <w:szCs w:val="24"/>
        </w:rPr>
        <w:t>名学生参加全国英语等级考试，通过率较高。</w:t>
      </w:r>
    </w:p>
    <w:p w14:paraId="7D16971C" w14:textId="77777777" w:rsidR="00FE1095" w:rsidRPr="00603951" w:rsidRDefault="000E3C59" w:rsidP="00603951">
      <w:pPr>
        <w:adjustRightInd w:val="0"/>
        <w:snapToGrid w:val="0"/>
        <w:ind w:firstLine="480"/>
        <w:rPr>
          <w:rFonts w:ascii="宋体" w:hAnsi="宋体" w:cs="宋体"/>
          <w:snapToGrid w:val="0"/>
          <w:color w:val="000000" w:themeColor="text1"/>
          <w:kern w:val="0"/>
        </w:rPr>
      </w:pPr>
      <w:r w:rsidRPr="00603951">
        <w:rPr>
          <w:rFonts w:ascii="宋体" w:hAnsi="宋体" w:cs="宋体" w:hint="eastAsia"/>
          <w:snapToGrid w:val="0"/>
          <w:color w:val="000000" w:themeColor="text1"/>
          <w:kern w:val="0"/>
        </w:rPr>
        <w:t>积极组织学生进行数控车工、数控铣工、营业员等全校各专业等级考试，组织各专业学生参加各种专业技能证书的考试工作，开展“人人比、班班比、校</w:t>
      </w:r>
      <w:proofErr w:type="gramStart"/>
      <w:r w:rsidRPr="00603951">
        <w:rPr>
          <w:rFonts w:ascii="宋体" w:hAnsi="宋体" w:cs="宋体" w:hint="eastAsia"/>
          <w:snapToGrid w:val="0"/>
          <w:color w:val="000000" w:themeColor="text1"/>
          <w:kern w:val="0"/>
        </w:rPr>
        <w:t>校</w:t>
      </w:r>
      <w:proofErr w:type="gramEnd"/>
      <w:r w:rsidRPr="00603951">
        <w:rPr>
          <w:rFonts w:ascii="宋体" w:hAnsi="宋体" w:cs="宋体" w:hint="eastAsia"/>
          <w:snapToGrid w:val="0"/>
          <w:color w:val="000000" w:themeColor="text1"/>
          <w:kern w:val="0"/>
        </w:rPr>
        <w:t>比”的职业技能比赛，搭建技能节平台（共设23个</w:t>
      </w:r>
      <w:r w:rsidRPr="00603951">
        <w:rPr>
          <w:rFonts w:ascii="宋体" w:hAnsi="宋体" w:cs="宋体"/>
          <w:snapToGrid w:val="0"/>
          <w:color w:val="000000" w:themeColor="text1"/>
          <w:kern w:val="0"/>
        </w:rPr>
        <w:t>项目，</w:t>
      </w:r>
      <w:r w:rsidRPr="00603951">
        <w:rPr>
          <w:rFonts w:ascii="宋体" w:hAnsi="宋体" w:cs="宋体" w:hint="eastAsia"/>
          <w:snapToGrid w:val="0"/>
          <w:color w:val="000000" w:themeColor="text1"/>
          <w:kern w:val="0"/>
        </w:rPr>
        <w:t>2000多名</w:t>
      </w:r>
      <w:r w:rsidRPr="00603951">
        <w:rPr>
          <w:rFonts w:ascii="宋体" w:hAnsi="宋体" w:cs="宋体"/>
          <w:snapToGrid w:val="0"/>
          <w:color w:val="000000" w:themeColor="text1"/>
          <w:kern w:val="0"/>
        </w:rPr>
        <w:t>在校生参与</w:t>
      </w:r>
      <w:r w:rsidRPr="00603951">
        <w:rPr>
          <w:rFonts w:ascii="宋体" w:hAnsi="宋体" w:cs="宋体" w:hint="eastAsia"/>
          <w:snapToGrid w:val="0"/>
          <w:color w:val="000000" w:themeColor="text1"/>
          <w:kern w:val="0"/>
        </w:rPr>
        <w:t>），提高学生的技能水平。学校</w:t>
      </w:r>
      <w:r w:rsidRPr="00603951">
        <w:rPr>
          <w:rFonts w:ascii="宋体" w:hAnsi="宋体" w:cs="宋体"/>
          <w:snapToGrid w:val="0"/>
          <w:color w:val="000000" w:themeColor="text1"/>
          <w:kern w:val="0"/>
        </w:rPr>
        <w:t>1801</w:t>
      </w:r>
      <w:r w:rsidRPr="00603951">
        <w:rPr>
          <w:rFonts w:ascii="宋体" w:hAnsi="宋体" w:cs="宋体" w:hint="eastAsia"/>
          <w:snapToGrid w:val="0"/>
          <w:color w:val="000000" w:themeColor="text1"/>
          <w:kern w:val="0"/>
        </w:rPr>
        <w:t>、1</w:t>
      </w:r>
      <w:r w:rsidRPr="00603951">
        <w:rPr>
          <w:rFonts w:ascii="宋体" w:hAnsi="宋体" w:cs="宋体"/>
          <w:snapToGrid w:val="0"/>
          <w:color w:val="000000" w:themeColor="text1"/>
          <w:kern w:val="0"/>
        </w:rPr>
        <w:t>822</w:t>
      </w:r>
      <w:r w:rsidRPr="00603951">
        <w:rPr>
          <w:rFonts w:ascii="宋体" w:hAnsi="宋体" w:cs="宋体" w:hint="eastAsia"/>
          <w:snapToGrid w:val="0"/>
          <w:color w:val="000000" w:themeColor="text1"/>
          <w:kern w:val="0"/>
        </w:rPr>
        <w:t>、1</w:t>
      </w:r>
      <w:r w:rsidRPr="00603951">
        <w:rPr>
          <w:rFonts w:ascii="宋体" w:hAnsi="宋体" w:cs="宋体"/>
          <w:snapToGrid w:val="0"/>
          <w:color w:val="000000" w:themeColor="text1"/>
          <w:kern w:val="0"/>
        </w:rPr>
        <w:t>821</w:t>
      </w:r>
      <w:r w:rsidRPr="00603951">
        <w:rPr>
          <w:rFonts w:ascii="宋体" w:hAnsi="宋体" w:cs="宋体" w:hint="eastAsia"/>
          <w:snapToGrid w:val="0"/>
          <w:color w:val="000000" w:themeColor="text1"/>
          <w:kern w:val="0"/>
        </w:rPr>
        <w:t>、1</w:t>
      </w:r>
      <w:r w:rsidRPr="00603951">
        <w:rPr>
          <w:rFonts w:ascii="宋体" w:hAnsi="宋体" w:cs="宋体"/>
          <w:snapToGrid w:val="0"/>
          <w:color w:val="000000" w:themeColor="text1"/>
          <w:kern w:val="0"/>
        </w:rPr>
        <w:t>804班在畅捷通集团第十二届文化校园行之百</w:t>
      </w:r>
      <w:proofErr w:type="gramStart"/>
      <w:r w:rsidRPr="00603951">
        <w:rPr>
          <w:rFonts w:ascii="宋体" w:hAnsi="宋体" w:cs="宋体"/>
          <w:snapToGrid w:val="0"/>
          <w:color w:val="000000" w:themeColor="text1"/>
          <w:kern w:val="0"/>
        </w:rPr>
        <w:t>城联赛</w:t>
      </w:r>
      <w:proofErr w:type="gramEnd"/>
      <w:r w:rsidRPr="00603951">
        <w:rPr>
          <w:rFonts w:ascii="宋体" w:hAnsi="宋体" w:cs="宋体"/>
          <w:snapToGrid w:val="0"/>
          <w:color w:val="000000" w:themeColor="text1"/>
          <w:kern w:val="0"/>
        </w:rPr>
        <w:t>中</w:t>
      </w:r>
      <w:r w:rsidRPr="00603951">
        <w:rPr>
          <w:rFonts w:ascii="宋体" w:hAnsi="宋体" w:cs="宋体" w:hint="eastAsia"/>
          <w:snapToGrid w:val="0"/>
          <w:color w:val="000000" w:themeColor="text1"/>
          <w:kern w:val="0"/>
        </w:rPr>
        <w:t>均</w:t>
      </w:r>
      <w:r w:rsidRPr="00603951">
        <w:rPr>
          <w:rFonts w:ascii="宋体" w:hAnsi="宋体" w:cs="宋体"/>
          <w:snapToGrid w:val="0"/>
          <w:color w:val="000000" w:themeColor="text1"/>
          <w:kern w:val="0"/>
        </w:rPr>
        <w:t>获得全国二等奖</w:t>
      </w:r>
      <w:r w:rsidRPr="00603951">
        <w:rPr>
          <w:rFonts w:ascii="宋体" w:hAnsi="宋体" w:cs="宋体" w:hint="eastAsia"/>
          <w:snapToGrid w:val="0"/>
          <w:color w:val="000000" w:themeColor="text1"/>
          <w:kern w:val="0"/>
        </w:rPr>
        <w:t>。</w:t>
      </w:r>
      <w:proofErr w:type="gramStart"/>
      <w:r w:rsidRPr="00603951">
        <w:rPr>
          <w:rFonts w:ascii="宋体" w:hAnsi="宋体" w:cs="宋体" w:hint="eastAsia"/>
          <w:snapToGrid w:val="0"/>
          <w:color w:val="000000" w:themeColor="text1"/>
          <w:kern w:val="0"/>
        </w:rPr>
        <w:t>杨茗涵</w:t>
      </w:r>
      <w:proofErr w:type="gramEnd"/>
      <w:r w:rsidRPr="00603951">
        <w:rPr>
          <w:rFonts w:ascii="宋体" w:hAnsi="宋体" w:cs="宋体" w:hint="eastAsia"/>
          <w:snapToGrid w:val="0"/>
          <w:color w:val="000000" w:themeColor="text1"/>
          <w:kern w:val="0"/>
        </w:rPr>
        <w:t>、陈柔伊和许世杰3名学生在20</w:t>
      </w:r>
      <w:r w:rsidRPr="00603951">
        <w:rPr>
          <w:rFonts w:ascii="宋体" w:hAnsi="宋体" w:cs="宋体"/>
          <w:snapToGrid w:val="0"/>
          <w:color w:val="000000" w:themeColor="text1"/>
          <w:kern w:val="0"/>
        </w:rPr>
        <w:t>20</w:t>
      </w:r>
      <w:r w:rsidRPr="00603951">
        <w:rPr>
          <w:rFonts w:ascii="宋体" w:hAnsi="宋体" w:cs="宋体" w:hint="eastAsia"/>
          <w:snapToGrid w:val="0"/>
          <w:color w:val="000000" w:themeColor="text1"/>
          <w:kern w:val="0"/>
        </w:rPr>
        <w:t>年“衡信杯”全国财税服务技能大赛（中职组）</w:t>
      </w:r>
      <w:r w:rsidRPr="00603951">
        <w:rPr>
          <w:rFonts w:ascii="宋体" w:hAnsi="宋体" w:cs="宋体"/>
          <w:snapToGrid w:val="0"/>
          <w:color w:val="000000" w:themeColor="text1"/>
          <w:kern w:val="0"/>
        </w:rPr>
        <w:t>会计技能</w:t>
      </w:r>
      <w:r w:rsidRPr="00603951">
        <w:rPr>
          <w:rFonts w:ascii="宋体" w:hAnsi="宋体" w:cs="宋体" w:hint="eastAsia"/>
          <w:snapToGrid w:val="0"/>
          <w:color w:val="000000" w:themeColor="text1"/>
          <w:kern w:val="0"/>
        </w:rPr>
        <w:t>比赛获得全国团队二等奖。</w:t>
      </w:r>
      <w:r w:rsidR="004C3FAC" w:rsidRPr="00603951">
        <w:rPr>
          <w:rFonts w:ascii="宋体" w:hAnsi="宋体" w:cs="宋体" w:hint="eastAsia"/>
          <w:snapToGrid w:val="0"/>
          <w:color w:val="000000" w:themeColor="text1"/>
          <w:kern w:val="0"/>
        </w:rPr>
        <w:t>在世界技能大赛浙江省选拔赛中，郑知伟和应炳旭分获综合机械与自动化项目二、三等奖，王</w:t>
      </w:r>
      <w:proofErr w:type="gramStart"/>
      <w:r w:rsidR="004C3FAC" w:rsidRPr="00603951">
        <w:rPr>
          <w:rFonts w:ascii="宋体" w:hAnsi="宋体" w:cs="宋体" w:hint="eastAsia"/>
          <w:snapToGrid w:val="0"/>
          <w:color w:val="000000" w:themeColor="text1"/>
          <w:kern w:val="0"/>
        </w:rPr>
        <w:t>郅轶</w:t>
      </w:r>
      <w:proofErr w:type="gramEnd"/>
      <w:r w:rsidR="004C3FAC" w:rsidRPr="00603951">
        <w:rPr>
          <w:rFonts w:ascii="宋体" w:hAnsi="宋体" w:cs="宋体" w:hint="eastAsia"/>
          <w:snapToGrid w:val="0"/>
          <w:color w:val="000000" w:themeColor="text1"/>
          <w:kern w:val="0"/>
        </w:rPr>
        <w:t>获</w:t>
      </w:r>
      <w:r w:rsidR="009F0FE3" w:rsidRPr="00603951">
        <w:rPr>
          <w:rFonts w:ascii="宋体" w:hAnsi="宋体" w:cs="宋体" w:hint="eastAsia"/>
          <w:snapToGrid w:val="0"/>
          <w:color w:val="000000" w:themeColor="text1"/>
          <w:kern w:val="0"/>
        </w:rPr>
        <w:t>数控</w:t>
      </w:r>
      <w:proofErr w:type="gramStart"/>
      <w:r w:rsidR="009F0FE3" w:rsidRPr="00603951">
        <w:rPr>
          <w:rFonts w:ascii="宋体" w:hAnsi="宋体" w:cs="宋体" w:hint="eastAsia"/>
          <w:snapToGrid w:val="0"/>
          <w:color w:val="000000" w:themeColor="text1"/>
          <w:kern w:val="0"/>
        </w:rPr>
        <w:t>铣</w:t>
      </w:r>
      <w:proofErr w:type="gramEnd"/>
      <w:r w:rsidR="009F0FE3" w:rsidRPr="00603951">
        <w:rPr>
          <w:rFonts w:ascii="宋体" w:hAnsi="宋体" w:cs="宋体" w:hint="eastAsia"/>
          <w:snapToGrid w:val="0"/>
          <w:color w:val="000000" w:themeColor="text1"/>
          <w:kern w:val="0"/>
        </w:rPr>
        <w:t>项目三等奖，王</w:t>
      </w:r>
      <w:proofErr w:type="gramStart"/>
      <w:r w:rsidR="009F0FE3" w:rsidRPr="00603951">
        <w:rPr>
          <w:rFonts w:ascii="宋体" w:hAnsi="宋体" w:cs="宋体" w:hint="eastAsia"/>
          <w:snapToGrid w:val="0"/>
          <w:color w:val="000000" w:themeColor="text1"/>
          <w:kern w:val="0"/>
        </w:rPr>
        <w:t>霄获增材</w:t>
      </w:r>
      <w:proofErr w:type="gramEnd"/>
      <w:r w:rsidR="009F0FE3" w:rsidRPr="00603951">
        <w:rPr>
          <w:rFonts w:ascii="宋体" w:hAnsi="宋体" w:cs="宋体" w:hint="eastAsia"/>
          <w:snapToGrid w:val="0"/>
          <w:color w:val="000000" w:themeColor="text1"/>
          <w:kern w:val="0"/>
        </w:rPr>
        <w:t>制造项目三等奖。</w:t>
      </w:r>
    </w:p>
    <w:p w14:paraId="7875D3D1" w14:textId="69066836" w:rsidR="00FE1095" w:rsidRPr="00603951" w:rsidRDefault="00FE1095" w:rsidP="00603951">
      <w:pPr>
        <w:adjustRightInd w:val="0"/>
        <w:snapToGrid w:val="0"/>
        <w:ind w:firstLine="480"/>
        <w:rPr>
          <w:rFonts w:ascii="宋体" w:hAnsi="宋体" w:cs="宋体"/>
          <w:snapToGrid w:val="0"/>
          <w:color w:val="000000" w:themeColor="text1"/>
          <w:kern w:val="0"/>
        </w:rPr>
      </w:pPr>
      <w:r w:rsidRPr="00603951">
        <w:rPr>
          <w:rFonts w:ascii="宋体" w:hAnsi="宋体" w:cs="Arial" w:hint="eastAsia"/>
          <w:color w:val="000000" w:themeColor="text1"/>
          <w:kern w:val="0"/>
          <w:szCs w:val="24"/>
        </w:rPr>
        <w:t>注重</w:t>
      </w:r>
      <w:r w:rsidRPr="00603951">
        <w:rPr>
          <w:rFonts w:ascii="宋体" w:hAnsi="宋体" w:cs="Arial"/>
          <w:color w:val="000000" w:themeColor="text1"/>
          <w:kern w:val="0"/>
          <w:szCs w:val="24"/>
        </w:rPr>
        <w:t>构建德智体美劳全面培养</w:t>
      </w:r>
      <w:r w:rsidRPr="00603951">
        <w:rPr>
          <w:rFonts w:ascii="宋体" w:hAnsi="宋体" w:cs="Arial" w:hint="eastAsia"/>
          <w:color w:val="000000" w:themeColor="text1"/>
          <w:kern w:val="0"/>
          <w:szCs w:val="24"/>
        </w:rPr>
        <w:t>，</w:t>
      </w:r>
      <w:r w:rsidRPr="00603951">
        <w:rPr>
          <w:rFonts w:ascii="宋体" w:hAnsi="宋体" w:cs="Arial"/>
          <w:color w:val="000000" w:themeColor="text1"/>
          <w:kern w:val="0"/>
          <w:szCs w:val="24"/>
        </w:rPr>
        <w:t>推动</w:t>
      </w:r>
      <w:r w:rsidRPr="00603951">
        <w:rPr>
          <w:rFonts w:ascii="宋体" w:hAnsi="宋体" w:cs="Arial" w:hint="eastAsia"/>
          <w:color w:val="000000" w:themeColor="text1"/>
          <w:kern w:val="0"/>
          <w:szCs w:val="24"/>
        </w:rPr>
        <w:t>学生</w:t>
      </w:r>
      <w:r w:rsidRPr="00603951">
        <w:rPr>
          <w:rFonts w:ascii="宋体" w:hAnsi="宋体" w:cs="Arial"/>
          <w:color w:val="000000" w:themeColor="text1"/>
          <w:kern w:val="0"/>
          <w:szCs w:val="24"/>
        </w:rPr>
        <w:t>文化学习和体育锻炼协调发展</w:t>
      </w:r>
      <w:r w:rsidR="004B61BE" w:rsidRPr="00603951">
        <w:rPr>
          <w:rFonts w:ascii="宋体" w:hAnsi="宋体" w:cs="Arial" w:hint="eastAsia"/>
          <w:color w:val="000000" w:themeColor="text1"/>
          <w:kern w:val="0"/>
          <w:szCs w:val="24"/>
        </w:rPr>
        <w:t>。</w:t>
      </w:r>
      <w:r w:rsidR="00C86BF4" w:rsidRPr="00603951">
        <w:rPr>
          <w:rFonts w:ascii="宋体" w:hAnsi="宋体" w:cs="仿宋" w:hint="eastAsia"/>
          <w:color w:val="000000" w:themeColor="text1"/>
          <w:szCs w:val="24"/>
        </w:rPr>
        <w:t>坚持“两课两操一活动”制度，每天锻炼一小时</w:t>
      </w:r>
      <w:r w:rsidR="00C86BF4" w:rsidRPr="00603951">
        <w:rPr>
          <w:rFonts w:ascii="宋体" w:hAnsi="宋体" w:cs="宋体" w:hint="eastAsia"/>
          <w:snapToGrid w:val="0"/>
          <w:color w:val="000000" w:themeColor="text1"/>
          <w:kern w:val="0"/>
          <w:szCs w:val="24"/>
        </w:rPr>
        <w:t>，积极开展大课间活动和学生社团体育活动，组织</w:t>
      </w:r>
      <w:r w:rsidR="00C86BF4" w:rsidRPr="00603951">
        <w:rPr>
          <w:rFonts w:ascii="宋体" w:hAnsi="宋体" w:hint="eastAsia"/>
          <w:noProof/>
          <w:color w:val="000000" w:themeColor="text1"/>
          <w:szCs w:val="24"/>
        </w:rPr>
        <w:t>校级</w:t>
      </w:r>
      <w:r w:rsidR="00C86BF4" w:rsidRPr="00603951">
        <w:rPr>
          <w:rFonts w:ascii="宋体" w:hAnsi="宋体" w:cs="宋体" w:hint="eastAsia"/>
          <w:snapToGrid w:val="0"/>
          <w:color w:val="000000" w:themeColor="text1"/>
          <w:kern w:val="0"/>
          <w:szCs w:val="24"/>
        </w:rPr>
        <w:t>田径运动会、校际篮球赛和校际乒乓球赛。对三年级高职班的体质素养提高给予重点关注，配合市教育督导室对高一和高三学生进行体育素质达标抽测。</w:t>
      </w:r>
      <w:r w:rsidR="00C86BF4" w:rsidRPr="00603951">
        <w:rPr>
          <w:rFonts w:ascii="宋体" w:hAnsi="宋体" w:cs="仿宋" w:hint="eastAsia"/>
          <w:bCs/>
          <w:color w:val="000000" w:themeColor="text1"/>
          <w:szCs w:val="24"/>
          <w:shd w:val="clear" w:color="auto" w:fill="FFFFFF"/>
        </w:rPr>
        <w:t>学生（免</w:t>
      </w:r>
      <w:proofErr w:type="gramStart"/>
      <w:r w:rsidR="00C86BF4" w:rsidRPr="00603951">
        <w:rPr>
          <w:rFonts w:ascii="宋体" w:hAnsi="宋体" w:cs="仿宋" w:hint="eastAsia"/>
          <w:bCs/>
          <w:color w:val="000000" w:themeColor="text1"/>
          <w:szCs w:val="24"/>
          <w:shd w:val="clear" w:color="auto" w:fill="FFFFFF"/>
        </w:rPr>
        <w:t>测学生</w:t>
      </w:r>
      <w:proofErr w:type="gramEnd"/>
      <w:r w:rsidR="00C86BF4" w:rsidRPr="00603951">
        <w:rPr>
          <w:rFonts w:ascii="宋体" w:hAnsi="宋体" w:cs="仿宋" w:hint="eastAsia"/>
          <w:bCs/>
          <w:color w:val="000000" w:themeColor="text1"/>
          <w:szCs w:val="24"/>
          <w:shd w:val="clear" w:color="auto" w:fill="FFFFFF"/>
        </w:rPr>
        <w:t>除外）100%参与《国家学生体质健康标准》测试，在校生与升入高校的学生当年体育测试成绩合格率与优良率分别达到97.60%与41.63%。</w:t>
      </w:r>
      <w:r w:rsidR="005A3358" w:rsidRPr="00603951">
        <w:rPr>
          <w:rFonts w:ascii="宋体" w:hAnsi="宋体" w:cs="宋体" w:hint="eastAsia"/>
          <w:snapToGrid w:val="0"/>
          <w:color w:val="000000" w:themeColor="text1"/>
          <w:kern w:val="0"/>
          <w:szCs w:val="24"/>
        </w:rPr>
        <w:t>承办ZSFL浙江省第十一届中小学生校园足球联赛,学校荣获浙江省二等奖（第六名）。获省青少年花球啦</w:t>
      </w:r>
      <w:proofErr w:type="gramStart"/>
      <w:r w:rsidR="005A3358" w:rsidRPr="00603951">
        <w:rPr>
          <w:rFonts w:ascii="宋体" w:hAnsi="宋体" w:cs="宋体" w:hint="eastAsia"/>
          <w:snapToGrid w:val="0"/>
          <w:color w:val="000000" w:themeColor="text1"/>
          <w:kern w:val="0"/>
          <w:szCs w:val="24"/>
        </w:rPr>
        <w:t>啦</w:t>
      </w:r>
      <w:proofErr w:type="gramEnd"/>
      <w:r w:rsidR="005A3358" w:rsidRPr="00603951">
        <w:rPr>
          <w:rFonts w:ascii="宋体" w:hAnsi="宋体" w:cs="宋体" w:hint="eastAsia"/>
          <w:snapToGrid w:val="0"/>
          <w:color w:val="000000" w:themeColor="text1"/>
          <w:kern w:val="0"/>
          <w:szCs w:val="24"/>
        </w:rPr>
        <w:t>操比赛第二名和技巧啦</w:t>
      </w:r>
      <w:proofErr w:type="gramStart"/>
      <w:r w:rsidR="005A3358" w:rsidRPr="00603951">
        <w:rPr>
          <w:rFonts w:ascii="宋体" w:hAnsi="宋体" w:cs="宋体" w:hint="eastAsia"/>
          <w:snapToGrid w:val="0"/>
          <w:color w:val="000000" w:themeColor="text1"/>
          <w:kern w:val="0"/>
          <w:szCs w:val="24"/>
        </w:rPr>
        <w:t>啦</w:t>
      </w:r>
      <w:proofErr w:type="gramEnd"/>
      <w:r w:rsidR="005A3358" w:rsidRPr="00603951">
        <w:rPr>
          <w:rFonts w:ascii="宋体" w:hAnsi="宋体" w:cs="宋体" w:hint="eastAsia"/>
          <w:snapToGrid w:val="0"/>
          <w:color w:val="000000" w:themeColor="text1"/>
          <w:kern w:val="0"/>
          <w:szCs w:val="24"/>
        </w:rPr>
        <w:t>操比赛第四名。学校获市省级重点职校田径运动会团体总分第三名，获市中小学乒乓球联赛男子团体第六名，获区中小学生田径运动会团体总分第一名，获区中小学体育大课间展示活动一等奖。</w:t>
      </w:r>
      <w:r w:rsidR="004B61BE" w:rsidRPr="00603951">
        <w:rPr>
          <w:rFonts w:ascii="宋体" w:hAnsi="宋体" w:cs="宋体" w:hint="eastAsia"/>
          <w:snapToGrid w:val="0"/>
          <w:color w:val="000000" w:themeColor="text1"/>
          <w:kern w:val="0"/>
          <w:szCs w:val="24"/>
        </w:rPr>
        <w:t>以美育人、以美化人、</w:t>
      </w:r>
      <w:proofErr w:type="gramStart"/>
      <w:r w:rsidR="004B61BE" w:rsidRPr="00603951">
        <w:rPr>
          <w:rFonts w:ascii="宋体" w:hAnsi="宋体" w:cs="宋体" w:hint="eastAsia"/>
          <w:snapToGrid w:val="0"/>
          <w:color w:val="000000" w:themeColor="text1"/>
          <w:kern w:val="0"/>
          <w:szCs w:val="24"/>
        </w:rPr>
        <w:t>以美培元</w:t>
      </w:r>
      <w:proofErr w:type="gramEnd"/>
      <w:r w:rsidR="004B61BE" w:rsidRPr="00603951">
        <w:rPr>
          <w:rFonts w:ascii="宋体" w:hAnsi="宋体" w:cs="宋体" w:hint="eastAsia"/>
          <w:snapToGrid w:val="0"/>
          <w:color w:val="000000" w:themeColor="text1"/>
          <w:kern w:val="0"/>
          <w:szCs w:val="24"/>
        </w:rPr>
        <w:t>，把美育纳入学校人才培养全过程。</w:t>
      </w:r>
      <w:r w:rsidR="00272F61" w:rsidRPr="00603951">
        <w:rPr>
          <w:rFonts w:ascii="宋体" w:hAnsi="宋体" w:cs="仿宋" w:hint="eastAsia"/>
          <w:bCs/>
          <w:color w:val="000000" w:themeColor="text1"/>
          <w:szCs w:val="21"/>
          <w:shd w:val="clear" w:color="auto" w:fill="FFFFFF"/>
        </w:rPr>
        <w:t>学校将国家级非物质文化遗产——台州刺绣引进校园，成立台</w:t>
      </w:r>
      <w:proofErr w:type="gramStart"/>
      <w:r w:rsidR="00272F61" w:rsidRPr="00603951">
        <w:rPr>
          <w:rFonts w:ascii="宋体" w:hAnsi="宋体" w:cs="仿宋" w:hint="eastAsia"/>
          <w:bCs/>
          <w:color w:val="000000" w:themeColor="text1"/>
          <w:szCs w:val="21"/>
          <w:shd w:val="clear" w:color="auto" w:fill="FFFFFF"/>
        </w:rPr>
        <w:t>绣非遗</w:t>
      </w:r>
      <w:proofErr w:type="gramEnd"/>
      <w:r w:rsidR="00272F61" w:rsidRPr="00603951">
        <w:rPr>
          <w:rFonts w:ascii="宋体" w:hAnsi="宋体" w:cs="仿宋" w:hint="eastAsia"/>
          <w:bCs/>
          <w:color w:val="000000" w:themeColor="text1"/>
          <w:szCs w:val="21"/>
          <w:shd w:val="clear" w:color="auto" w:fill="FFFFFF"/>
        </w:rPr>
        <w:t>德育基地暨林霞大师工作室，创建“枳绣”社团，推动</w:t>
      </w:r>
      <w:r w:rsidR="004B61BE" w:rsidRPr="00603951">
        <w:rPr>
          <w:rFonts w:ascii="宋体" w:hAnsi="宋体" w:cs="仿宋" w:hint="eastAsia"/>
          <w:bCs/>
          <w:color w:val="000000" w:themeColor="text1"/>
          <w:szCs w:val="21"/>
          <w:shd w:val="clear" w:color="auto" w:fill="FFFFFF"/>
        </w:rPr>
        <w:t>传统文化</w:t>
      </w:r>
      <w:r w:rsidR="00272F61" w:rsidRPr="00603951">
        <w:rPr>
          <w:rFonts w:ascii="宋体" w:hAnsi="宋体" w:cs="仿宋" w:hint="eastAsia"/>
          <w:bCs/>
          <w:color w:val="000000" w:themeColor="text1"/>
          <w:szCs w:val="21"/>
          <w:shd w:val="clear" w:color="auto" w:fill="FFFFFF"/>
        </w:rPr>
        <w:t>与学校教育有机结合。</w:t>
      </w:r>
      <w:r w:rsidR="004B61BE" w:rsidRPr="00603951">
        <w:rPr>
          <w:rFonts w:ascii="宋体" w:hAnsi="宋体" w:hint="eastAsia"/>
          <w:color w:val="000000" w:themeColor="text1"/>
          <w:szCs w:val="24"/>
        </w:rPr>
        <w:t>“依托校园文创教育模式  孵育复合型融创</w:t>
      </w:r>
      <w:proofErr w:type="gramStart"/>
      <w:r w:rsidR="004B61BE" w:rsidRPr="00603951">
        <w:rPr>
          <w:rFonts w:ascii="宋体" w:hAnsi="宋体" w:hint="eastAsia"/>
          <w:color w:val="000000" w:themeColor="text1"/>
          <w:szCs w:val="24"/>
        </w:rPr>
        <w:t>匠</w:t>
      </w:r>
      <w:proofErr w:type="gramEnd"/>
      <w:r w:rsidR="004B61BE" w:rsidRPr="00603951">
        <w:rPr>
          <w:rFonts w:ascii="宋体" w:hAnsi="宋体" w:hint="eastAsia"/>
          <w:color w:val="000000" w:themeColor="text1"/>
          <w:szCs w:val="24"/>
        </w:rPr>
        <w:t>才”案例入选省职业教育改革优秀典型案例。面向全体学生开设茶艺、制瓷等选修课，提升学生艺术修养。</w:t>
      </w:r>
    </w:p>
    <w:p w14:paraId="62CAB63C" w14:textId="56D80A2F" w:rsidR="000C134F" w:rsidRPr="00603951" w:rsidRDefault="000C134F" w:rsidP="00603951">
      <w:pPr>
        <w:ind w:firstLine="480"/>
        <w:rPr>
          <w:rFonts w:ascii="宋体" w:hAnsi="宋体" w:cs="宋体"/>
          <w:color w:val="000000" w:themeColor="text1"/>
          <w:kern w:val="0"/>
          <w:szCs w:val="24"/>
        </w:rPr>
      </w:pPr>
      <w:r w:rsidRPr="00603951">
        <w:rPr>
          <w:rFonts w:ascii="宋体" w:hAnsi="宋体" w:cs="宋体" w:hint="eastAsia"/>
          <w:color w:val="000000" w:themeColor="text1"/>
          <w:kern w:val="0"/>
          <w:szCs w:val="24"/>
        </w:rPr>
        <w:t>注重培养学生的工匠精神和劳模精神。</w:t>
      </w:r>
      <w:r w:rsidR="006C42A8" w:rsidRPr="00603951">
        <w:rPr>
          <w:rFonts w:ascii="宋体" w:hAnsi="宋体" w:hint="eastAsia"/>
          <w:color w:val="000000" w:themeColor="text1"/>
          <w:szCs w:val="24"/>
        </w:rPr>
        <w:t>学校机械加工技术劳动实践基地，被</w:t>
      </w:r>
      <w:r w:rsidR="006C42A8" w:rsidRPr="00603951">
        <w:rPr>
          <w:rFonts w:ascii="宋体" w:hAnsi="宋体"/>
          <w:color w:val="000000" w:themeColor="text1"/>
          <w:szCs w:val="24"/>
        </w:rPr>
        <w:t>评为</w:t>
      </w:r>
      <w:r w:rsidR="006C42A8" w:rsidRPr="00603951">
        <w:rPr>
          <w:rFonts w:ascii="宋体" w:hAnsi="宋体" w:hint="eastAsia"/>
          <w:color w:val="000000" w:themeColor="text1"/>
          <w:szCs w:val="24"/>
        </w:rPr>
        <w:t>省中小学劳动实践基地</w:t>
      </w:r>
      <w:proofErr w:type="gramStart"/>
      <w:r w:rsidR="006C42A8" w:rsidRPr="00603951">
        <w:rPr>
          <w:rFonts w:ascii="宋体" w:hAnsi="宋体" w:hint="eastAsia"/>
          <w:color w:val="000000" w:themeColor="text1"/>
          <w:szCs w:val="24"/>
        </w:rPr>
        <w:t>暨职业</w:t>
      </w:r>
      <w:proofErr w:type="gramEnd"/>
      <w:r w:rsidR="006C42A8" w:rsidRPr="00603951">
        <w:rPr>
          <w:rFonts w:ascii="宋体" w:hAnsi="宋体" w:hint="eastAsia"/>
          <w:color w:val="000000" w:themeColor="text1"/>
          <w:szCs w:val="24"/>
        </w:rPr>
        <w:t>体验基地。</w:t>
      </w:r>
      <w:r w:rsidRPr="00603951">
        <w:rPr>
          <w:rFonts w:ascii="宋体" w:hAnsi="宋体" w:cs="宋体" w:hint="eastAsia"/>
          <w:color w:val="000000" w:themeColor="text1"/>
          <w:kern w:val="0"/>
          <w:szCs w:val="24"/>
        </w:rPr>
        <w:t>吸引和引导企业、行业参与，采用联合、共建、融合等方式将“工学结合、校企合作”贯穿于整个教学过程，先后建立</w:t>
      </w:r>
      <w:r w:rsidRPr="00603951">
        <w:rPr>
          <w:rFonts w:ascii="宋体" w:hAnsi="宋体" w:cs="宋体"/>
          <w:color w:val="000000" w:themeColor="text1"/>
          <w:kern w:val="0"/>
          <w:szCs w:val="24"/>
        </w:rPr>
        <w:t>10</w:t>
      </w:r>
      <w:r w:rsidR="00C74B93" w:rsidRPr="00603951">
        <w:rPr>
          <w:rFonts w:ascii="宋体" w:hAnsi="宋体" w:cs="宋体"/>
          <w:color w:val="000000" w:themeColor="text1"/>
          <w:kern w:val="0"/>
          <w:szCs w:val="24"/>
        </w:rPr>
        <w:t>2</w:t>
      </w:r>
      <w:r w:rsidRPr="00603951">
        <w:rPr>
          <w:rFonts w:ascii="宋体" w:hAnsi="宋体" w:cs="宋体" w:hint="eastAsia"/>
          <w:color w:val="000000" w:themeColor="text1"/>
          <w:kern w:val="0"/>
          <w:szCs w:val="24"/>
        </w:rPr>
        <w:t>家长期对口、稳定、符合学生实习需要的实习和实训基地。</w:t>
      </w:r>
      <w:r w:rsidRPr="00603951">
        <w:rPr>
          <w:rFonts w:ascii="宋体" w:hAnsi="宋体" w:hint="eastAsia"/>
          <w:color w:val="000000" w:themeColor="text1"/>
          <w:szCs w:val="24"/>
        </w:rPr>
        <w:t>建立相对稳定的实践教学基</w:t>
      </w:r>
      <w:r w:rsidRPr="00603951">
        <w:rPr>
          <w:rFonts w:ascii="宋体" w:hAnsi="宋体" w:hint="eastAsia"/>
          <w:color w:val="000000" w:themeColor="text1"/>
          <w:szCs w:val="24"/>
        </w:rPr>
        <w:lastRenderedPageBreak/>
        <w:t>地，有幼儿园、敬老院、合作企业等，实践教学形式多样，基本覆盖所有学生。</w:t>
      </w:r>
      <w:proofErr w:type="gramStart"/>
      <w:r w:rsidRPr="00603951">
        <w:rPr>
          <w:rFonts w:ascii="宋体" w:hAnsi="宋体" w:hint="eastAsia"/>
          <w:color w:val="000000" w:themeColor="text1"/>
          <w:szCs w:val="24"/>
        </w:rPr>
        <w:t>学生们工</w:t>
      </w:r>
      <w:proofErr w:type="gramEnd"/>
      <w:r w:rsidRPr="00603951">
        <w:rPr>
          <w:rFonts w:ascii="宋体" w:hAnsi="宋体" w:hint="eastAsia"/>
          <w:color w:val="000000" w:themeColor="text1"/>
          <w:szCs w:val="24"/>
        </w:rPr>
        <w:t>学结合，理论与实践紧密结合，为成为新时代专业匠人而奋斗。</w:t>
      </w:r>
    </w:p>
    <w:p w14:paraId="1AD2AE0A" w14:textId="4B3696AB" w:rsidR="007F3137" w:rsidRPr="00603951" w:rsidRDefault="007F3137" w:rsidP="00D656FD">
      <w:pPr>
        <w:pStyle w:val="2"/>
        <w:ind w:firstLine="482"/>
      </w:pPr>
      <w:bookmarkStart w:id="19" w:name="_Toc63033450"/>
      <w:bookmarkStart w:id="20" w:name="_Hlk28936784"/>
      <w:r w:rsidRPr="00603951">
        <w:rPr>
          <w:rFonts w:hint="eastAsia"/>
        </w:rPr>
        <w:t>2.2</w:t>
      </w:r>
      <w:r w:rsidR="002A1312" w:rsidRPr="00603951">
        <w:rPr>
          <w:rFonts w:hint="eastAsia"/>
        </w:rPr>
        <w:t>铸就拓荒</w:t>
      </w:r>
      <w:proofErr w:type="gramStart"/>
      <w:r w:rsidR="002A1312" w:rsidRPr="00603951">
        <w:rPr>
          <w:rFonts w:hint="eastAsia"/>
        </w:rPr>
        <w:t>牛校魂</w:t>
      </w:r>
      <w:proofErr w:type="gramEnd"/>
      <w:r w:rsidR="002A1312" w:rsidRPr="00603951">
        <w:rPr>
          <w:rFonts w:hint="eastAsia"/>
        </w:rPr>
        <w:t>，丰富学生</w:t>
      </w:r>
      <w:r w:rsidRPr="00603951">
        <w:rPr>
          <w:rFonts w:hint="eastAsia"/>
        </w:rPr>
        <w:t>在校体验</w:t>
      </w:r>
      <w:bookmarkEnd w:id="19"/>
    </w:p>
    <w:bookmarkEnd w:id="20"/>
    <w:p w14:paraId="45186800" w14:textId="3727EF44" w:rsidR="001C1199" w:rsidRPr="00603951" w:rsidRDefault="00B6516B" w:rsidP="00603951">
      <w:pPr>
        <w:ind w:firstLine="480"/>
        <w:rPr>
          <w:rFonts w:ascii="宋体" w:hAnsi="宋体" w:cs="宋体"/>
          <w:color w:val="000000" w:themeColor="text1"/>
          <w:szCs w:val="24"/>
        </w:rPr>
      </w:pPr>
      <w:r w:rsidRPr="00603951">
        <w:rPr>
          <w:rFonts w:ascii="宋体" w:hAnsi="宋体" w:cs="宋体" w:hint="eastAsia"/>
          <w:color w:val="000000" w:themeColor="text1"/>
          <w:szCs w:val="24"/>
        </w:rPr>
        <w:t>全体教职工以垦荒牛精神开拓创新，推动学校</w:t>
      </w:r>
      <w:r w:rsidR="00327E7A" w:rsidRPr="00603951">
        <w:rPr>
          <w:rFonts w:ascii="宋体" w:hAnsi="宋体" w:cs="宋体" w:hint="eastAsia"/>
          <w:color w:val="000000" w:themeColor="text1"/>
          <w:szCs w:val="24"/>
        </w:rPr>
        <w:t>快速</w:t>
      </w:r>
      <w:r w:rsidRPr="00603951">
        <w:rPr>
          <w:rFonts w:ascii="宋体" w:hAnsi="宋体" w:cs="宋体" w:hint="eastAsia"/>
          <w:color w:val="000000" w:themeColor="text1"/>
          <w:szCs w:val="24"/>
        </w:rPr>
        <w:t>发展</w:t>
      </w:r>
      <w:r w:rsidR="00327E7A" w:rsidRPr="00603951">
        <w:rPr>
          <w:rFonts w:ascii="宋体" w:hAnsi="宋体" w:cs="宋体" w:hint="eastAsia"/>
          <w:color w:val="000000" w:themeColor="text1"/>
          <w:szCs w:val="24"/>
        </w:rPr>
        <w:t>；</w:t>
      </w:r>
      <w:proofErr w:type="gramStart"/>
      <w:r w:rsidR="0067774E" w:rsidRPr="00603951">
        <w:rPr>
          <w:rFonts w:ascii="宋体" w:hAnsi="宋体" w:cs="宋体" w:hint="eastAsia"/>
          <w:color w:val="000000" w:themeColor="text1"/>
          <w:szCs w:val="24"/>
        </w:rPr>
        <w:t>以执牛首</w:t>
      </w:r>
      <w:proofErr w:type="gramEnd"/>
      <w:r w:rsidR="0067774E" w:rsidRPr="00603951">
        <w:rPr>
          <w:rFonts w:ascii="宋体" w:hAnsi="宋体" w:cs="宋体" w:hint="eastAsia"/>
          <w:color w:val="000000" w:themeColor="text1"/>
          <w:szCs w:val="24"/>
        </w:rPr>
        <w:t>之姿，</w:t>
      </w:r>
      <w:r w:rsidR="008B1E5A" w:rsidRPr="00603951">
        <w:rPr>
          <w:rFonts w:ascii="宋体" w:hAnsi="宋体" w:cs="宋体" w:hint="eastAsia"/>
          <w:color w:val="000000" w:themeColor="text1"/>
          <w:szCs w:val="24"/>
        </w:rPr>
        <w:t>构建高水平学习环境；以孺子牛心态服务学生，促进学生成长成才。</w:t>
      </w:r>
    </w:p>
    <w:p w14:paraId="12E93D41" w14:textId="30025CC4" w:rsidR="001C1199" w:rsidRPr="00603951" w:rsidRDefault="001C1199" w:rsidP="00603951">
      <w:pPr>
        <w:ind w:firstLine="480"/>
        <w:rPr>
          <w:rFonts w:ascii="宋体" w:hAnsi="宋体" w:cs="宋体"/>
          <w:color w:val="000000" w:themeColor="text1"/>
          <w:kern w:val="0"/>
          <w:szCs w:val="24"/>
        </w:rPr>
      </w:pPr>
      <w:r w:rsidRPr="00603951">
        <w:rPr>
          <w:rFonts w:ascii="宋体" w:hAnsi="宋体" w:cs="宋体" w:hint="eastAsia"/>
          <w:color w:val="000000" w:themeColor="text1"/>
          <w:szCs w:val="24"/>
        </w:rPr>
        <w:t>拓宽学生的升学渠道。有</w:t>
      </w:r>
      <w:r w:rsidRPr="00603951">
        <w:rPr>
          <w:rFonts w:ascii="宋体" w:hAnsi="宋体" w:cs="宋体" w:hint="eastAsia"/>
          <w:color w:val="000000" w:themeColor="text1"/>
          <w:szCs w:val="24"/>
          <w:shd w:val="clear" w:color="auto" w:fill="FFFFFF"/>
        </w:rPr>
        <w:t>“五年一贯制”培养模式，</w:t>
      </w:r>
      <w:r w:rsidRPr="00603951">
        <w:rPr>
          <w:rFonts w:ascii="宋体" w:hAnsi="宋体" w:cs="宋体" w:hint="eastAsia"/>
          <w:color w:val="000000" w:themeColor="text1"/>
          <w:szCs w:val="24"/>
        </w:rPr>
        <w:t>五年制“3+2”职业教育模式，每年6月高二学生公平选拔的高三</w:t>
      </w:r>
      <w:r w:rsidRPr="00603951">
        <w:rPr>
          <w:rFonts w:ascii="宋体" w:hAnsi="宋体" w:cs="宋体" w:hint="eastAsia"/>
          <w:color w:val="000000" w:themeColor="text1"/>
          <w:kern w:val="0"/>
          <w:szCs w:val="24"/>
        </w:rPr>
        <w:t>单</w:t>
      </w:r>
      <w:proofErr w:type="gramStart"/>
      <w:r w:rsidRPr="00603951">
        <w:rPr>
          <w:rFonts w:ascii="宋体" w:hAnsi="宋体" w:cs="宋体" w:hint="eastAsia"/>
          <w:color w:val="000000" w:themeColor="text1"/>
          <w:kern w:val="0"/>
          <w:szCs w:val="24"/>
        </w:rPr>
        <w:t>考单招班创建</w:t>
      </w:r>
      <w:proofErr w:type="gramEnd"/>
      <w:r w:rsidRPr="00603951">
        <w:rPr>
          <w:rFonts w:ascii="宋体" w:hAnsi="宋体" w:cs="宋体" w:hint="eastAsia"/>
          <w:color w:val="000000" w:themeColor="text1"/>
          <w:kern w:val="0"/>
          <w:szCs w:val="24"/>
        </w:rPr>
        <w:t>模式，成人高考模式。学生到了学校，</w:t>
      </w:r>
      <w:proofErr w:type="gramStart"/>
      <w:r w:rsidRPr="00603951">
        <w:rPr>
          <w:rFonts w:ascii="宋体" w:hAnsi="宋体" w:cs="宋体" w:hint="eastAsia"/>
          <w:color w:val="000000" w:themeColor="text1"/>
          <w:kern w:val="0"/>
          <w:szCs w:val="24"/>
        </w:rPr>
        <w:t>升学路</w:t>
      </w:r>
      <w:proofErr w:type="gramEnd"/>
      <w:r w:rsidRPr="00603951">
        <w:rPr>
          <w:rFonts w:ascii="宋体" w:hAnsi="宋体" w:cs="宋体" w:hint="eastAsia"/>
          <w:color w:val="000000" w:themeColor="text1"/>
          <w:kern w:val="0"/>
          <w:szCs w:val="24"/>
        </w:rPr>
        <w:t>更宽更广，学习主动性和积极性高涨，理论学习满意度和专业学习满意度极高。</w:t>
      </w:r>
    </w:p>
    <w:p w14:paraId="3D11F3D2" w14:textId="7F160CE3" w:rsidR="001C1199" w:rsidRPr="00603951" w:rsidRDefault="00B04086" w:rsidP="00603951">
      <w:pPr>
        <w:ind w:firstLine="480"/>
        <w:rPr>
          <w:rFonts w:ascii="宋体" w:hAnsi="宋体" w:cs="宋体"/>
          <w:color w:val="000000" w:themeColor="text1"/>
          <w:kern w:val="0"/>
          <w:szCs w:val="24"/>
        </w:rPr>
      </w:pPr>
      <w:r w:rsidRPr="00603951">
        <w:rPr>
          <w:rFonts w:ascii="宋体" w:hAnsi="宋体" w:cs="宋体" w:hint="eastAsia"/>
          <w:color w:val="000000" w:themeColor="text1"/>
          <w:kern w:val="0"/>
          <w:szCs w:val="24"/>
        </w:rPr>
        <w:t>开设丰富多彩的社团活动，促进学生多元发展、多能发展。学校目前有24个校级社团，已形成公益服务、职能服务、学术科技、文体爱好四大类，积极开展一系列的课余活动，培养学生学习兴趣，丰富学生校园生活。搭建5个专业教研组组成的技能社团，技能社团在机电、模具、数控、化工等专业中海选技能苗子，分两个阶段实施技能训练。</w:t>
      </w:r>
      <w:r w:rsidR="00417B32" w:rsidRPr="00603951">
        <w:rPr>
          <w:rFonts w:ascii="宋体" w:hAnsi="宋体" w:cs="仿宋" w:hint="eastAsia"/>
          <w:color w:val="000000" w:themeColor="text1"/>
          <w:kern w:val="0"/>
          <w:szCs w:val="21"/>
          <w:lang w:val="zh-CN"/>
        </w:rPr>
        <w:t>全校性的拔河比赛、“校园主持人”大</w:t>
      </w:r>
      <w:r w:rsidR="00417B32" w:rsidRPr="00603951">
        <w:rPr>
          <w:rFonts w:ascii="宋体" w:hAnsi="宋体" w:cs="仿宋" w:hint="eastAsia"/>
          <w:bCs/>
          <w:color w:val="000000" w:themeColor="text1"/>
          <w:szCs w:val="21"/>
        </w:rPr>
        <w:t>赛、“校园十大歌手大赛”、校园文化艺术节、元旦文艺汇演等活动从不间断。</w:t>
      </w:r>
    </w:p>
    <w:p w14:paraId="2F8C1DBE" w14:textId="073227F8" w:rsidR="00417B32" w:rsidRPr="00603951" w:rsidRDefault="00417B32" w:rsidP="00603951">
      <w:pPr>
        <w:ind w:firstLine="480"/>
        <w:rPr>
          <w:rFonts w:ascii="宋体" w:hAnsi="宋体" w:cs="仿宋"/>
          <w:color w:val="000000" w:themeColor="text1"/>
          <w:kern w:val="0"/>
          <w:szCs w:val="21"/>
          <w:lang w:val="zh-CN"/>
        </w:rPr>
      </w:pPr>
      <w:r w:rsidRPr="00603951">
        <w:rPr>
          <w:rFonts w:ascii="宋体" w:hAnsi="宋体" w:cs="宋体" w:hint="eastAsia"/>
          <w:color w:val="000000" w:themeColor="text1"/>
          <w:szCs w:val="24"/>
        </w:rPr>
        <w:t>学校一直倡导学生“阳光人生 智慧成长”。</w:t>
      </w:r>
      <w:r w:rsidRPr="00603951">
        <w:rPr>
          <w:rFonts w:ascii="宋体" w:hAnsi="宋体" w:cs="仿宋" w:hint="eastAsia"/>
          <w:color w:val="000000" w:themeColor="text1"/>
          <w:kern w:val="0"/>
          <w:szCs w:val="21"/>
          <w:lang w:val="zh-CN"/>
        </w:rPr>
        <w:t>成立以校长为组长，行政领导、班主任等为成员的德育工作领导小组，发挥学校团委、学生会组织的作用，加强班级管理，把德育工作渗透到教育教学过程中，形成全程、全面、全员育人的局面。以礼仪教育为重点和切入点开展德育活动，坚持礼仪教育，并取得明显成效，形成学校德育特色。</w:t>
      </w:r>
    </w:p>
    <w:p w14:paraId="6A28C4AC" w14:textId="2AD459F7" w:rsidR="00417B32" w:rsidRPr="00603951" w:rsidRDefault="00417B32" w:rsidP="00603951">
      <w:pPr>
        <w:ind w:firstLine="480"/>
        <w:rPr>
          <w:rFonts w:ascii="宋体" w:hAnsi="宋体" w:cs="宋体"/>
          <w:color w:val="000000" w:themeColor="text1"/>
          <w:kern w:val="0"/>
          <w:szCs w:val="24"/>
        </w:rPr>
      </w:pPr>
      <w:r w:rsidRPr="00603951">
        <w:rPr>
          <w:rFonts w:ascii="宋体" w:hAnsi="宋体" w:cs="仿宋" w:hint="eastAsia"/>
          <w:bCs/>
          <w:color w:val="000000" w:themeColor="text1"/>
          <w:kern w:val="44"/>
          <w:szCs w:val="21"/>
          <w:shd w:val="clear" w:color="auto" w:fill="FFFFFF"/>
        </w:rPr>
        <w:t>完善心理健康咨询室的软硬件建设，积极开展心理辅导活动。</w:t>
      </w:r>
      <w:r w:rsidRPr="00603951">
        <w:rPr>
          <w:rFonts w:ascii="宋体" w:hAnsi="宋体" w:cs="仿宋" w:hint="eastAsia"/>
          <w:bCs/>
          <w:color w:val="000000" w:themeColor="text1"/>
          <w:szCs w:val="21"/>
          <w:shd w:val="clear" w:color="auto" w:fill="FFFFFF"/>
        </w:rPr>
        <w:t>斥资20余万重新装修心理咨询室，购置新设备，为前来心理咨询的学生提供一个良好的咨询环境。配有专职心理教师3人，每位班主任均取得浙江省心理健康教师C级上岗证书，并作为兼职心理教师定期开展心理主题班会课。</w:t>
      </w:r>
      <w:r w:rsidRPr="00603951">
        <w:rPr>
          <w:rFonts w:ascii="宋体" w:hAnsi="宋体" w:cs="仿宋" w:hint="eastAsia"/>
          <w:color w:val="000000" w:themeColor="text1"/>
          <w:szCs w:val="21"/>
        </w:rPr>
        <w:t>拥有心理健康教育证书的教师数221人，占比93.6%。</w:t>
      </w:r>
      <w:r w:rsidRPr="00603951">
        <w:rPr>
          <w:rFonts w:ascii="宋体" w:hAnsi="宋体" w:cs="仿宋" w:hint="eastAsia"/>
          <w:bCs/>
          <w:color w:val="000000" w:themeColor="text1"/>
          <w:szCs w:val="21"/>
          <w:shd w:val="clear" w:color="auto" w:fill="FFFFFF"/>
        </w:rPr>
        <w:t>每学期对全校学生进行心理普查，心理健康建档率达到100%。构建心理危机干预体系，做到心理困扰早期预防、早期发现和早期应对。</w:t>
      </w:r>
    </w:p>
    <w:p w14:paraId="66688E5D" w14:textId="25069641" w:rsidR="003B2F36" w:rsidRPr="00603951" w:rsidRDefault="0085675B" w:rsidP="00603951">
      <w:pPr>
        <w:snapToGrid w:val="0"/>
        <w:ind w:firstLine="480"/>
        <w:rPr>
          <w:rFonts w:ascii="宋体" w:hAnsi="宋体" w:cs="宋体"/>
          <w:color w:val="000000" w:themeColor="text1"/>
          <w:szCs w:val="24"/>
        </w:rPr>
      </w:pPr>
      <w:r w:rsidRPr="00603951">
        <w:rPr>
          <w:rFonts w:ascii="宋体" w:hAnsi="宋体" w:cs="宋体" w:hint="eastAsia"/>
          <w:color w:val="000000" w:themeColor="text1"/>
          <w:szCs w:val="24"/>
        </w:rPr>
        <w:t>在椒江职业中专，学生可以实现重</w:t>
      </w:r>
      <w:proofErr w:type="gramStart"/>
      <w:r w:rsidRPr="00603951">
        <w:rPr>
          <w:rFonts w:ascii="宋体" w:hAnsi="宋体" w:cs="宋体" w:hint="eastAsia"/>
          <w:color w:val="000000" w:themeColor="text1"/>
          <w:szCs w:val="24"/>
        </w:rPr>
        <w:t>拾兴趣</w:t>
      </w:r>
      <w:proofErr w:type="gramEnd"/>
      <w:r w:rsidRPr="00603951">
        <w:rPr>
          <w:rFonts w:ascii="宋体" w:hAnsi="宋体" w:cs="宋体" w:hint="eastAsia"/>
          <w:color w:val="000000" w:themeColor="text1"/>
          <w:szCs w:val="24"/>
        </w:rPr>
        <w:t>爱好、升学、就业、创业的梦想。</w:t>
      </w:r>
      <w:r w:rsidR="00FA666E" w:rsidRPr="00603951">
        <w:rPr>
          <w:rFonts w:ascii="宋体" w:hAnsi="宋体" w:cs="宋体" w:hint="eastAsia"/>
          <w:color w:val="000000" w:themeColor="text1"/>
          <w:szCs w:val="24"/>
        </w:rPr>
        <w:t>学生用智慧和行动，去创造自己美好的明天，</w:t>
      </w:r>
      <w:r w:rsidR="003B2F36" w:rsidRPr="00603951">
        <w:rPr>
          <w:rFonts w:ascii="宋体" w:hAnsi="宋体" w:cs="宋体" w:hint="eastAsia"/>
          <w:color w:val="000000" w:themeColor="text1"/>
          <w:szCs w:val="24"/>
        </w:rPr>
        <w:t>在校时</w:t>
      </w:r>
      <w:r w:rsidR="00FA666E" w:rsidRPr="00603951">
        <w:rPr>
          <w:rFonts w:ascii="宋体" w:hAnsi="宋体" w:cs="宋体" w:hint="eastAsia"/>
          <w:color w:val="000000" w:themeColor="text1"/>
          <w:szCs w:val="24"/>
        </w:rPr>
        <w:t>自信</w:t>
      </w:r>
      <w:r w:rsidR="003B2F36" w:rsidRPr="00603951">
        <w:rPr>
          <w:rFonts w:ascii="宋体" w:hAnsi="宋体" w:cs="宋体" w:hint="eastAsia"/>
          <w:color w:val="000000" w:themeColor="text1"/>
          <w:szCs w:val="24"/>
        </w:rPr>
        <w:t>、</w:t>
      </w:r>
      <w:r w:rsidR="00FA666E" w:rsidRPr="00603951">
        <w:rPr>
          <w:rFonts w:ascii="宋体" w:hAnsi="宋体" w:cs="宋体" w:hint="eastAsia"/>
          <w:color w:val="000000" w:themeColor="text1"/>
          <w:szCs w:val="24"/>
        </w:rPr>
        <w:t>从容</w:t>
      </w:r>
      <w:r w:rsidR="003B2F36" w:rsidRPr="00603951">
        <w:rPr>
          <w:rFonts w:ascii="宋体" w:hAnsi="宋体" w:cs="宋体" w:hint="eastAsia"/>
          <w:color w:val="000000" w:themeColor="text1"/>
          <w:szCs w:val="24"/>
        </w:rPr>
        <w:t>、快乐；毕业后时常返校与老师重聚，不忘师恩，不忘“家园”。</w:t>
      </w:r>
    </w:p>
    <w:p w14:paraId="72FAB7B7" w14:textId="439D831F" w:rsidR="00F84756" w:rsidRPr="00603951" w:rsidRDefault="00F84756" w:rsidP="00D656FD">
      <w:pPr>
        <w:pStyle w:val="2"/>
        <w:ind w:firstLine="482"/>
      </w:pPr>
      <w:bookmarkStart w:id="21" w:name="_Toc63033451"/>
      <w:r w:rsidRPr="00603951">
        <w:rPr>
          <w:rFonts w:hint="eastAsia"/>
        </w:rPr>
        <w:lastRenderedPageBreak/>
        <w:t>2.</w:t>
      </w:r>
      <w:r w:rsidR="00CA2E1B" w:rsidRPr="00603951">
        <w:t>3</w:t>
      </w:r>
      <w:r w:rsidR="00C73641" w:rsidRPr="00603951">
        <w:rPr>
          <w:rFonts w:hint="eastAsia"/>
        </w:rPr>
        <w:t>关</w:t>
      </w:r>
      <w:r w:rsidR="0031059C" w:rsidRPr="00603951">
        <w:rPr>
          <w:rFonts w:hint="eastAsia"/>
        </w:rPr>
        <w:t>爱</w:t>
      </w:r>
      <w:r w:rsidR="00C73641" w:rsidRPr="00603951">
        <w:rPr>
          <w:rFonts w:hint="eastAsia"/>
        </w:rPr>
        <w:t>寒门学生，落实国家助学政策</w:t>
      </w:r>
      <w:bookmarkEnd w:id="21"/>
    </w:p>
    <w:p w14:paraId="11BB1244" w14:textId="6EB5E537" w:rsidR="00C62C2F" w:rsidRPr="00603951" w:rsidRDefault="003A596A" w:rsidP="00603951">
      <w:pPr>
        <w:ind w:firstLine="480"/>
        <w:rPr>
          <w:rFonts w:ascii="宋体" w:hAnsi="宋体"/>
          <w:color w:val="000000" w:themeColor="text1"/>
          <w:sz w:val="30"/>
          <w:szCs w:val="30"/>
        </w:rPr>
      </w:pPr>
      <w:r w:rsidRPr="00603951">
        <w:rPr>
          <w:rFonts w:ascii="宋体" w:hAnsi="宋体" w:cs="宋体" w:hint="eastAsia"/>
          <w:color w:val="000000" w:themeColor="text1"/>
          <w:szCs w:val="24"/>
        </w:rPr>
        <w:t>学校十分关注寒门学生的学习</w:t>
      </w:r>
      <w:r w:rsidR="00AB2B24" w:rsidRPr="00603951">
        <w:rPr>
          <w:rFonts w:ascii="宋体" w:hAnsi="宋体" w:cs="宋体" w:hint="eastAsia"/>
          <w:color w:val="000000" w:themeColor="text1"/>
          <w:szCs w:val="24"/>
        </w:rPr>
        <w:t>和</w:t>
      </w:r>
      <w:r w:rsidRPr="00603951">
        <w:rPr>
          <w:rFonts w:ascii="宋体" w:hAnsi="宋体" w:cs="宋体" w:hint="eastAsia"/>
          <w:color w:val="000000" w:themeColor="text1"/>
          <w:szCs w:val="24"/>
        </w:rPr>
        <w:t>生活</w:t>
      </w:r>
      <w:r w:rsidR="00AB2B24" w:rsidRPr="00603951">
        <w:rPr>
          <w:rFonts w:ascii="宋体" w:hAnsi="宋体" w:cs="宋体" w:hint="eastAsia"/>
          <w:color w:val="000000" w:themeColor="text1"/>
          <w:szCs w:val="24"/>
        </w:rPr>
        <w:t>情况</w:t>
      </w:r>
      <w:r w:rsidRPr="00603951">
        <w:rPr>
          <w:rFonts w:ascii="宋体" w:hAnsi="宋体" w:cs="宋体" w:hint="eastAsia"/>
          <w:color w:val="000000" w:themeColor="text1"/>
          <w:szCs w:val="24"/>
        </w:rPr>
        <w:t>，</w:t>
      </w:r>
      <w:r w:rsidR="00B03471" w:rsidRPr="00603951">
        <w:rPr>
          <w:rFonts w:ascii="宋体" w:hAnsi="宋体" w:cs="宋体" w:hint="eastAsia"/>
          <w:color w:val="000000" w:themeColor="text1"/>
          <w:szCs w:val="24"/>
        </w:rPr>
        <w:t>竭尽所能帮助贫困生家庭脱贫。</w:t>
      </w:r>
      <w:r w:rsidR="000B7EC3" w:rsidRPr="00603951">
        <w:rPr>
          <w:rFonts w:ascii="宋体" w:hAnsi="宋体" w:cs="Times New Roman" w:hint="eastAsia"/>
          <w:color w:val="000000" w:themeColor="text1"/>
          <w:kern w:val="0"/>
          <w:szCs w:val="24"/>
        </w:rPr>
        <w:t>做好各班贫困生困难补助申请登记、核对整理、造表发放工作</w:t>
      </w:r>
      <w:r w:rsidR="00210DAC" w:rsidRPr="00603951">
        <w:rPr>
          <w:rFonts w:ascii="宋体" w:hAnsi="宋体" w:cs="Times New Roman" w:hint="eastAsia"/>
          <w:color w:val="000000" w:themeColor="text1"/>
          <w:kern w:val="0"/>
          <w:szCs w:val="24"/>
        </w:rPr>
        <w:t>，</w:t>
      </w:r>
      <w:r w:rsidR="000B7EC3" w:rsidRPr="00603951">
        <w:rPr>
          <w:rFonts w:ascii="宋体" w:hAnsi="宋体" w:cs="Times New Roman" w:hint="eastAsia"/>
          <w:color w:val="000000" w:themeColor="text1"/>
          <w:kern w:val="0"/>
          <w:szCs w:val="24"/>
        </w:rPr>
        <w:t>区慈善总会、区工商联椒江籍特困家庭贫困生补助的推荐登记、核对申报工作</w:t>
      </w:r>
      <w:r w:rsidR="00210DAC" w:rsidRPr="00603951">
        <w:rPr>
          <w:rFonts w:ascii="宋体" w:hAnsi="宋体" w:cs="Times New Roman" w:hint="eastAsia"/>
          <w:color w:val="000000" w:themeColor="text1"/>
          <w:kern w:val="0"/>
          <w:szCs w:val="24"/>
        </w:rPr>
        <w:t>，</w:t>
      </w:r>
      <w:r w:rsidR="000B7EC3" w:rsidRPr="00603951">
        <w:rPr>
          <w:rFonts w:ascii="宋体" w:hAnsi="宋体" w:cs="Times New Roman" w:hint="eastAsia"/>
          <w:color w:val="000000" w:themeColor="text1"/>
          <w:kern w:val="0"/>
          <w:szCs w:val="24"/>
        </w:rPr>
        <w:t>国家奖学金候选人的推荐登记、核对申报工作。共评出中</w:t>
      </w:r>
      <w:proofErr w:type="gramStart"/>
      <w:r w:rsidR="000B7EC3" w:rsidRPr="00603951">
        <w:rPr>
          <w:rFonts w:ascii="宋体" w:hAnsi="宋体" w:cs="Times New Roman" w:hint="eastAsia"/>
          <w:color w:val="000000" w:themeColor="text1"/>
          <w:kern w:val="0"/>
          <w:szCs w:val="24"/>
        </w:rPr>
        <w:t>职国家</w:t>
      </w:r>
      <w:proofErr w:type="gramEnd"/>
      <w:r w:rsidR="000B7EC3" w:rsidRPr="00603951">
        <w:rPr>
          <w:rFonts w:ascii="宋体" w:hAnsi="宋体" w:cs="Times New Roman" w:hint="eastAsia"/>
          <w:color w:val="000000" w:themeColor="text1"/>
          <w:kern w:val="0"/>
          <w:szCs w:val="24"/>
        </w:rPr>
        <w:t>奖学金获得者6人，贫困助学金获得者</w:t>
      </w:r>
      <w:r w:rsidR="0093415F" w:rsidRPr="00603951">
        <w:rPr>
          <w:rFonts w:ascii="宋体" w:hAnsi="宋体" w:cs="Times New Roman"/>
          <w:color w:val="000000" w:themeColor="text1"/>
          <w:kern w:val="0"/>
          <w:szCs w:val="24"/>
        </w:rPr>
        <w:t>680</w:t>
      </w:r>
      <w:r w:rsidR="000B7EC3" w:rsidRPr="00603951">
        <w:rPr>
          <w:rFonts w:ascii="宋体" w:hAnsi="宋体" w:cs="Times New Roman" w:hint="eastAsia"/>
          <w:color w:val="000000" w:themeColor="text1"/>
          <w:kern w:val="0"/>
          <w:szCs w:val="24"/>
        </w:rPr>
        <w:t>人。</w:t>
      </w:r>
      <w:r w:rsidR="00095AFA" w:rsidRPr="00603951">
        <w:rPr>
          <w:rFonts w:ascii="宋体" w:hAnsi="宋体" w:hint="eastAsia"/>
          <w:color w:val="000000" w:themeColor="text1"/>
          <w:kern w:val="0"/>
          <w:szCs w:val="24"/>
        </w:rPr>
        <w:t>学校保质保量完成国家助学金的发放。</w:t>
      </w:r>
      <w:r w:rsidR="00756159" w:rsidRPr="00603951">
        <w:rPr>
          <w:rFonts w:ascii="宋体" w:hAnsi="宋体" w:hint="eastAsia"/>
          <w:color w:val="000000" w:themeColor="text1"/>
          <w:kern w:val="0"/>
          <w:szCs w:val="24"/>
        </w:rPr>
        <w:t>减</w:t>
      </w:r>
      <w:r w:rsidR="00244405" w:rsidRPr="00603951">
        <w:rPr>
          <w:rFonts w:ascii="宋体" w:hAnsi="宋体" w:hint="eastAsia"/>
          <w:color w:val="000000" w:themeColor="text1"/>
          <w:kern w:val="0"/>
          <w:szCs w:val="24"/>
        </w:rPr>
        <w:t>免学</w:t>
      </w:r>
      <w:r w:rsidR="00756159" w:rsidRPr="00603951">
        <w:rPr>
          <w:rFonts w:ascii="宋体" w:hAnsi="宋体" w:hint="eastAsia"/>
          <w:color w:val="000000" w:themeColor="text1"/>
          <w:kern w:val="0"/>
          <w:szCs w:val="24"/>
        </w:rPr>
        <w:t>杂</w:t>
      </w:r>
      <w:r w:rsidR="00244405" w:rsidRPr="00603951">
        <w:rPr>
          <w:rFonts w:ascii="宋体" w:hAnsi="宋体" w:hint="eastAsia"/>
          <w:color w:val="000000" w:themeColor="text1"/>
          <w:kern w:val="0"/>
          <w:szCs w:val="24"/>
        </w:rPr>
        <w:t>费</w:t>
      </w:r>
      <w:r w:rsidR="00244405" w:rsidRPr="00603951">
        <w:rPr>
          <w:rFonts w:ascii="宋体" w:hAnsi="宋体"/>
          <w:color w:val="000000" w:themeColor="text1"/>
          <w:kern w:val="0"/>
          <w:szCs w:val="24"/>
        </w:rPr>
        <w:t>32</w:t>
      </w:r>
      <w:r w:rsidR="0093415F" w:rsidRPr="00603951">
        <w:rPr>
          <w:rFonts w:ascii="宋体" w:hAnsi="宋体"/>
          <w:color w:val="000000" w:themeColor="text1"/>
          <w:kern w:val="0"/>
          <w:szCs w:val="24"/>
        </w:rPr>
        <w:t>45</w:t>
      </w:r>
      <w:r w:rsidR="00244405" w:rsidRPr="00603951">
        <w:rPr>
          <w:rFonts w:ascii="宋体" w:hAnsi="宋体" w:hint="eastAsia"/>
          <w:color w:val="000000" w:themeColor="text1"/>
          <w:kern w:val="0"/>
          <w:szCs w:val="24"/>
        </w:rPr>
        <w:t>人</w:t>
      </w:r>
      <w:r w:rsidR="008C7E1E" w:rsidRPr="00603951">
        <w:rPr>
          <w:rFonts w:ascii="宋体" w:hAnsi="宋体" w:hint="eastAsia"/>
          <w:color w:val="000000" w:themeColor="text1"/>
          <w:kern w:val="0"/>
          <w:szCs w:val="24"/>
        </w:rPr>
        <w:t>，使</w:t>
      </w:r>
      <w:r w:rsidR="00095AFA" w:rsidRPr="00603951">
        <w:rPr>
          <w:rFonts w:ascii="宋体" w:hAnsi="宋体" w:hint="eastAsia"/>
          <w:color w:val="000000" w:themeColor="text1"/>
          <w:kern w:val="0"/>
          <w:szCs w:val="24"/>
        </w:rPr>
        <w:t>所有学生及家庭都享受到助学金、免学费政策带来的实惠。</w:t>
      </w:r>
      <w:r w:rsidR="005B5828" w:rsidRPr="00603951">
        <w:rPr>
          <w:rFonts w:ascii="宋体" w:hAnsi="宋体" w:hint="eastAsia"/>
          <w:color w:val="000000" w:themeColor="text1"/>
          <w:szCs w:val="24"/>
        </w:rPr>
        <w:t>安排</w:t>
      </w:r>
      <w:r w:rsidR="005B5828" w:rsidRPr="00603951">
        <w:rPr>
          <w:rFonts w:ascii="宋体" w:hAnsi="宋体"/>
          <w:color w:val="000000" w:themeColor="text1"/>
          <w:szCs w:val="24"/>
        </w:rPr>
        <w:t>39</w:t>
      </w:r>
      <w:r w:rsidR="005B5828" w:rsidRPr="00603951">
        <w:rPr>
          <w:rFonts w:ascii="宋体" w:hAnsi="宋体" w:hint="eastAsia"/>
          <w:color w:val="000000" w:themeColor="text1"/>
          <w:szCs w:val="24"/>
        </w:rPr>
        <w:t>名峨边职高贫困学生在椒江实习</w:t>
      </w:r>
      <w:r w:rsidR="005B5828" w:rsidRPr="00603951">
        <w:rPr>
          <w:rFonts w:ascii="宋体" w:hAnsi="宋体" w:hint="eastAsia"/>
          <w:color w:val="000000" w:themeColor="text1"/>
          <w:szCs w:val="24"/>
          <w:shd w:val="clear" w:color="auto" w:fill="FFFFFF"/>
        </w:rPr>
        <w:t>。</w:t>
      </w:r>
      <w:r w:rsidR="00741171" w:rsidRPr="00603951">
        <w:rPr>
          <w:rFonts w:ascii="宋体" w:hAnsi="宋体" w:cs="宋体" w:hint="eastAsia"/>
          <w:color w:val="000000" w:themeColor="text1"/>
          <w:szCs w:val="24"/>
        </w:rPr>
        <w:t>精心设置多个勤工俭学岗位，</w:t>
      </w:r>
      <w:r w:rsidR="00D40EA7" w:rsidRPr="00603951">
        <w:rPr>
          <w:rFonts w:ascii="宋体" w:hAnsi="宋体" w:cs="宋体" w:hint="eastAsia"/>
          <w:color w:val="000000" w:themeColor="text1"/>
          <w:szCs w:val="24"/>
        </w:rPr>
        <w:t>教师阅览室、学生阅览室室、书库、浴室等接纳勤工助学学生8人。</w:t>
      </w:r>
      <w:r w:rsidR="00ED5BC7" w:rsidRPr="00603951">
        <w:rPr>
          <w:rFonts w:ascii="宋体" w:hAnsi="宋体" w:cs="宋体" w:hint="eastAsia"/>
          <w:color w:val="000000" w:themeColor="text1"/>
          <w:szCs w:val="24"/>
        </w:rPr>
        <w:t>学校</w:t>
      </w:r>
      <w:r w:rsidR="00A92D51" w:rsidRPr="00603951">
        <w:rPr>
          <w:rFonts w:ascii="宋体" w:hAnsi="宋体" w:cs="宋体" w:hint="eastAsia"/>
          <w:color w:val="000000" w:themeColor="text1"/>
          <w:szCs w:val="24"/>
        </w:rPr>
        <w:t>格子铺和微商城的运营正常，为学生提供生活用品服务。组织校园“跳蚤市场”活动。</w:t>
      </w:r>
    </w:p>
    <w:p w14:paraId="133D4264" w14:textId="06B3D907" w:rsidR="00095AFA" w:rsidRPr="00603951" w:rsidRDefault="00095AFA" w:rsidP="00D656FD">
      <w:pPr>
        <w:pStyle w:val="2"/>
        <w:ind w:firstLine="482"/>
      </w:pPr>
      <w:bookmarkStart w:id="22" w:name="_Toc63033452"/>
      <w:r w:rsidRPr="00603951">
        <w:rPr>
          <w:rFonts w:hint="eastAsia"/>
        </w:rPr>
        <w:t>2.</w:t>
      </w:r>
      <w:r w:rsidRPr="00603951">
        <w:t>4</w:t>
      </w:r>
      <w:r w:rsidR="0077353B" w:rsidRPr="00603951">
        <w:rPr>
          <w:rFonts w:hint="eastAsia"/>
        </w:rPr>
        <w:t>优化校企合作机制，提升学生</w:t>
      </w:r>
      <w:r w:rsidRPr="00603951">
        <w:rPr>
          <w:rFonts w:hint="eastAsia"/>
        </w:rPr>
        <w:t>就业质量</w:t>
      </w:r>
      <w:bookmarkEnd w:id="22"/>
    </w:p>
    <w:p w14:paraId="35C9D9E2" w14:textId="2E2974BE" w:rsidR="00E74217" w:rsidRPr="00603951" w:rsidRDefault="0077353B" w:rsidP="00D656FD">
      <w:pPr>
        <w:pStyle w:val="2"/>
        <w:ind w:firstLine="482"/>
      </w:pPr>
      <w:bookmarkStart w:id="23" w:name="_Toc63033453"/>
      <w:r w:rsidRPr="00603951">
        <w:rPr>
          <w:rFonts w:hint="eastAsia"/>
        </w:rPr>
        <w:t>2.</w:t>
      </w:r>
      <w:r w:rsidRPr="00603951">
        <w:t>4</w:t>
      </w:r>
      <w:r w:rsidRPr="00603951">
        <w:rPr>
          <w:rFonts w:hint="eastAsia"/>
        </w:rPr>
        <w:t>.1</w:t>
      </w:r>
      <w:r w:rsidR="007F36D3" w:rsidRPr="00603951">
        <w:rPr>
          <w:rFonts w:hint="eastAsia"/>
        </w:rPr>
        <w:t>毕业生</w:t>
      </w:r>
      <w:r w:rsidR="00E74217" w:rsidRPr="00603951">
        <w:rPr>
          <w:rFonts w:hint="eastAsia"/>
        </w:rPr>
        <w:t>就业</w:t>
      </w:r>
      <w:r w:rsidR="002B3658" w:rsidRPr="00603951">
        <w:rPr>
          <w:rFonts w:hint="eastAsia"/>
        </w:rPr>
        <w:t>形势大好</w:t>
      </w:r>
      <w:bookmarkEnd w:id="23"/>
    </w:p>
    <w:p w14:paraId="43644244" w14:textId="77777777" w:rsidR="007F36D3" w:rsidRPr="00603951" w:rsidRDefault="00E74217" w:rsidP="00603951">
      <w:pPr>
        <w:ind w:firstLine="480"/>
        <w:rPr>
          <w:rFonts w:ascii="宋体" w:hAnsi="宋体"/>
          <w:color w:val="000000" w:themeColor="text1"/>
          <w:szCs w:val="24"/>
        </w:rPr>
      </w:pPr>
      <w:r w:rsidRPr="00603951">
        <w:rPr>
          <w:rFonts w:ascii="宋体" w:hAnsi="宋体" w:hint="eastAsia"/>
          <w:color w:val="000000" w:themeColor="text1"/>
          <w:szCs w:val="24"/>
        </w:rPr>
        <w:t>2020年</w:t>
      </w:r>
      <w:r w:rsidR="007F36D3" w:rsidRPr="00603951">
        <w:rPr>
          <w:rFonts w:ascii="宋体" w:hAnsi="宋体" w:hint="eastAsia"/>
          <w:color w:val="000000" w:themeColor="text1"/>
          <w:szCs w:val="24"/>
        </w:rPr>
        <w:t>学</w:t>
      </w:r>
      <w:r w:rsidRPr="00603951">
        <w:rPr>
          <w:rFonts w:ascii="宋体" w:hAnsi="宋体" w:hint="eastAsia"/>
          <w:color w:val="000000" w:themeColor="text1"/>
          <w:szCs w:val="24"/>
        </w:rPr>
        <w:t>校毕业学生数为1069人，</w:t>
      </w:r>
      <w:r w:rsidR="007F36D3" w:rsidRPr="00603951">
        <w:rPr>
          <w:rFonts w:ascii="宋体" w:hAnsi="宋体" w:hint="eastAsia"/>
          <w:color w:val="000000" w:themeColor="text1"/>
          <w:szCs w:val="24"/>
        </w:rPr>
        <w:t>获得职业资格证书的人数为</w:t>
      </w:r>
      <w:r w:rsidR="007F36D3" w:rsidRPr="00603951">
        <w:rPr>
          <w:rFonts w:ascii="宋体" w:hAnsi="宋体"/>
          <w:color w:val="000000" w:themeColor="text1"/>
          <w:szCs w:val="24"/>
        </w:rPr>
        <w:t>1069</w:t>
      </w:r>
      <w:r w:rsidR="007F36D3" w:rsidRPr="00603951">
        <w:rPr>
          <w:rFonts w:ascii="宋体" w:hAnsi="宋体" w:hint="eastAsia"/>
          <w:color w:val="000000" w:themeColor="text1"/>
          <w:szCs w:val="24"/>
        </w:rPr>
        <w:t>人，</w:t>
      </w:r>
      <w:r w:rsidRPr="00603951">
        <w:rPr>
          <w:rFonts w:ascii="宋体" w:hAnsi="宋体" w:hint="eastAsia"/>
          <w:color w:val="000000" w:themeColor="text1"/>
          <w:szCs w:val="24"/>
        </w:rPr>
        <w:t>就业学生数为1063人，就业率为99.43%。</w:t>
      </w:r>
    </w:p>
    <w:p w14:paraId="5A510F1C" w14:textId="526DC7B1" w:rsidR="00E74217" w:rsidRPr="00603951" w:rsidRDefault="00E74217" w:rsidP="00603951">
      <w:pPr>
        <w:ind w:firstLine="480"/>
        <w:rPr>
          <w:rFonts w:ascii="宋体" w:hAnsi="宋体"/>
          <w:color w:val="000000" w:themeColor="text1"/>
          <w:szCs w:val="24"/>
        </w:rPr>
      </w:pPr>
      <w:r w:rsidRPr="00603951">
        <w:rPr>
          <w:rFonts w:ascii="宋体" w:hAnsi="宋体" w:hint="eastAsia"/>
          <w:color w:val="000000" w:themeColor="text1"/>
          <w:szCs w:val="24"/>
        </w:rPr>
        <w:t>就业去向情况：到机关和企事业单位就业的毕业生数为91人，占直接就业学生数的88.34%；合法从事个体经营的毕业生数为12人，占就业学生数的11.65%；升入各类高一级学校的毕业生数为960人，占毕业学生数的89.8%。</w:t>
      </w:r>
    </w:p>
    <w:p w14:paraId="672F51E3" w14:textId="723EB5FD" w:rsidR="00D145FA" w:rsidRPr="001D37E7" w:rsidRDefault="00D145FA" w:rsidP="00AA4242">
      <w:pPr>
        <w:ind w:firstLine="480"/>
        <w:rPr>
          <w:rFonts w:ascii="宋体" w:hAnsi="宋体"/>
          <w:color w:val="000000" w:themeColor="text1"/>
          <w:szCs w:val="24"/>
        </w:rPr>
      </w:pPr>
      <w:r>
        <w:rPr>
          <w:rFonts w:ascii="宋体" w:hAnsi="宋体"/>
          <w:noProof/>
          <w:color w:val="000000" w:themeColor="text1"/>
          <w:szCs w:val="24"/>
        </w:rPr>
        <w:drawing>
          <wp:inline distT="0" distB="0" distL="0" distR="0" wp14:anchorId="3A5C212F" wp14:editId="403BC342">
            <wp:extent cx="5486400" cy="32004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C0F09C" w14:textId="052A892B" w:rsidR="00E74217" w:rsidRPr="00603951" w:rsidRDefault="00E74217"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各产业就业分布情况：从事第二产业的毕业生数为11人，占直接就业学生数的</w:t>
      </w:r>
      <w:r w:rsidRPr="00603951">
        <w:rPr>
          <w:rFonts w:asciiTheme="minorEastAsia" w:eastAsiaTheme="minorEastAsia" w:hAnsiTheme="minorEastAsia" w:hint="eastAsia"/>
          <w:color w:val="000000" w:themeColor="text1"/>
          <w:szCs w:val="24"/>
        </w:rPr>
        <w:lastRenderedPageBreak/>
        <w:t>10.67%；从事第三产业的毕业生数为92人，占就业学生数的89.32%。</w:t>
      </w:r>
    </w:p>
    <w:p w14:paraId="40DB87BC" w14:textId="77777777" w:rsidR="00E74217" w:rsidRPr="00603951" w:rsidRDefault="00E74217"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本地、异地和境外就业情况：在本市就业的毕业生数为101人，占就业学生数的98.05%；到异地就业的毕业生数为2人，占就业学生数的1.94%。</w:t>
      </w:r>
    </w:p>
    <w:p w14:paraId="40F302E6" w14:textId="77777777" w:rsidR="00E74217" w:rsidRPr="00603951" w:rsidRDefault="00E74217"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就业渠道情况：通过学校推荐就业的毕业生数为83人，占就业学生数的80.58%；其他渠道就业的毕业生数为20人，占就业学生数的19.41%。</w:t>
      </w:r>
    </w:p>
    <w:p w14:paraId="0F27406D" w14:textId="6BCD4555" w:rsidR="007F36D3" w:rsidRPr="00603951" w:rsidRDefault="007F36D3" w:rsidP="00D656FD">
      <w:pPr>
        <w:pStyle w:val="2"/>
        <w:ind w:firstLine="482"/>
      </w:pPr>
      <w:bookmarkStart w:id="24" w:name="_Toc63033454"/>
      <w:r w:rsidRPr="00603951">
        <w:rPr>
          <w:rFonts w:hint="eastAsia"/>
        </w:rPr>
        <w:t>2.</w:t>
      </w:r>
      <w:r w:rsidRPr="00603951">
        <w:t>4</w:t>
      </w:r>
      <w:r w:rsidRPr="00603951">
        <w:rPr>
          <w:rFonts w:hint="eastAsia"/>
        </w:rPr>
        <w:t>.</w:t>
      </w:r>
      <w:r w:rsidRPr="00603951">
        <w:t>2</w:t>
      </w:r>
      <w:r w:rsidRPr="00603951">
        <w:rPr>
          <w:rFonts w:hint="eastAsia"/>
        </w:rPr>
        <w:t>初次就业起薪</w:t>
      </w:r>
      <w:r w:rsidR="002B3658" w:rsidRPr="00603951">
        <w:rPr>
          <w:rFonts w:hint="eastAsia"/>
        </w:rPr>
        <w:t>稳中有升</w:t>
      </w:r>
      <w:bookmarkEnd w:id="24"/>
    </w:p>
    <w:p w14:paraId="6BCE1A78" w14:textId="4BBC035D" w:rsidR="0077353B" w:rsidRPr="00603951" w:rsidRDefault="007F36D3"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在</w:t>
      </w:r>
      <w:r w:rsidRPr="00603951">
        <w:rPr>
          <w:rFonts w:asciiTheme="minorEastAsia" w:eastAsiaTheme="minorEastAsia" w:hAnsiTheme="minorEastAsia"/>
          <w:color w:val="000000" w:themeColor="text1"/>
          <w:szCs w:val="24"/>
        </w:rPr>
        <w:t>103</w:t>
      </w:r>
      <w:r w:rsidRPr="00603951">
        <w:rPr>
          <w:rFonts w:asciiTheme="minorEastAsia" w:eastAsiaTheme="minorEastAsia" w:hAnsiTheme="minorEastAsia" w:hint="eastAsia"/>
          <w:color w:val="000000" w:themeColor="text1"/>
          <w:szCs w:val="24"/>
        </w:rPr>
        <w:t>名直接就业学生人数中有</w:t>
      </w:r>
      <w:r w:rsidRPr="00603951">
        <w:rPr>
          <w:rFonts w:asciiTheme="minorEastAsia" w:eastAsiaTheme="minorEastAsia" w:hAnsiTheme="minorEastAsia"/>
          <w:color w:val="000000" w:themeColor="text1"/>
          <w:szCs w:val="24"/>
        </w:rPr>
        <w:t>73</w:t>
      </w:r>
      <w:r w:rsidRPr="00603951">
        <w:rPr>
          <w:rFonts w:asciiTheme="minorEastAsia" w:eastAsiaTheme="minorEastAsia" w:hAnsiTheme="minorEastAsia" w:hint="eastAsia"/>
          <w:color w:val="000000" w:themeColor="text1"/>
          <w:szCs w:val="24"/>
        </w:rPr>
        <w:t>人介于2001元和3000元（含）之间，占比</w:t>
      </w:r>
      <w:r w:rsidRPr="00603951">
        <w:rPr>
          <w:rFonts w:asciiTheme="minorEastAsia" w:eastAsiaTheme="minorEastAsia" w:hAnsiTheme="minorEastAsia"/>
          <w:color w:val="000000" w:themeColor="text1"/>
          <w:szCs w:val="24"/>
        </w:rPr>
        <w:t>70.87</w:t>
      </w:r>
      <w:r w:rsidRPr="00603951">
        <w:rPr>
          <w:rFonts w:asciiTheme="minorEastAsia" w:eastAsiaTheme="minorEastAsia" w:hAnsiTheme="minorEastAsia" w:hint="eastAsia"/>
          <w:color w:val="000000" w:themeColor="text1"/>
          <w:szCs w:val="24"/>
        </w:rPr>
        <w:t>%；有</w:t>
      </w:r>
      <w:r w:rsidRPr="00603951">
        <w:rPr>
          <w:rFonts w:asciiTheme="minorEastAsia" w:eastAsiaTheme="minorEastAsia" w:hAnsiTheme="minorEastAsia"/>
          <w:color w:val="000000" w:themeColor="text1"/>
          <w:szCs w:val="24"/>
        </w:rPr>
        <w:t>30</w:t>
      </w:r>
      <w:r w:rsidRPr="00603951">
        <w:rPr>
          <w:rFonts w:asciiTheme="minorEastAsia" w:eastAsiaTheme="minorEastAsia" w:hAnsiTheme="minorEastAsia" w:hint="eastAsia"/>
          <w:color w:val="000000" w:themeColor="text1"/>
          <w:szCs w:val="24"/>
        </w:rPr>
        <w:t>人薪高于3000元，占比</w:t>
      </w:r>
      <w:r w:rsidRPr="00603951">
        <w:rPr>
          <w:rFonts w:asciiTheme="minorEastAsia" w:eastAsiaTheme="minorEastAsia" w:hAnsiTheme="minorEastAsia"/>
          <w:color w:val="000000" w:themeColor="text1"/>
          <w:szCs w:val="24"/>
        </w:rPr>
        <w:t>29.12</w:t>
      </w:r>
      <w:r w:rsidRPr="00603951">
        <w:rPr>
          <w:rFonts w:asciiTheme="minorEastAsia" w:eastAsiaTheme="minorEastAsia" w:hAnsiTheme="minorEastAsia" w:hint="eastAsia"/>
          <w:color w:val="000000" w:themeColor="text1"/>
          <w:szCs w:val="24"/>
        </w:rPr>
        <w:t>%。数据表明，毕业生平均起薪为</w:t>
      </w:r>
      <w:r w:rsidRPr="00603951">
        <w:rPr>
          <w:rFonts w:asciiTheme="minorEastAsia" w:eastAsiaTheme="minorEastAsia" w:hAnsiTheme="minorEastAsia"/>
          <w:color w:val="000000" w:themeColor="text1"/>
          <w:szCs w:val="24"/>
        </w:rPr>
        <w:t>2860</w:t>
      </w:r>
      <w:r w:rsidRPr="00603951">
        <w:rPr>
          <w:rFonts w:asciiTheme="minorEastAsia" w:eastAsiaTheme="minorEastAsia" w:hAnsiTheme="minorEastAsia" w:hint="eastAsia"/>
          <w:color w:val="000000" w:themeColor="text1"/>
          <w:szCs w:val="24"/>
        </w:rPr>
        <w:t>元/月，起薪高于3000元人数所占比重比往</w:t>
      </w:r>
      <w:r w:rsidRPr="00603951">
        <w:rPr>
          <w:rFonts w:asciiTheme="minorEastAsia" w:eastAsiaTheme="minorEastAsia" w:hAnsiTheme="minorEastAsia"/>
          <w:color w:val="000000" w:themeColor="text1"/>
          <w:szCs w:val="24"/>
        </w:rPr>
        <w:t>年有所提升</w:t>
      </w:r>
      <w:r w:rsidRPr="00603951">
        <w:rPr>
          <w:rFonts w:asciiTheme="minorEastAsia" w:eastAsiaTheme="minorEastAsia" w:hAnsiTheme="minorEastAsia" w:hint="eastAsia"/>
          <w:color w:val="000000" w:themeColor="text1"/>
          <w:szCs w:val="24"/>
        </w:rPr>
        <w:t>。</w:t>
      </w:r>
      <w:r w:rsidR="0077353B" w:rsidRPr="00603951">
        <w:rPr>
          <w:rFonts w:asciiTheme="minorEastAsia" w:eastAsiaTheme="minorEastAsia" w:hAnsiTheme="minorEastAsia" w:hint="eastAsia"/>
          <w:color w:val="000000" w:themeColor="text1"/>
          <w:szCs w:val="24"/>
        </w:rPr>
        <w:t>有</w:t>
      </w:r>
      <w:r w:rsidR="0077353B" w:rsidRPr="00603951">
        <w:rPr>
          <w:rFonts w:asciiTheme="minorEastAsia" w:eastAsiaTheme="minorEastAsia" w:hAnsiTheme="minorEastAsia"/>
          <w:color w:val="000000" w:themeColor="text1"/>
          <w:szCs w:val="24"/>
        </w:rPr>
        <w:t>91</w:t>
      </w:r>
      <w:r w:rsidR="0077353B" w:rsidRPr="00603951">
        <w:rPr>
          <w:rFonts w:asciiTheme="minorEastAsia" w:eastAsiaTheme="minorEastAsia" w:hAnsiTheme="minorEastAsia" w:hint="eastAsia"/>
          <w:color w:val="000000" w:themeColor="text1"/>
          <w:szCs w:val="24"/>
        </w:rPr>
        <w:t>人签订1年及以内期限就业合同，占就业学生比例</w:t>
      </w:r>
      <w:r w:rsidR="0077353B" w:rsidRPr="00603951">
        <w:rPr>
          <w:rFonts w:asciiTheme="minorEastAsia" w:eastAsiaTheme="minorEastAsia" w:hAnsiTheme="minorEastAsia"/>
          <w:color w:val="000000" w:themeColor="text1"/>
          <w:szCs w:val="24"/>
        </w:rPr>
        <w:t>88.34</w:t>
      </w:r>
      <w:r w:rsidR="0077353B" w:rsidRPr="00603951">
        <w:rPr>
          <w:rFonts w:asciiTheme="minorEastAsia" w:eastAsiaTheme="minorEastAsia" w:hAnsiTheme="minorEastAsia" w:hint="eastAsia"/>
          <w:color w:val="000000" w:themeColor="text1"/>
          <w:szCs w:val="24"/>
        </w:rPr>
        <w:t>%；有12人</w:t>
      </w:r>
      <w:r w:rsidR="0077353B" w:rsidRPr="00603951">
        <w:rPr>
          <w:rFonts w:asciiTheme="minorEastAsia" w:eastAsiaTheme="minorEastAsia" w:hAnsiTheme="minorEastAsia"/>
          <w:color w:val="000000" w:themeColor="text1"/>
          <w:szCs w:val="24"/>
        </w:rPr>
        <w:t>自</w:t>
      </w:r>
      <w:r w:rsidR="0077353B" w:rsidRPr="00603951">
        <w:rPr>
          <w:rFonts w:asciiTheme="minorEastAsia" w:eastAsiaTheme="minorEastAsia" w:hAnsiTheme="minorEastAsia" w:hint="eastAsia"/>
          <w:color w:val="000000" w:themeColor="text1"/>
          <w:szCs w:val="24"/>
        </w:rPr>
        <w:t>主</w:t>
      </w:r>
      <w:r w:rsidR="0077353B" w:rsidRPr="00603951">
        <w:rPr>
          <w:rFonts w:asciiTheme="minorEastAsia" w:eastAsiaTheme="minorEastAsia" w:hAnsiTheme="minorEastAsia"/>
          <w:color w:val="000000" w:themeColor="text1"/>
          <w:szCs w:val="24"/>
        </w:rPr>
        <w:t>创业，</w:t>
      </w:r>
      <w:r w:rsidR="0077353B" w:rsidRPr="00603951">
        <w:rPr>
          <w:rFonts w:asciiTheme="minorEastAsia" w:eastAsiaTheme="minorEastAsia" w:hAnsiTheme="minorEastAsia" w:hint="eastAsia"/>
          <w:color w:val="000000" w:themeColor="text1"/>
          <w:szCs w:val="24"/>
        </w:rPr>
        <w:t>占比</w:t>
      </w:r>
      <w:r w:rsidR="0077353B" w:rsidRPr="00603951">
        <w:rPr>
          <w:rFonts w:asciiTheme="minorEastAsia" w:eastAsiaTheme="minorEastAsia" w:hAnsiTheme="minorEastAsia"/>
          <w:color w:val="000000" w:themeColor="text1"/>
          <w:szCs w:val="24"/>
        </w:rPr>
        <w:t>11.65</w:t>
      </w:r>
      <w:r w:rsidR="0077353B" w:rsidRPr="00603951">
        <w:rPr>
          <w:rFonts w:asciiTheme="minorEastAsia" w:eastAsiaTheme="minorEastAsia" w:hAnsiTheme="minorEastAsia" w:hint="eastAsia"/>
          <w:color w:val="000000" w:themeColor="text1"/>
          <w:szCs w:val="24"/>
        </w:rPr>
        <w:t>%。</w:t>
      </w:r>
      <w:proofErr w:type="gramStart"/>
      <w:r w:rsidR="0077353B" w:rsidRPr="00603951">
        <w:rPr>
          <w:rFonts w:asciiTheme="minorEastAsia" w:eastAsiaTheme="minorEastAsia" w:hAnsiTheme="minorEastAsia" w:hint="eastAsia"/>
          <w:color w:val="000000" w:themeColor="text1"/>
          <w:szCs w:val="24"/>
        </w:rPr>
        <w:t>享有五险的</w:t>
      </w:r>
      <w:proofErr w:type="gramEnd"/>
      <w:r w:rsidR="0077353B" w:rsidRPr="00603951">
        <w:rPr>
          <w:rFonts w:asciiTheme="minorEastAsia" w:eastAsiaTheme="minorEastAsia" w:hAnsiTheme="minorEastAsia" w:hint="eastAsia"/>
          <w:color w:val="000000" w:themeColor="text1"/>
          <w:szCs w:val="24"/>
        </w:rPr>
        <w:t>人数为</w:t>
      </w:r>
      <w:r w:rsidR="0077353B" w:rsidRPr="00603951">
        <w:rPr>
          <w:rFonts w:asciiTheme="minorEastAsia" w:eastAsiaTheme="minorEastAsia" w:hAnsiTheme="minorEastAsia"/>
          <w:color w:val="000000" w:themeColor="text1"/>
          <w:szCs w:val="24"/>
        </w:rPr>
        <w:t>42</w:t>
      </w:r>
      <w:r w:rsidR="0077353B" w:rsidRPr="00603951">
        <w:rPr>
          <w:rFonts w:asciiTheme="minorEastAsia" w:eastAsiaTheme="minorEastAsia" w:hAnsiTheme="minorEastAsia" w:hint="eastAsia"/>
          <w:color w:val="000000" w:themeColor="text1"/>
          <w:szCs w:val="24"/>
        </w:rPr>
        <w:t>人，占就业学生比例为</w:t>
      </w:r>
      <w:r w:rsidR="0077353B" w:rsidRPr="00603951">
        <w:rPr>
          <w:rFonts w:asciiTheme="minorEastAsia" w:eastAsiaTheme="minorEastAsia" w:hAnsiTheme="minorEastAsia"/>
          <w:color w:val="000000" w:themeColor="text1"/>
          <w:szCs w:val="24"/>
        </w:rPr>
        <w:t>4.77</w:t>
      </w:r>
      <w:r w:rsidR="0077353B" w:rsidRPr="00603951">
        <w:rPr>
          <w:rFonts w:asciiTheme="minorEastAsia" w:eastAsiaTheme="minorEastAsia" w:hAnsiTheme="minorEastAsia" w:hint="eastAsia"/>
          <w:color w:val="000000" w:themeColor="text1"/>
          <w:szCs w:val="24"/>
        </w:rPr>
        <w:t>%；享有五险</w:t>
      </w:r>
      <w:proofErr w:type="gramStart"/>
      <w:r w:rsidR="0077353B" w:rsidRPr="00603951">
        <w:rPr>
          <w:rFonts w:asciiTheme="minorEastAsia" w:eastAsiaTheme="minorEastAsia" w:hAnsiTheme="minorEastAsia" w:hint="eastAsia"/>
          <w:color w:val="000000" w:themeColor="text1"/>
          <w:szCs w:val="24"/>
        </w:rPr>
        <w:t>一</w:t>
      </w:r>
      <w:proofErr w:type="gramEnd"/>
      <w:r w:rsidR="0077353B" w:rsidRPr="00603951">
        <w:rPr>
          <w:rFonts w:asciiTheme="minorEastAsia" w:eastAsiaTheme="minorEastAsia" w:hAnsiTheme="minorEastAsia" w:hint="eastAsia"/>
          <w:color w:val="000000" w:themeColor="text1"/>
          <w:szCs w:val="24"/>
        </w:rPr>
        <w:t>金的人数为</w:t>
      </w:r>
      <w:r w:rsidR="0077353B" w:rsidRPr="00603951">
        <w:rPr>
          <w:rFonts w:asciiTheme="minorEastAsia" w:eastAsiaTheme="minorEastAsia" w:hAnsiTheme="minorEastAsia"/>
          <w:color w:val="000000" w:themeColor="text1"/>
          <w:szCs w:val="24"/>
        </w:rPr>
        <w:t>4</w:t>
      </w:r>
      <w:r w:rsidR="0077353B" w:rsidRPr="00603951">
        <w:rPr>
          <w:rFonts w:asciiTheme="minorEastAsia" w:eastAsiaTheme="minorEastAsia" w:hAnsiTheme="minorEastAsia" w:hint="eastAsia"/>
          <w:color w:val="000000" w:themeColor="text1"/>
          <w:szCs w:val="24"/>
        </w:rPr>
        <w:t>人，占就业学生比例为</w:t>
      </w:r>
      <w:r w:rsidR="0077353B" w:rsidRPr="00603951">
        <w:rPr>
          <w:rFonts w:asciiTheme="minorEastAsia" w:eastAsiaTheme="minorEastAsia" w:hAnsiTheme="minorEastAsia"/>
          <w:color w:val="000000" w:themeColor="text1"/>
          <w:szCs w:val="24"/>
        </w:rPr>
        <w:t>3.8</w:t>
      </w:r>
      <w:r w:rsidR="0077353B" w:rsidRPr="00603951">
        <w:rPr>
          <w:rFonts w:asciiTheme="minorEastAsia" w:eastAsiaTheme="minorEastAsia" w:hAnsiTheme="minorEastAsia" w:hint="eastAsia"/>
          <w:color w:val="000000" w:themeColor="text1"/>
          <w:szCs w:val="24"/>
        </w:rPr>
        <w:t>%。数据表明，</w:t>
      </w:r>
      <w:proofErr w:type="gramStart"/>
      <w:r w:rsidR="0077353B" w:rsidRPr="00603951">
        <w:rPr>
          <w:rFonts w:asciiTheme="minorEastAsia" w:eastAsiaTheme="minorEastAsia" w:hAnsiTheme="minorEastAsia" w:hint="eastAsia"/>
          <w:color w:val="000000" w:themeColor="text1"/>
          <w:szCs w:val="24"/>
        </w:rPr>
        <w:t>享有五险的</w:t>
      </w:r>
      <w:proofErr w:type="gramEnd"/>
      <w:r w:rsidR="0077353B" w:rsidRPr="00603951">
        <w:rPr>
          <w:rFonts w:asciiTheme="minorEastAsia" w:eastAsiaTheme="minorEastAsia" w:hAnsiTheme="minorEastAsia" w:hint="eastAsia"/>
          <w:color w:val="000000" w:themeColor="text1"/>
          <w:szCs w:val="24"/>
        </w:rPr>
        <w:t>学生占比最多。</w:t>
      </w:r>
    </w:p>
    <w:p w14:paraId="02CCECDA" w14:textId="4ADBCA11" w:rsidR="002B3658" w:rsidRPr="00603951" w:rsidRDefault="007F36D3" w:rsidP="00D656FD">
      <w:pPr>
        <w:pStyle w:val="2"/>
        <w:ind w:firstLine="482"/>
      </w:pPr>
      <w:bookmarkStart w:id="25" w:name="_Toc63033455"/>
      <w:r w:rsidRPr="00603951">
        <w:rPr>
          <w:rFonts w:hint="eastAsia"/>
        </w:rPr>
        <w:t>2.</w:t>
      </w:r>
      <w:r w:rsidRPr="00603951">
        <w:t>4</w:t>
      </w:r>
      <w:r w:rsidRPr="00603951">
        <w:rPr>
          <w:rFonts w:hint="eastAsia"/>
        </w:rPr>
        <w:t>.</w:t>
      </w:r>
      <w:r w:rsidR="002B3658" w:rsidRPr="00603951">
        <w:t>3</w:t>
      </w:r>
      <w:r w:rsidR="002B3658" w:rsidRPr="00603951">
        <w:rPr>
          <w:rFonts w:hint="eastAsia"/>
        </w:rPr>
        <w:t>毕业生升学途径多样化</w:t>
      </w:r>
      <w:bookmarkEnd w:id="25"/>
    </w:p>
    <w:p w14:paraId="37DFC4DC" w14:textId="67A40756" w:rsidR="0077353B" w:rsidRPr="00603951" w:rsidRDefault="00705815"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学校</w:t>
      </w:r>
      <w:r w:rsidR="0077353B" w:rsidRPr="00603951">
        <w:rPr>
          <w:rFonts w:asciiTheme="minorEastAsia" w:eastAsiaTheme="minorEastAsia" w:hAnsiTheme="minorEastAsia" w:hint="eastAsia"/>
          <w:color w:val="000000" w:themeColor="text1"/>
          <w:szCs w:val="24"/>
        </w:rPr>
        <w:t>毕业生升学途径多样化，包括高职提前招生、对口单独考试招生、技能拔尖人才免试</w:t>
      </w:r>
      <w:r w:rsidRPr="00603951">
        <w:rPr>
          <w:rFonts w:asciiTheme="minorEastAsia" w:eastAsiaTheme="minorEastAsia" w:hAnsiTheme="minorEastAsia" w:hint="eastAsia"/>
          <w:color w:val="000000" w:themeColor="text1"/>
          <w:szCs w:val="24"/>
        </w:rPr>
        <w:t>、</w:t>
      </w:r>
      <w:r w:rsidR="0077353B" w:rsidRPr="00603951">
        <w:rPr>
          <w:rFonts w:asciiTheme="minorEastAsia" w:eastAsiaTheme="minorEastAsia" w:hAnsiTheme="minorEastAsia" w:hint="eastAsia"/>
          <w:color w:val="000000" w:themeColor="text1"/>
          <w:szCs w:val="24"/>
        </w:rPr>
        <w:t>“3+</w:t>
      </w:r>
      <w:r w:rsidR="0077353B" w:rsidRPr="00603951">
        <w:rPr>
          <w:rFonts w:asciiTheme="minorEastAsia" w:eastAsiaTheme="minorEastAsia" w:hAnsiTheme="minorEastAsia"/>
          <w:color w:val="000000" w:themeColor="text1"/>
          <w:szCs w:val="24"/>
        </w:rPr>
        <w:t>3</w:t>
      </w:r>
      <w:r w:rsidR="0077353B" w:rsidRPr="00603951">
        <w:rPr>
          <w:rFonts w:asciiTheme="minorEastAsia" w:eastAsiaTheme="minorEastAsia" w:hAnsiTheme="minorEastAsia" w:hint="eastAsia"/>
          <w:color w:val="000000" w:themeColor="text1"/>
          <w:szCs w:val="24"/>
        </w:rPr>
        <w:t>”</w:t>
      </w:r>
      <w:r w:rsidRPr="00603951">
        <w:rPr>
          <w:rFonts w:asciiTheme="minorEastAsia" w:eastAsiaTheme="minorEastAsia" w:hAnsiTheme="minorEastAsia" w:hint="eastAsia"/>
          <w:color w:val="000000" w:themeColor="text1"/>
          <w:szCs w:val="24"/>
        </w:rPr>
        <w:t>与</w:t>
      </w:r>
      <w:r w:rsidR="0077353B" w:rsidRPr="00603951">
        <w:rPr>
          <w:rFonts w:asciiTheme="minorEastAsia" w:eastAsiaTheme="minorEastAsia" w:hAnsiTheme="minorEastAsia" w:hint="eastAsia"/>
          <w:color w:val="000000" w:themeColor="text1"/>
          <w:szCs w:val="24"/>
        </w:rPr>
        <w:t>五年一贯制的五年制职业教育</w:t>
      </w:r>
      <w:r w:rsidRPr="00603951">
        <w:rPr>
          <w:rFonts w:asciiTheme="minorEastAsia" w:eastAsiaTheme="minorEastAsia" w:hAnsiTheme="minorEastAsia" w:hint="eastAsia"/>
          <w:color w:val="000000" w:themeColor="text1"/>
          <w:szCs w:val="24"/>
        </w:rPr>
        <w:t>、</w:t>
      </w:r>
      <w:r w:rsidR="0077353B" w:rsidRPr="00603951">
        <w:rPr>
          <w:rFonts w:asciiTheme="minorEastAsia" w:eastAsiaTheme="minorEastAsia" w:hAnsiTheme="minorEastAsia" w:hint="eastAsia"/>
          <w:color w:val="000000" w:themeColor="text1"/>
          <w:szCs w:val="24"/>
        </w:rPr>
        <w:t>成人高考</w:t>
      </w:r>
      <w:r w:rsidRPr="00603951">
        <w:rPr>
          <w:rFonts w:asciiTheme="minorEastAsia" w:eastAsiaTheme="minorEastAsia" w:hAnsiTheme="minorEastAsia" w:hint="eastAsia"/>
          <w:color w:val="000000" w:themeColor="text1"/>
          <w:szCs w:val="24"/>
        </w:rPr>
        <w:t>、</w:t>
      </w:r>
      <w:r w:rsidR="0077353B" w:rsidRPr="00603951">
        <w:rPr>
          <w:rFonts w:asciiTheme="minorEastAsia" w:eastAsiaTheme="minorEastAsia" w:hAnsiTheme="minorEastAsia" w:hint="eastAsia"/>
          <w:color w:val="000000" w:themeColor="text1"/>
          <w:szCs w:val="24"/>
        </w:rPr>
        <w:t>自学考试</w:t>
      </w:r>
      <w:r w:rsidRPr="00603951">
        <w:rPr>
          <w:rFonts w:asciiTheme="minorEastAsia" w:eastAsiaTheme="minorEastAsia" w:hAnsiTheme="minorEastAsia" w:hint="eastAsia"/>
          <w:color w:val="000000" w:themeColor="text1"/>
          <w:szCs w:val="24"/>
        </w:rPr>
        <w:t>等</w:t>
      </w:r>
      <w:r w:rsidR="0077353B" w:rsidRPr="00603951">
        <w:rPr>
          <w:rFonts w:asciiTheme="minorEastAsia" w:eastAsiaTheme="minorEastAsia" w:hAnsiTheme="minorEastAsia" w:hint="eastAsia"/>
          <w:color w:val="000000" w:themeColor="text1"/>
          <w:szCs w:val="24"/>
        </w:rPr>
        <w:t>。学校</w:t>
      </w:r>
      <w:r w:rsidR="0077353B" w:rsidRPr="00603951">
        <w:rPr>
          <w:rFonts w:asciiTheme="minorEastAsia" w:eastAsiaTheme="minorEastAsia" w:hAnsiTheme="minorEastAsia"/>
          <w:color w:val="000000" w:themeColor="text1"/>
          <w:szCs w:val="24"/>
        </w:rPr>
        <w:t>960</w:t>
      </w:r>
      <w:r w:rsidR="0077353B" w:rsidRPr="00603951">
        <w:rPr>
          <w:rFonts w:asciiTheme="minorEastAsia" w:eastAsiaTheme="minorEastAsia" w:hAnsiTheme="minorEastAsia" w:hint="eastAsia"/>
          <w:color w:val="000000" w:themeColor="text1"/>
          <w:szCs w:val="24"/>
        </w:rPr>
        <w:t>名升学的毕业生中，通过对口单独考试招生升学的人数比例最高，</w:t>
      </w:r>
      <w:r w:rsidRPr="00603951">
        <w:rPr>
          <w:rFonts w:asciiTheme="minorEastAsia" w:eastAsiaTheme="minorEastAsia" w:hAnsiTheme="minorEastAsia" w:hint="eastAsia"/>
          <w:color w:val="000000" w:themeColor="text1"/>
          <w:szCs w:val="24"/>
        </w:rPr>
        <w:t>为440人，</w:t>
      </w:r>
      <w:r w:rsidR="0077353B" w:rsidRPr="00603951">
        <w:rPr>
          <w:rFonts w:asciiTheme="minorEastAsia" w:eastAsiaTheme="minorEastAsia" w:hAnsiTheme="minorEastAsia" w:hint="eastAsia"/>
          <w:color w:val="000000" w:themeColor="text1"/>
          <w:szCs w:val="24"/>
        </w:rPr>
        <w:t>占升入高一级学校学生数的45.</w:t>
      </w:r>
      <w:r w:rsidR="0077353B" w:rsidRPr="00603951">
        <w:rPr>
          <w:rFonts w:asciiTheme="minorEastAsia" w:eastAsiaTheme="minorEastAsia" w:hAnsiTheme="minorEastAsia"/>
          <w:color w:val="000000" w:themeColor="text1"/>
          <w:szCs w:val="24"/>
        </w:rPr>
        <w:t>83</w:t>
      </w:r>
      <w:r w:rsidR="0077353B" w:rsidRPr="00603951">
        <w:rPr>
          <w:rFonts w:asciiTheme="minorEastAsia" w:eastAsiaTheme="minorEastAsia" w:hAnsiTheme="minorEastAsia" w:hint="eastAsia"/>
          <w:color w:val="000000" w:themeColor="text1"/>
          <w:szCs w:val="24"/>
        </w:rPr>
        <w:t>%</w:t>
      </w:r>
      <w:r w:rsidRPr="00603951">
        <w:rPr>
          <w:rFonts w:asciiTheme="minorEastAsia" w:eastAsiaTheme="minorEastAsia" w:hAnsiTheme="minorEastAsia" w:hint="eastAsia"/>
          <w:color w:val="000000" w:themeColor="text1"/>
          <w:szCs w:val="24"/>
        </w:rPr>
        <w:t>；五年一贯制升学人数为124人，占升入高一级学校学生数的12.91%；其他方式升学人数为369人，占升入高一级学校学生数的38.43%</w:t>
      </w:r>
      <w:r w:rsidR="00B6255E" w:rsidRPr="00603951">
        <w:rPr>
          <w:rFonts w:asciiTheme="minorEastAsia" w:eastAsiaTheme="minorEastAsia" w:hAnsiTheme="minorEastAsia" w:hint="eastAsia"/>
          <w:color w:val="000000" w:themeColor="text1"/>
          <w:szCs w:val="24"/>
        </w:rPr>
        <w:t>。</w:t>
      </w:r>
      <w:r w:rsidR="0077353B" w:rsidRPr="00603951">
        <w:rPr>
          <w:rFonts w:asciiTheme="minorEastAsia" w:eastAsiaTheme="minorEastAsia" w:hAnsiTheme="minorEastAsia" w:hint="eastAsia"/>
          <w:color w:val="000000" w:themeColor="text1"/>
          <w:szCs w:val="24"/>
        </w:rPr>
        <w:t>提高学历、增强技能和学习知识是毕业生选择升学的主要原因</w:t>
      </w:r>
      <w:r w:rsidRPr="00603951">
        <w:rPr>
          <w:rFonts w:asciiTheme="minorEastAsia" w:eastAsiaTheme="minorEastAsia" w:hAnsiTheme="minorEastAsia" w:hint="eastAsia"/>
          <w:color w:val="000000" w:themeColor="text1"/>
          <w:szCs w:val="24"/>
        </w:rPr>
        <w:t>。</w:t>
      </w:r>
    </w:p>
    <w:p w14:paraId="4283A36A" w14:textId="5F868E47" w:rsidR="00441DCE" w:rsidRPr="00603951" w:rsidRDefault="00441DCE" w:rsidP="00D656FD">
      <w:pPr>
        <w:pStyle w:val="2"/>
        <w:ind w:firstLine="482"/>
      </w:pPr>
      <w:bookmarkStart w:id="26" w:name="_Toc63033456"/>
      <w:r w:rsidRPr="00603951">
        <w:rPr>
          <w:rFonts w:hint="eastAsia"/>
        </w:rPr>
        <w:t>2.</w:t>
      </w:r>
      <w:r w:rsidRPr="00603951">
        <w:t>5</w:t>
      </w:r>
      <w:r w:rsidR="00F00972" w:rsidRPr="00603951">
        <w:rPr>
          <w:rFonts w:hint="eastAsia"/>
        </w:rPr>
        <w:t>注重产教融合</w:t>
      </w:r>
      <w:proofErr w:type="gramStart"/>
      <w:r w:rsidR="00F00972" w:rsidRPr="00603951">
        <w:rPr>
          <w:rFonts w:hint="eastAsia"/>
        </w:rPr>
        <w:t>与专创融合</w:t>
      </w:r>
      <w:proofErr w:type="gramEnd"/>
      <w:r w:rsidR="00F00972" w:rsidRPr="00603951">
        <w:rPr>
          <w:rFonts w:hint="eastAsia"/>
        </w:rPr>
        <w:t>，促进学生</w:t>
      </w:r>
      <w:r w:rsidRPr="00603951">
        <w:rPr>
          <w:rFonts w:hint="eastAsia"/>
        </w:rPr>
        <w:t>职业发展</w:t>
      </w:r>
      <w:bookmarkEnd w:id="26"/>
    </w:p>
    <w:p w14:paraId="4F77F3BC" w14:textId="7BC7AD60" w:rsidR="00014AAC" w:rsidRPr="00603951" w:rsidRDefault="00245599"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cs="Times New Roman" w:hint="eastAsia"/>
          <w:color w:val="000000" w:themeColor="text1"/>
          <w:szCs w:val="24"/>
        </w:rPr>
        <w:t>紧密对接产业、岗位需要，联合行业、企业制定教学标准、课程标准、顶岗实习标准、实习实</w:t>
      </w:r>
      <w:proofErr w:type="gramStart"/>
      <w:r w:rsidRPr="00603951">
        <w:rPr>
          <w:rFonts w:asciiTheme="minorEastAsia" w:eastAsiaTheme="minorEastAsia" w:hAnsiTheme="minorEastAsia" w:cs="Times New Roman" w:hint="eastAsia"/>
          <w:color w:val="000000" w:themeColor="text1"/>
          <w:szCs w:val="24"/>
        </w:rPr>
        <w:t>训标准</w:t>
      </w:r>
      <w:proofErr w:type="gramEnd"/>
      <w:r w:rsidRPr="00603951">
        <w:rPr>
          <w:rFonts w:asciiTheme="minorEastAsia" w:eastAsiaTheme="minorEastAsia" w:hAnsiTheme="minorEastAsia" w:cs="Times New Roman" w:hint="eastAsia"/>
          <w:color w:val="000000" w:themeColor="text1"/>
          <w:szCs w:val="24"/>
        </w:rPr>
        <w:t>等，深入推进课程设置的模块化、项目化改革</w:t>
      </w:r>
      <w:r w:rsidR="00BF1F41" w:rsidRPr="00603951">
        <w:rPr>
          <w:rFonts w:asciiTheme="minorEastAsia" w:eastAsiaTheme="minorEastAsia" w:hAnsiTheme="minorEastAsia" w:cs="Times New Roman" w:hint="eastAsia"/>
          <w:color w:val="000000" w:themeColor="text1"/>
          <w:szCs w:val="24"/>
        </w:rPr>
        <w:t>，</w:t>
      </w:r>
      <w:r w:rsidR="00BF1F41" w:rsidRPr="00603951">
        <w:rPr>
          <w:rFonts w:asciiTheme="minorEastAsia" w:eastAsiaTheme="minorEastAsia" w:hAnsiTheme="minorEastAsia" w:cs="Times New Roman" w:hint="eastAsia"/>
          <w:color w:val="000000" w:themeColor="text1"/>
          <w:kern w:val="0"/>
          <w:szCs w:val="24"/>
        </w:rPr>
        <w:t>着力提升学生的学习能力、岗位适应能力、岗位迁移能力。</w:t>
      </w:r>
      <w:r w:rsidR="00C40462" w:rsidRPr="00603951">
        <w:rPr>
          <w:rFonts w:asciiTheme="minorEastAsia" w:eastAsiaTheme="minorEastAsia" w:hAnsiTheme="minorEastAsia" w:hint="eastAsia"/>
          <w:color w:val="000000" w:themeColor="text1"/>
          <w:szCs w:val="24"/>
        </w:rPr>
        <w:t>成功申报省</w:t>
      </w:r>
      <w:r w:rsidR="00C40462" w:rsidRPr="00603951">
        <w:rPr>
          <w:rFonts w:asciiTheme="minorEastAsia" w:eastAsiaTheme="minorEastAsia" w:hAnsiTheme="minorEastAsia"/>
          <w:color w:val="000000" w:themeColor="text1"/>
          <w:szCs w:val="24"/>
        </w:rPr>
        <w:t>技工院校职业技能等级认定</w:t>
      </w:r>
      <w:r w:rsidR="00C40462" w:rsidRPr="00603951">
        <w:rPr>
          <w:rFonts w:asciiTheme="minorEastAsia" w:eastAsiaTheme="minorEastAsia" w:hAnsiTheme="minorEastAsia" w:hint="eastAsia"/>
          <w:color w:val="000000" w:themeColor="text1"/>
          <w:szCs w:val="24"/>
        </w:rPr>
        <w:t>试点单位</w:t>
      </w:r>
      <w:r w:rsidR="00C40462" w:rsidRPr="00603951">
        <w:rPr>
          <w:rFonts w:asciiTheme="minorEastAsia" w:eastAsiaTheme="minorEastAsia" w:hAnsiTheme="minorEastAsia"/>
          <w:color w:val="000000" w:themeColor="text1"/>
          <w:szCs w:val="24"/>
        </w:rPr>
        <w:t>，涉及工种</w:t>
      </w:r>
      <w:r w:rsidR="00C40462" w:rsidRPr="00603951">
        <w:rPr>
          <w:rFonts w:asciiTheme="minorEastAsia" w:eastAsiaTheme="minorEastAsia" w:hAnsiTheme="minorEastAsia" w:hint="eastAsia"/>
          <w:color w:val="000000" w:themeColor="text1"/>
          <w:szCs w:val="24"/>
        </w:rPr>
        <w:t>有汽车维修工</w:t>
      </w:r>
      <w:r w:rsidR="00C40462" w:rsidRPr="00603951">
        <w:rPr>
          <w:rFonts w:asciiTheme="minorEastAsia" w:eastAsiaTheme="minorEastAsia" w:hAnsiTheme="minorEastAsia"/>
          <w:color w:val="000000" w:themeColor="text1"/>
          <w:szCs w:val="24"/>
        </w:rPr>
        <w:t>等</w:t>
      </w:r>
      <w:r w:rsidR="00C40462" w:rsidRPr="00603951">
        <w:rPr>
          <w:rFonts w:asciiTheme="minorEastAsia" w:eastAsiaTheme="minorEastAsia" w:hAnsiTheme="minorEastAsia" w:hint="eastAsia"/>
          <w:color w:val="000000" w:themeColor="text1"/>
          <w:szCs w:val="24"/>
        </w:rPr>
        <w:t>10个</w:t>
      </w:r>
      <w:r w:rsidR="00C40462" w:rsidRPr="00603951">
        <w:rPr>
          <w:rFonts w:asciiTheme="minorEastAsia" w:eastAsiaTheme="minorEastAsia" w:hAnsiTheme="minorEastAsia"/>
          <w:color w:val="000000" w:themeColor="text1"/>
          <w:szCs w:val="24"/>
        </w:rPr>
        <w:t>工种</w:t>
      </w:r>
      <w:r w:rsidR="00C40462" w:rsidRPr="00603951">
        <w:rPr>
          <w:rFonts w:asciiTheme="minorEastAsia" w:eastAsiaTheme="minorEastAsia" w:hAnsiTheme="minorEastAsia" w:hint="eastAsia"/>
          <w:color w:val="000000" w:themeColor="text1"/>
          <w:szCs w:val="24"/>
        </w:rPr>
        <w:t>。</w:t>
      </w:r>
      <w:r w:rsidR="00C40462" w:rsidRPr="00603951">
        <w:rPr>
          <w:rFonts w:asciiTheme="minorEastAsia" w:eastAsiaTheme="minorEastAsia" w:hAnsiTheme="minorEastAsia"/>
          <w:color w:val="000000" w:themeColor="text1"/>
          <w:szCs w:val="24"/>
        </w:rPr>
        <w:t>成功申报省</w:t>
      </w:r>
      <w:r w:rsidR="00C40462" w:rsidRPr="00603951">
        <w:rPr>
          <w:rFonts w:asciiTheme="minorEastAsia" w:eastAsiaTheme="minorEastAsia" w:hAnsiTheme="minorEastAsia" w:hint="eastAsia"/>
          <w:color w:val="000000" w:themeColor="text1"/>
          <w:szCs w:val="24"/>
        </w:rPr>
        <w:t>技能等级认定试点社会培训评价组织，鉴定</w:t>
      </w:r>
      <w:r w:rsidR="00C40462" w:rsidRPr="00603951">
        <w:rPr>
          <w:rFonts w:asciiTheme="minorEastAsia" w:eastAsiaTheme="minorEastAsia" w:hAnsiTheme="minorEastAsia"/>
          <w:color w:val="000000" w:themeColor="text1"/>
          <w:szCs w:val="24"/>
        </w:rPr>
        <w:t>工种有茶艺师、育婴</w:t>
      </w:r>
      <w:r w:rsidR="00C40462" w:rsidRPr="00603951">
        <w:rPr>
          <w:rFonts w:asciiTheme="minorEastAsia" w:eastAsiaTheme="minorEastAsia" w:hAnsiTheme="minorEastAsia" w:hint="eastAsia"/>
          <w:color w:val="000000" w:themeColor="text1"/>
          <w:szCs w:val="24"/>
        </w:rPr>
        <w:t>员</w:t>
      </w:r>
      <w:r w:rsidR="00B41D04" w:rsidRPr="00603951">
        <w:rPr>
          <w:rFonts w:asciiTheme="minorEastAsia" w:eastAsiaTheme="minorEastAsia" w:hAnsiTheme="minorEastAsia" w:hint="eastAsia"/>
          <w:color w:val="000000" w:themeColor="text1"/>
          <w:szCs w:val="24"/>
        </w:rPr>
        <w:t>和</w:t>
      </w:r>
      <w:r w:rsidR="00C40462" w:rsidRPr="00603951">
        <w:rPr>
          <w:rFonts w:asciiTheme="minorEastAsia" w:eastAsiaTheme="minorEastAsia" w:hAnsiTheme="minorEastAsia" w:hint="eastAsia"/>
          <w:color w:val="000000" w:themeColor="text1"/>
          <w:szCs w:val="24"/>
        </w:rPr>
        <w:t>铣工</w:t>
      </w:r>
      <w:r w:rsidR="00C40462" w:rsidRPr="00603951">
        <w:rPr>
          <w:rFonts w:asciiTheme="minorEastAsia" w:eastAsiaTheme="minorEastAsia" w:hAnsiTheme="minorEastAsia"/>
          <w:color w:val="000000" w:themeColor="text1"/>
          <w:szCs w:val="24"/>
        </w:rPr>
        <w:t>三个工种，</w:t>
      </w:r>
      <w:r w:rsidR="00C40462" w:rsidRPr="00603951">
        <w:rPr>
          <w:rFonts w:asciiTheme="minorEastAsia" w:eastAsiaTheme="minorEastAsia" w:hAnsiTheme="minorEastAsia" w:hint="eastAsia"/>
          <w:color w:val="000000" w:themeColor="text1"/>
          <w:szCs w:val="24"/>
        </w:rPr>
        <w:t>鉴定</w:t>
      </w:r>
      <w:r w:rsidR="00C40462" w:rsidRPr="00603951">
        <w:rPr>
          <w:rFonts w:asciiTheme="minorEastAsia" w:eastAsiaTheme="minorEastAsia" w:hAnsiTheme="minorEastAsia"/>
          <w:color w:val="000000" w:themeColor="text1"/>
          <w:szCs w:val="24"/>
        </w:rPr>
        <w:t>等级</w:t>
      </w:r>
      <w:r w:rsidR="00C40462" w:rsidRPr="00603951">
        <w:rPr>
          <w:rFonts w:asciiTheme="minorEastAsia" w:eastAsiaTheme="minorEastAsia" w:hAnsiTheme="minorEastAsia" w:hint="eastAsia"/>
          <w:color w:val="000000" w:themeColor="text1"/>
          <w:szCs w:val="24"/>
        </w:rPr>
        <w:t>为</w:t>
      </w:r>
      <w:r w:rsidR="00C40462" w:rsidRPr="00603951">
        <w:rPr>
          <w:rFonts w:asciiTheme="minorEastAsia" w:eastAsiaTheme="minorEastAsia" w:hAnsiTheme="minorEastAsia"/>
          <w:color w:val="000000" w:themeColor="text1"/>
          <w:szCs w:val="24"/>
        </w:rPr>
        <w:t>二—五级</w:t>
      </w:r>
      <w:r w:rsidR="00C40462" w:rsidRPr="00603951">
        <w:rPr>
          <w:rFonts w:asciiTheme="minorEastAsia" w:eastAsiaTheme="minorEastAsia" w:hAnsiTheme="minorEastAsia" w:hint="eastAsia"/>
          <w:color w:val="000000" w:themeColor="text1"/>
          <w:szCs w:val="24"/>
        </w:rPr>
        <w:t>。与</w:t>
      </w:r>
      <w:r w:rsidR="00C40462" w:rsidRPr="00603951">
        <w:rPr>
          <w:rFonts w:asciiTheme="minorEastAsia" w:eastAsiaTheme="minorEastAsia" w:hAnsiTheme="minorEastAsia"/>
          <w:color w:val="000000" w:themeColor="text1"/>
          <w:szCs w:val="24"/>
        </w:rPr>
        <w:t>海正药业合作申报</w:t>
      </w:r>
      <w:r w:rsidR="00C40462" w:rsidRPr="00603951">
        <w:rPr>
          <w:rFonts w:asciiTheme="minorEastAsia" w:eastAsiaTheme="minorEastAsia" w:hAnsiTheme="minorEastAsia" w:hint="eastAsia"/>
          <w:color w:val="000000" w:themeColor="text1"/>
          <w:szCs w:val="24"/>
        </w:rPr>
        <w:t>省级产教融合试点企业</w:t>
      </w:r>
      <w:r w:rsidR="00715871" w:rsidRPr="00603951">
        <w:rPr>
          <w:rFonts w:asciiTheme="minorEastAsia" w:eastAsiaTheme="minorEastAsia" w:hAnsiTheme="minorEastAsia" w:hint="eastAsia"/>
          <w:color w:val="000000" w:themeColor="text1"/>
          <w:szCs w:val="24"/>
        </w:rPr>
        <w:t>，</w:t>
      </w:r>
      <w:r w:rsidR="00BF1F41" w:rsidRPr="00603951">
        <w:rPr>
          <w:rFonts w:asciiTheme="minorEastAsia" w:eastAsiaTheme="minorEastAsia" w:hAnsiTheme="minorEastAsia" w:hint="eastAsia"/>
          <w:color w:val="000000" w:themeColor="text1"/>
          <w:szCs w:val="24"/>
        </w:rPr>
        <w:t>与诚信</w:t>
      </w:r>
      <w:proofErr w:type="gramStart"/>
      <w:r w:rsidR="00BF1F41" w:rsidRPr="00603951">
        <w:rPr>
          <w:rFonts w:asciiTheme="minorEastAsia" w:eastAsiaTheme="minorEastAsia" w:hAnsiTheme="minorEastAsia"/>
          <w:color w:val="000000" w:themeColor="text1"/>
          <w:szCs w:val="24"/>
        </w:rPr>
        <w:t>医化</w:t>
      </w:r>
      <w:r w:rsidR="00BF1F41" w:rsidRPr="00603951">
        <w:rPr>
          <w:rFonts w:asciiTheme="minorEastAsia" w:eastAsiaTheme="minorEastAsia" w:hAnsiTheme="minorEastAsia" w:hint="eastAsia"/>
          <w:color w:val="000000" w:themeColor="text1"/>
          <w:szCs w:val="24"/>
        </w:rPr>
        <w:t>共同</w:t>
      </w:r>
      <w:proofErr w:type="gramEnd"/>
      <w:r w:rsidR="00BF1F41" w:rsidRPr="00603951">
        <w:rPr>
          <w:rFonts w:asciiTheme="minorEastAsia" w:eastAsiaTheme="minorEastAsia" w:hAnsiTheme="minorEastAsia" w:hint="eastAsia"/>
          <w:color w:val="000000" w:themeColor="text1"/>
          <w:szCs w:val="24"/>
        </w:rPr>
        <w:t>创建的“三位一体”人才培养校企合作共同体获台州市教育局立项</w:t>
      </w:r>
      <w:r w:rsidR="00715871" w:rsidRPr="00603951">
        <w:rPr>
          <w:rFonts w:asciiTheme="minorEastAsia" w:eastAsiaTheme="minorEastAsia" w:hAnsiTheme="minorEastAsia" w:hint="eastAsia"/>
          <w:color w:val="000000" w:themeColor="text1"/>
          <w:szCs w:val="24"/>
        </w:rPr>
        <w:t>，</w:t>
      </w:r>
      <w:r w:rsidR="00BF1F41" w:rsidRPr="00603951">
        <w:rPr>
          <w:rFonts w:asciiTheme="minorEastAsia" w:eastAsiaTheme="minorEastAsia" w:hAnsiTheme="minorEastAsia" w:hint="eastAsia"/>
          <w:color w:val="000000" w:themeColor="text1"/>
          <w:szCs w:val="24"/>
        </w:rPr>
        <w:t>同保济新药业、</w:t>
      </w:r>
      <w:proofErr w:type="gramStart"/>
      <w:r w:rsidR="00BF1F41" w:rsidRPr="00603951">
        <w:rPr>
          <w:rFonts w:asciiTheme="minorEastAsia" w:eastAsiaTheme="minorEastAsia" w:hAnsiTheme="minorEastAsia" w:hint="eastAsia"/>
          <w:color w:val="000000" w:themeColor="text1"/>
          <w:szCs w:val="24"/>
        </w:rPr>
        <w:t>台职院医</w:t>
      </w:r>
      <w:proofErr w:type="gramEnd"/>
      <w:r w:rsidR="00BF1F41" w:rsidRPr="00603951">
        <w:rPr>
          <w:rFonts w:asciiTheme="minorEastAsia" w:eastAsiaTheme="minorEastAsia" w:hAnsiTheme="minorEastAsia" w:hint="eastAsia"/>
          <w:color w:val="000000" w:themeColor="text1"/>
          <w:szCs w:val="24"/>
        </w:rPr>
        <w:t>化学院开展“四位</w:t>
      </w:r>
      <w:r w:rsidR="00BF1F41" w:rsidRPr="00603951">
        <w:rPr>
          <w:rFonts w:asciiTheme="minorEastAsia" w:eastAsiaTheme="minorEastAsia" w:hAnsiTheme="minorEastAsia"/>
          <w:color w:val="000000" w:themeColor="text1"/>
          <w:szCs w:val="24"/>
        </w:rPr>
        <w:t>一体</w:t>
      </w:r>
      <w:r w:rsidR="00BF1F41" w:rsidRPr="00603951">
        <w:rPr>
          <w:rFonts w:asciiTheme="minorEastAsia" w:eastAsiaTheme="minorEastAsia" w:hAnsiTheme="minorEastAsia" w:hint="eastAsia"/>
          <w:color w:val="000000" w:themeColor="text1"/>
          <w:szCs w:val="24"/>
        </w:rPr>
        <w:t>”五年一贯制现代学徒制培养。</w:t>
      </w:r>
    </w:p>
    <w:p w14:paraId="5787986A" w14:textId="3A6B1601" w:rsidR="00A53A96" w:rsidRPr="00603951" w:rsidRDefault="00CF3B27"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注重专业教育与创新精神、创业思维和创新创业能力的融合培养，构建学生从素质教育到专业教育、从理论学习到实践训练的“专创融合”育人模式，培养出既具备</w:t>
      </w:r>
      <w:r w:rsidRPr="00603951">
        <w:rPr>
          <w:rFonts w:asciiTheme="minorEastAsia" w:eastAsiaTheme="minorEastAsia" w:hAnsiTheme="minorEastAsia" w:hint="eastAsia"/>
          <w:color w:val="000000" w:themeColor="text1"/>
          <w:szCs w:val="24"/>
        </w:rPr>
        <w:lastRenderedPageBreak/>
        <w:t>扎实专业知识与技能又拥有创新精神与创业能力的“双创型”专业人才。</w:t>
      </w:r>
      <w:r w:rsidR="007F519F" w:rsidRPr="00603951">
        <w:rPr>
          <w:rFonts w:asciiTheme="minorEastAsia" w:eastAsiaTheme="minorEastAsia" w:hAnsiTheme="minorEastAsia" w:hint="eastAsia"/>
          <w:color w:val="000000" w:themeColor="text1"/>
          <w:szCs w:val="24"/>
        </w:rPr>
        <w:t>“卖甜守望者”</w:t>
      </w:r>
      <w:proofErr w:type="gramStart"/>
      <w:r w:rsidR="007F519F" w:rsidRPr="00603951">
        <w:rPr>
          <w:rFonts w:asciiTheme="minorEastAsia" w:eastAsiaTheme="minorEastAsia" w:hAnsiTheme="minorEastAsia" w:hint="eastAsia"/>
          <w:color w:val="000000" w:themeColor="text1"/>
          <w:szCs w:val="24"/>
        </w:rPr>
        <w:t>校播助</w:t>
      </w:r>
      <w:proofErr w:type="gramEnd"/>
      <w:r w:rsidR="007F519F" w:rsidRPr="00603951">
        <w:rPr>
          <w:rFonts w:asciiTheme="minorEastAsia" w:eastAsiaTheme="minorEastAsia" w:hAnsiTheme="minorEastAsia" w:hint="eastAsia"/>
          <w:color w:val="000000" w:themeColor="text1"/>
          <w:szCs w:val="24"/>
        </w:rPr>
        <w:t>农基站创新创业实验室获</w:t>
      </w:r>
      <w:proofErr w:type="gramStart"/>
      <w:r w:rsidR="007F519F" w:rsidRPr="00603951">
        <w:rPr>
          <w:rFonts w:asciiTheme="minorEastAsia" w:eastAsiaTheme="minorEastAsia" w:hAnsiTheme="minorEastAsia" w:hint="eastAsia"/>
          <w:color w:val="000000" w:themeColor="text1"/>
          <w:szCs w:val="24"/>
        </w:rPr>
        <w:t>评省创新</w:t>
      </w:r>
      <w:proofErr w:type="gramEnd"/>
      <w:r w:rsidR="007F519F" w:rsidRPr="00603951">
        <w:rPr>
          <w:rFonts w:asciiTheme="minorEastAsia" w:eastAsiaTheme="minorEastAsia" w:hAnsiTheme="minorEastAsia" w:hint="eastAsia"/>
          <w:color w:val="000000" w:themeColor="text1"/>
          <w:szCs w:val="24"/>
        </w:rPr>
        <w:t>创业教育实验室，“依托校园文创教育模式  孵育复合型融创</w:t>
      </w:r>
      <w:proofErr w:type="gramStart"/>
      <w:r w:rsidR="007F519F" w:rsidRPr="00603951">
        <w:rPr>
          <w:rFonts w:asciiTheme="minorEastAsia" w:eastAsiaTheme="minorEastAsia" w:hAnsiTheme="minorEastAsia" w:hint="eastAsia"/>
          <w:color w:val="000000" w:themeColor="text1"/>
          <w:szCs w:val="24"/>
        </w:rPr>
        <w:t>匠</w:t>
      </w:r>
      <w:proofErr w:type="gramEnd"/>
      <w:r w:rsidR="007F519F" w:rsidRPr="00603951">
        <w:rPr>
          <w:rFonts w:asciiTheme="minorEastAsia" w:eastAsiaTheme="minorEastAsia" w:hAnsiTheme="minorEastAsia" w:hint="eastAsia"/>
          <w:color w:val="000000" w:themeColor="text1"/>
          <w:szCs w:val="24"/>
        </w:rPr>
        <w:t>才”案例入选省职业教育改革优秀典型案例，获省中职学校职业生涯教育优秀案例1项。</w:t>
      </w:r>
      <w:r w:rsidR="00014AAC" w:rsidRPr="00603951">
        <w:rPr>
          <w:rFonts w:asciiTheme="minorEastAsia" w:eastAsiaTheme="minorEastAsia" w:hAnsiTheme="minorEastAsia" w:hint="eastAsia"/>
          <w:color w:val="000000" w:themeColor="text1"/>
          <w:szCs w:val="24"/>
        </w:rPr>
        <w:t>学生获省第十二届“挑战杯.宁波江北”大学生创业竞赛一等奖2项，获</w:t>
      </w:r>
      <w:proofErr w:type="gramStart"/>
      <w:r w:rsidR="00014AAC" w:rsidRPr="00603951">
        <w:rPr>
          <w:rFonts w:asciiTheme="minorEastAsia" w:eastAsiaTheme="minorEastAsia" w:hAnsiTheme="minorEastAsia" w:hint="eastAsia"/>
          <w:color w:val="000000" w:themeColor="text1"/>
          <w:szCs w:val="24"/>
        </w:rPr>
        <w:t>省职业</w:t>
      </w:r>
      <w:proofErr w:type="gramEnd"/>
      <w:r w:rsidR="00014AAC" w:rsidRPr="00603951">
        <w:rPr>
          <w:rFonts w:asciiTheme="minorEastAsia" w:eastAsiaTheme="minorEastAsia" w:hAnsiTheme="minorEastAsia" w:hint="eastAsia"/>
          <w:color w:val="000000" w:themeColor="text1"/>
          <w:szCs w:val="24"/>
        </w:rPr>
        <w:t>技能大赛创新创业赛项一等奖2项、三等奖3项。</w:t>
      </w:r>
      <w:r w:rsidR="00A53A96" w:rsidRPr="00603951">
        <w:rPr>
          <w:rFonts w:asciiTheme="minorEastAsia" w:eastAsiaTheme="minorEastAsia" w:hAnsiTheme="minorEastAsia" w:hint="eastAsia"/>
          <w:color w:val="000000" w:themeColor="text1"/>
          <w:szCs w:val="24"/>
        </w:rPr>
        <w:t>学校职业生涯辅导中心继续为有学业困惑、目标迷茫、就业创业意向的学生开展团体辅导和个体咨询80人次。</w:t>
      </w:r>
    </w:p>
    <w:p w14:paraId="4A093104" w14:textId="77777777" w:rsidR="003D0A7F" w:rsidRPr="00603951" w:rsidRDefault="003D0A7F" w:rsidP="00D656FD">
      <w:pPr>
        <w:pStyle w:val="2"/>
        <w:ind w:firstLine="482"/>
        <w:rPr>
          <w:rFonts w:cs="宋体"/>
        </w:rPr>
      </w:pPr>
      <w:bookmarkStart w:id="27" w:name="_Toc63033457"/>
      <w:r w:rsidRPr="00603951">
        <w:t>3</w:t>
      </w:r>
      <w:r w:rsidRPr="00603951">
        <w:rPr>
          <w:rFonts w:hint="eastAsia"/>
        </w:rPr>
        <w:t>．</w:t>
      </w:r>
      <w:r w:rsidRPr="00603951">
        <w:t>质量保障措施</w:t>
      </w:r>
      <w:bookmarkEnd w:id="27"/>
    </w:p>
    <w:p w14:paraId="5DAA4C6E" w14:textId="5C86A34B" w:rsidR="003D0A7F" w:rsidRPr="00603951" w:rsidRDefault="003D0A7F" w:rsidP="00D656FD">
      <w:pPr>
        <w:pStyle w:val="2"/>
        <w:ind w:firstLine="482"/>
      </w:pPr>
      <w:bookmarkStart w:id="28" w:name="_Toc63033458"/>
      <w:r w:rsidRPr="00603951">
        <w:rPr>
          <w:rFonts w:hint="eastAsia"/>
        </w:rPr>
        <w:t>3.1</w:t>
      </w:r>
      <w:r w:rsidR="00BE2329" w:rsidRPr="00603951">
        <w:rPr>
          <w:rFonts w:hint="eastAsia"/>
        </w:rPr>
        <w:t>完善专业动态调整机制，促进专业集群发展</w:t>
      </w:r>
      <w:bookmarkEnd w:id="28"/>
    </w:p>
    <w:p w14:paraId="491A7F20" w14:textId="04C64A1A" w:rsidR="009A7A27" w:rsidRPr="00603951" w:rsidRDefault="009A7A27" w:rsidP="00D656FD">
      <w:pPr>
        <w:topLinePunct/>
        <w:adjustRightInd w:val="0"/>
        <w:snapToGrid w:val="0"/>
        <w:ind w:firstLine="480"/>
        <w:rPr>
          <w:rFonts w:asciiTheme="minorEastAsia" w:eastAsiaTheme="minorEastAsia" w:hAnsiTheme="minorEastAsia" w:cs="宋体"/>
          <w:bCs/>
          <w:color w:val="000000" w:themeColor="text1"/>
          <w:szCs w:val="24"/>
        </w:rPr>
      </w:pPr>
      <w:r w:rsidRPr="00603951">
        <w:rPr>
          <w:rFonts w:asciiTheme="minorEastAsia" w:eastAsiaTheme="minorEastAsia" w:hAnsiTheme="minorEastAsia" w:cs="宋体" w:hint="eastAsia"/>
          <w:bCs/>
          <w:color w:val="000000" w:themeColor="text1"/>
          <w:szCs w:val="24"/>
        </w:rPr>
        <w:t>对接地方产业经济，围绕“</w:t>
      </w:r>
      <w:r w:rsidRPr="00603951">
        <w:rPr>
          <w:rFonts w:asciiTheme="minorEastAsia" w:eastAsiaTheme="minorEastAsia" w:hAnsiTheme="minorEastAsia" w:cs="宋体"/>
          <w:bCs/>
          <w:color w:val="000000" w:themeColor="text1"/>
          <w:szCs w:val="24"/>
        </w:rPr>
        <w:t>456</w:t>
      </w:r>
      <w:r w:rsidRPr="00603951">
        <w:rPr>
          <w:rFonts w:asciiTheme="minorEastAsia" w:eastAsiaTheme="minorEastAsia" w:hAnsiTheme="minorEastAsia" w:cs="宋体" w:hint="eastAsia"/>
          <w:bCs/>
          <w:color w:val="000000" w:themeColor="text1"/>
          <w:szCs w:val="24"/>
        </w:rPr>
        <w:t>”先进产业集群，细化专业建设机制，不断优化调整学校专业结构布局，建立专业动态调整机制和专业集群发展机制，</w:t>
      </w:r>
      <w:r w:rsidR="00E670CB" w:rsidRPr="00603951">
        <w:rPr>
          <w:rFonts w:asciiTheme="minorEastAsia" w:eastAsiaTheme="minorEastAsia" w:hAnsiTheme="minorEastAsia" w:cs="宋体" w:hint="eastAsia"/>
          <w:bCs/>
          <w:color w:val="000000" w:themeColor="text1"/>
          <w:szCs w:val="24"/>
        </w:rPr>
        <w:t>及时调整专业</w:t>
      </w:r>
      <w:proofErr w:type="gramStart"/>
      <w:r w:rsidR="00E670CB" w:rsidRPr="00603951">
        <w:rPr>
          <w:rFonts w:asciiTheme="minorEastAsia" w:eastAsiaTheme="minorEastAsia" w:hAnsiTheme="minorEastAsia" w:cs="宋体" w:hint="eastAsia"/>
          <w:bCs/>
          <w:color w:val="000000" w:themeColor="text1"/>
          <w:szCs w:val="24"/>
        </w:rPr>
        <w:t>人才撇杨方案</w:t>
      </w:r>
      <w:proofErr w:type="gramEnd"/>
      <w:r w:rsidR="00E670CB" w:rsidRPr="00603951">
        <w:rPr>
          <w:rFonts w:asciiTheme="minorEastAsia" w:eastAsiaTheme="minorEastAsia" w:hAnsiTheme="minorEastAsia" w:cs="宋体" w:hint="eastAsia"/>
          <w:bCs/>
          <w:color w:val="000000" w:themeColor="text1"/>
          <w:szCs w:val="24"/>
        </w:rPr>
        <w:t>。</w:t>
      </w:r>
      <w:r w:rsidRPr="00603951">
        <w:rPr>
          <w:rFonts w:asciiTheme="minorEastAsia" w:eastAsiaTheme="minorEastAsia" w:hAnsiTheme="minorEastAsia" w:cs="宋体" w:hint="eastAsia"/>
          <w:bCs/>
          <w:color w:val="000000" w:themeColor="text1"/>
          <w:szCs w:val="24"/>
        </w:rPr>
        <w:t>重点打造数控技术应用和精细化工</w:t>
      </w:r>
      <w:r w:rsidRPr="00603951">
        <w:rPr>
          <w:rFonts w:asciiTheme="minorEastAsia" w:eastAsiaTheme="minorEastAsia" w:hAnsiTheme="minorEastAsia" w:cs="宋体"/>
          <w:bCs/>
          <w:color w:val="000000" w:themeColor="text1"/>
          <w:szCs w:val="24"/>
        </w:rPr>
        <w:t>2</w:t>
      </w:r>
      <w:r w:rsidRPr="00603951">
        <w:rPr>
          <w:rFonts w:asciiTheme="minorEastAsia" w:eastAsiaTheme="minorEastAsia" w:hAnsiTheme="minorEastAsia" w:cs="宋体" w:hint="eastAsia"/>
          <w:bCs/>
          <w:color w:val="000000" w:themeColor="text1"/>
          <w:szCs w:val="24"/>
        </w:rPr>
        <w:t>个领跑行业产业发展的高水平特色专业，整体推进机电、财会、学前教育等骨干专业的发展建设，发展</w:t>
      </w:r>
      <w:r w:rsidRPr="00603951">
        <w:rPr>
          <w:rFonts w:asciiTheme="minorEastAsia" w:eastAsiaTheme="minorEastAsia" w:hAnsiTheme="minorEastAsia" w:cs="宋体"/>
          <w:bCs/>
          <w:color w:val="000000" w:themeColor="text1"/>
          <w:szCs w:val="24"/>
        </w:rPr>
        <w:t>3D</w:t>
      </w:r>
      <w:r w:rsidRPr="00603951">
        <w:rPr>
          <w:rFonts w:asciiTheme="minorEastAsia" w:eastAsiaTheme="minorEastAsia" w:hAnsiTheme="minorEastAsia" w:cs="宋体" w:hint="eastAsia"/>
          <w:bCs/>
          <w:color w:val="000000" w:themeColor="text1"/>
          <w:szCs w:val="24"/>
        </w:rPr>
        <w:t>打印、无人机、智能制造等新兴专业。</w:t>
      </w:r>
    </w:p>
    <w:p w14:paraId="44D6D5EA" w14:textId="17F0458C" w:rsidR="00A96917" w:rsidRPr="00603951" w:rsidRDefault="00A96917" w:rsidP="00D656FD">
      <w:pPr>
        <w:pStyle w:val="2"/>
        <w:ind w:firstLine="482"/>
      </w:pPr>
      <w:bookmarkStart w:id="29" w:name="_Toc63033459"/>
      <w:r w:rsidRPr="00603951">
        <w:rPr>
          <w:rFonts w:hint="eastAsia"/>
        </w:rPr>
        <w:t>3.</w:t>
      </w:r>
      <w:r w:rsidRPr="00603951">
        <w:t>2</w:t>
      </w:r>
      <w:r w:rsidR="00E96D4D" w:rsidRPr="00603951">
        <w:rPr>
          <w:rFonts w:hint="eastAsia"/>
        </w:rPr>
        <w:t>开展</w:t>
      </w:r>
      <w:r w:rsidR="00E96D4D" w:rsidRPr="00603951">
        <w:rPr>
          <w:rFonts w:hint="eastAsia"/>
        </w:rPr>
        <w:t>1+X</w:t>
      </w:r>
      <w:r w:rsidR="00E96D4D" w:rsidRPr="00603951">
        <w:rPr>
          <w:rFonts w:hint="eastAsia"/>
        </w:rPr>
        <w:t>证书制度试点，</w:t>
      </w:r>
      <w:r w:rsidR="006F395B" w:rsidRPr="00603951">
        <w:rPr>
          <w:rFonts w:hint="eastAsia"/>
        </w:rPr>
        <w:t>加快课程和资源</w:t>
      </w:r>
      <w:r w:rsidR="004A7B7C" w:rsidRPr="00603951">
        <w:rPr>
          <w:rFonts w:hint="eastAsia"/>
        </w:rPr>
        <w:t>建设</w:t>
      </w:r>
      <w:bookmarkEnd w:id="29"/>
    </w:p>
    <w:p w14:paraId="117A42DA" w14:textId="4485C856" w:rsidR="00E96D4D" w:rsidRPr="00603951" w:rsidRDefault="00E96D4D" w:rsidP="00D656FD">
      <w:pPr>
        <w:topLinePunct/>
        <w:adjustRightInd w:val="0"/>
        <w:snapToGrid w:val="0"/>
        <w:ind w:firstLine="480"/>
        <w:rPr>
          <w:rFonts w:asciiTheme="minorEastAsia" w:eastAsiaTheme="minorEastAsia" w:hAnsiTheme="minorEastAsia" w:cs="宋体"/>
          <w:bCs/>
          <w:color w:val="000000" w:themeColor="text1"/>
          <w:szCs w:val="24"/>
        </w:rPr>
      </w:pPr>
      <w:r w:rsidRPr="00603951">
        <w:rPr>
          <w:rFonts w:asciiTheme="minorEastAsia" w:eastAsiaTheme="minorEastAsia" w:hAnsiTheme="minorEastAsia" w:cs="宋体" w:hint="eastAsia"/>
          <w:bCs/>
          <w:color w:val="000000" w:themeColor="text1"/>
          <w:szCs w:val="24"/>
        </w:rPr>
        <w:t>以服务产业发展需求和学生职业发展需求的“双重需求”为导向，开展</w:t>
      </w:r>
      <w:r w:rsidRPr="00603951">
        <w:rPr>
          <w:rFonts w:asciiTheme="minorEastAsia" w:eastAsiaTheme="minorEastAsia" w:hAnsiTheme="minorEastAsia" w:cs="宋体"/>
          <w:bCs/>
          <w:color w:val="000000" w:themeColor="text1"/>
          <w:szCs w:val="24"/>
        </w:rPr>
        <w:t>1+X</w:t>
      </w:r>
      <w:r w:rsidRPr="00603951">
        <w:rPr>
          <w:rFonts w:asciiTheme="minorEastAsia" w:eastAsiaTheme="minorEastAsia" w:hAnsiTheme="minorEastAsia" w:cs="宋体" w:hint="eastAsia"/>
          <w:bCs/>
          <w:color w:val="000000" w:themeColor="text1"/>
          <w:szCs w:val="24"/>
        </w:rPr>
        <w:t>证书制度试点，积极申请职业技能等级证书（</w:t>
      </w:r>
      <w:r w:rsidRPr="00603951">
        <w:rPr>
          <w:rFonts w:asciiTheme="minorEastAsia" w:eastAsiaTheme="minorEastAsia" w:hAnsiTheme="minorEastAsia" w:cs="宋体"/>
          <w:bCs/>
          <w:color w:val="000000" w:themeColor="text1"/>
          <w:szCs w:val="24"/>
        </w:rPr>
        <w:t>X</w:t>
      </w:r>
      <w:r w:rsidRPr="00603951">
        <w:rPr>
          <w:rFonts w:asciiTheme="minorEastAsia" w:eastAsiaTheme="minorEastAsia" w:hAnsiTheme="minorEastAsia" w:cs="宋体" w:hint="eastAsia"/>
          <w:bCs/>
          <w:color w:val="000000" w:themeColor="text1"/>
          <w:szCs w:val="24"/>
        </w:rPr>
        <w:t>）培训站点和考核站点。学校于</w:t>
      </w:r>
      <w:r w:rsidRPr="00603951">
        <w:rPr>
          <w:rFonts w:asciiTheme="minorEastAsia" w:eastAsiaTheme="minorEastAsia" w:hAnsiTheme="minorEastAsia" w:cs="宋体"/>
          <w:bCs/>
          <w:color w:val="000000" w:themeColor="text1"/>
          <w:szCs w:val="24"/>
        </w:rPr>
        <w:t>2020</w:t>
      </w:r>
      <w:r w:rsidRPr="00603951">
        <w:rPr>
          <w:rFonts w:asciiTheme="minorEastAsia" w:eastAsiaTheme="minorEastAsia" w:hAnsiTheme="minorEastAsia" w:cs="宋体" w:hint="eastAsia"/>
          <w:bCs/>
          <w:color w:val="000000" w:themeColor="text1"/>
          <w:szCs w:val="24"/>
        </w:rPr>
        <w:t>年</w:t>
      </w:r>
      <w:r w:rsidRPr="00603951">
        <w:rPr>
          <w:rFonts w:asciiTheme="minorEastAsia" w:eastAsiaTheme="minorEastAsia" w:hAnsiTheme="minorEastAsia" w:cs="宋体"/>
          <w:bCs/>
          <w:color w:val="000000" w:themeColor="text1"/>
          <w:szCs w:val="24"/>
        </w:rPr>
        <w:t>9</w:t>
      </w:r>
      <w:r w:rsidRPr="00603951">
        <w:rPr>
          <w:rFonts w:asciiTheme="minorEastAsia" w:eastAsiaTheme="minorEastAsia" w:hAnsiTheme="minorEastAsia" w:cs="宋体" w:hint="eastAsia"/>
          <w:bCs/>
          <w:color w:val="000000" w:themeColor="text1"/>
          <w:szCs w:val="24"/>
        </w:rPr>
        <w:t>月被审核为</w:t>
      </w:r>
      <w:r w:rsidRPr="00603951">
        <w:rPr>
          <w:rFonts w:asciiTheme="minorEastAsia" w:eastAsiaTheme="minorEastAsia" w:hAnsiTheme="minorEastAsia" w:cs="宋体"/>
          <w:bCs/>
          <w:color w:val="000000" w:themeColor="text1"/>
          <w:szCs w:val="24"/>
        </w:rPr>
        <w:t>1</w:t>
      </w:r>
      <w:r w:rsidRPr="00603951">
        <w:rPr>
          <w:rFonts w:asciiTheme="minorEastAsia" w:eastAsiaTheme="minorEastAsia" w:hAnsiTheme="minorEastAsia" w:cs="宋体" w:hint="eastAsia"/>
          <w:bCs/>
          <w:color w:val="000000" w:themeColor="text1"/>
          <w:szCs w:val="24"/>
        </w:rPr>
        <w:t>＋</w:t>
      </w:r>
      <w:r w:rsidRPr="00603951">
        <w:rPr>
          <w:rFonts w:asciiTheme="minorEastAsia" w:eastAsiaTheme="minorEastAsia" w:hAnsiTheme="minorEastAsia" w:cs="宋体"/>
          <w:bCs/>
          <w:color w:val="000000" w:themeColor="text1"/>
          <w:szCs w:val="24"/>
        </w:rPr>
        <w:t>X</w:t>
      </w:r>
      <w:r w:rsidRPr="00603951">
        <w:rPr>
          <w:rFonts w:asciiTheme="minorEastAsia" w:eastAsiaTheme="minorEastAsia" w:hAnsiTheme="minorEastAsia" w:cs="宋体" w:hint="eastAsia"/>
          <w:bCs/>
          <w:color w:val="000000" w:themeColor="text1"/>
          <w:szCs w:val="24"/>
        </w:rPr>
        <w:t>数字创意建模职业技能等级证书考核站点。“工艺美术设计与制作专业”“数字媒体艺术设计（计算机）专业”“</w:t>
      </w:r>
      <w:r w:rsidRPr="00603951">
        <w:rPr>
          <w:rFonts w:asciiTheme="minorEastAsia" w:eastAsiaTheme="minorEastAsia" w:hAnsiTheme="minorEastAsia" w:cs="宋体"/>
          <w:bCs/>
          <w:color w:val="000000" w:themeColor="text1"/>
          <w:szCs w:val="24"/>
        </w:rPr>
        <w:t>3D</w:t>
      </w:r>
      <w:r w:rsidRPr="00603951">
        <w:rPr>
          <w:rFonts w:asciiTheme="minorEastAsia" w:eastAsiaTheme="minorEastAsia" w:hAnsiTheme="minorEastAsia" w:cs="宋体" w:hint="eastAsia"/>
          <w:bCs/>
          <w:color w:val="000000" w:themeColor="text1"/>
          <w:szCs w:val="24"/>
        </w:rPr>
        <w:t>打印技术应用专业”</w:t>
      </w:r>
      <w:r w:rsidR="00B34A1E" w:rsidRPr="00603951">
        <w:rPr>
          <w:rFonts w:asciiTheme="minorEastAsia" w:eastAsiaTheme="minorEastAsia" w:hAnsiTheme="minorEastAsia" w:cs="宋体" w:hint="eastAsia"/>
          <w:bCs/>
          <w:color w:val="000000" w:themeColor="text1"/>
          <w:szCs w:val="24"/>
        </w:rPr>
        <w:t>3</w:t>
      </w:r>
      <w:r w:rsidRPr="00603951">
        <w:rPr>
          <w:rFonts w:asciiTheme="minorEastAsia" w:eastAsiaTheme="minorEastAsia" w:hAnsiTheme="minorEastAsia" w:cs="宋体" w:hint="eastAsia"/>
          <w:bCs/>
          <w:color w:val="000000" w:themeColor="text1"/>
          <w:szCs w:val="24"/>
        </w:rPr>
        <w:t>个专业为</w:t>
      </w:r>
      <w:r w:rsidRPr="00603951">
        <w:rPr>
          <w:rFonts w:asciiTheme="minorEastAsia" w:eastAsiaTheme="minorEastAsia" w:hAnsiTheme="minorEastAsia" w:cs="宋体"/>
          <w:bCs/>
          <w:color w:val="000000" w:themeColor="text1"/>
          <w:szCs w:val="24"/>
        </w:rPr>
        <w:t>1</w:t>
      </w:r>
      <w:r w:rsidRPr="00603951">
        <w:rPr>
          <w:rFonts w:asciiTheme="minorEastAsia" w:eastAsiaTheme="minorEastAsia" w:hAnsiTheme="minorEastAsia" w:cs="宋体" w:hint="eastAsia"/>
          <w:bCs/>
          <w:color w:val="000000" w:themeColor="text1"/>
          <w:szCs w:val="24"/>
        </w:rPr>
        <w:t>＋</w:t>
      </w:r>
      <w:r w:rsidRPr="00603951">
        <w:rPr>
          <w:rFonts w:asciiTheme="minorEastAsia" w:eastAsiaTheme="minorEastAsia" w:hAnsiTheme="minorEastAsia" w:cs="宋体"/>
          <w:bCs/>
          <w:color w:val="000000" w:themeColor="text1"/>
          <w:szCs w:val="24"/>
        </w:rPr>
        <w:t>X</w:t>
      </w:r>
      <w:r w:rsidRPr="00603951">
        <w:rPr>
          <w:rFonts w:asciiTheme="minorEastAsia" w:eastAsiaTheme="minorEastAsia" w:hAnsiTheme="minorEastAsia" w:cs="宋体" w:hint="eastAsia"/>
          <w:bCs/>
          <w:color w:val="000000" w:themeColor="text1"/>
          <w:szCs w:val="24"/>
        </w:rPr>
        <w:t>人才培养试点专业。</w:t>
      </w:r>
    </w:p>
    <w:p w14:paraId="1B1E58A4" w14:textId="5A1AC9B6" w:rsidR="00A81E79" w:rsidRPr="00603951" w:rsidRDefault="00D55283" w:rsidP="00603951">
      <w:pPr>
        <w:ind w:firstLine="480"/>
        <w:rPr>
          <w:rFonts w:asciiTheme="minorEastAsia" w:eastAsiaTheme="minorEastAsia" w:hAnsiTheme="minorEastAsia" w:cs="宋体"/>
          <w:bCs/>
          <w:color w:val="000000" w:themeColor="text1"/>
          <w:szCs w:val="24"/>
        </w:rPr>
      </w:pPr>
      <w:r w:rsidRPr="00603951">
        <w:rPr>
          <w:rFonts w:asciiTheme="minorEastAsia" w:eastAsiaTheme="minorEastAsia" w:hAnsiTheme="minorEastAsia" w:cs="宋体" w:hint="eastAsia"/>
          <w:bCs/>
          <w:color w:val="000000" w:themeColor="text1"/>
          <w:szCs w:val="24"/>
        </w:rPr>
        <w:t>推进</w:t>
      </w:r>
      <w:r w:rsidR="00762484" w:rsidRPr="00603951">
        <w:rPr>
          <w:rFonts w:asciiTheme="minorEastAsia" w:eastAsiaTheme="minorEastAsia" w:hAnsiTheme="minorEastAsia" w:cs="宋体" w:hint="eastAsia"/>
          <w:bCs/>
          <w:color w:val="000000" w:themeColor="text1"/>
          <w:szCs w:val="24"/>
        </w:rPr>
        <w:t>语文、政治、历史</w:t>
      </w:r>
      <w:r w:rsidRPr="00603951">
        <w:rPr>
          <w:rFonts w:asciiTheme="minorEastAsia" w:eastAsiaTheme="minorEastAsia" w:hAnsiTheme="minorEastAsia" w:cs="宋体" w:hint="eastAsia"/>
          <w:bCs/>
          <w:color w:val="000000" w:themeColor="text1"/>
          <w:szCs w:val="24"/>
        </w:rPr>
        <w:t>等</w:t>
      </w:r>
      <w:r w:rsidR="00762484" w:rsidRPr="00603951">
        <w:rPr>
          <w:rFonts w:asciiTheme="minorEastAsia" w:eastAsiaTheme="minorEastAsia" w:hAnsiTheme="minorEastAsia" w:cs="宋体" w:hint="eastAsia"/>
          <w:color w:val="000000" w:themeColor="text1"/>
          <w:kern w:val="0"/>
          <w:szCs w:val="24"/>
        </w:rPr>
        <w:t>公共基础课</w:t>
      </w:r>
      <w:r w:rsidRPr="00603951">
        <w:rPr>
          <w:rFonts w:asciiTheme="minorEastAsia" w:eastAsiaTheme="minorEastAsia" w:hAnsiTheme="minorEastAsia" w:cs="宋体" w:hint="eastAsia"/>
          <w:bCs/>
          <w:color w:val="000000" w:themeColor="text1"/>
          <w:szCs w:val="24"/>
        </w:rPr>
        <w:t>“课程思政”教学改革，</w:t>
      </w:r>
      <w:r w:rsidR="00DC1C0B" w:rsidRPr="00603951">
        <w:rPr>
          <w:rFonts w:asciiTheme="minorEastAsia" w:eastAsiaTheme="minorEastAsia" w:hAnsiTheme="minorEastAsia" w:cs="宋体" w:hint="eastAsia"/>
          <w:bCs/>
          <w:color w:val="000000" w:themeColor="text1"/>
          <w:szCs w:val="24"/>
        </w:rPr>
        <w:t>形成 “公共基础课程</w:t>
      </w:r>
      <w:r w:rsidR="00DC1C0B" w:rsidRPr="00603951">
        <w:rPr>
          <w:rFonts w:asciiTheme="minorEastAsia" w:eastAsiaTheme="minorEastAsia" w:hAnsiTheme="minorEastAsia" w:cs="宋体"/>
          <w:bCs/>
          <w:color w:val="000000" w:themeColor="text1"/>
          <w:szCs w:val="24"/>
        </w:rPr>
        <w:t>+</w:t>
      </w:r>
      <w:r w:rsidR="00DC1C0B" w:rsidRPr="00603951">
        <w:rPr>
          <w:rFonts w:asciiTheme="minorEastAsia" w:eastAsiaTheme="minorEastAsia" w:hAnsiTheme="minorEastAsia" w:cs="宋体" w:hint="eastAsia"/>
          <w:bCs/>
          <w:color w:val="000000" w:themeColor="text1"/>
          <w:szCs w:val="24"/>
        </w:rPr>
        <w:t>专业群共享课程</w:t>
      </w:r>
      <w:r w:rsidR="00DC1C0B" w:rsidRPr="00603951">
        <w:rPr>
          <w:rFonts w:asciiTheme="minorEastAsia" w:eastAsiaTheme="minorEastAsia" w:hAnsiTheme="minorEastAsia" w:cs="宋体"/>
          <w:bCs/>
          <w:color w:val="000000" w:themeColor="text1"/>
          <w:szCs w:val="24"/>
        </w:rPr>
        <w:t>+</w:t>
      </w:r>
      <w:r w:rsidR="00DC1C0B" w:rsidRPr="00603951">
        <w:rPr>
          <w:rFonts w:asciiTheme="minorEastAsia" w:eastAsiaTheme="minorEastAsia" w:hAnsiTheme="minorEastAsia" w:cs="宋体" w:hint="eastAsia"/>
          <w:bCs/>
          <w:color w:val="000000" w:themeColor="text1"/>
          <w:szCs w:val="24"/>
        </w:rPr>
        <w:t>专业核心课程</w:t>
      </w:r>
      <w:r w:rsidR="00DC1C0B" w:rsidRPr="00603951">
        <w:rPr>
          <w:rFonts w:asciiTheme="minorEastAsia" w:eastAsiaTheme="minorEastAsia" w:hAnsiTheme="minorEastAsia" w:cs="宋体"/>
          <w:bCs/>
          <w:color w:val="000000" w:themeColor="text1"/>
          <w:szCs w:val="24"/>
        </w:rPr>
        <w:t>+X</w:t>
      </w:r>
      <w:proofErr w:type="gramStart"/>
      <w:r w:rsidR="00DC1C0B" w:rsidRPr="00603951">
        <w:rPr>
          <w:rFonts w:asciiTheme="minorEastAsia" w:eastAsiaTheme="minorEastAsia" w:hAnsiTheme="minorEastAsia" w:cs="宋体" w:hint="eastAsia"/>
          <w:bCs/>
          <w:color w:val="000000" w:themeColor="text1"/>
          <w:szCs w:val="24"/>
        </w:rPr>
        <w:t>个</w:t>
      </w:r>
      <w:proofErr w:type="gramEnd"/>
      <w:r w:rsidR="00DC1C0B" w:rsidRPr="00603951">
        <w:rPr>
          <w:rFonts w:asciiTheme="minorEastAsia" w:eastAsiaTheme="minorEastAsia" w:hAnsiTheme="minorEastAsia" w:cs="宋体" w:hint="eastAsia"/>
          <w:bCs/>
          <w:color w:val="000000" w:themeColor="text1"/>
          <w:szCs w:val="24"/>
        </w:rPr>
        <w:t>职业技能课程”课程建设思路。</w:t>
      </w:r>
      <w:r w:rsidR="003F3669" w:rsidRPr="00603951">
        <w:rPr>
          <w:rFonts w:asciiTheme="minorEastAsia" w:eastAsiaTheme="minorEastAsia" w:hAnsiTheme="minorEastAsia" w:cs="宋体" w:hint="eastAsia"/>
          <w:bCs/>
          <w:color w:val="000000" w:themeColor="text1"/>
          <w:szCs w:val="24"/>
        </w:rPr>
        <w:t>疫情期间，依托钉钉平台开展全年级线上课程教学与心理疏导模式；复学期间，在会计等专业开展“</w:t>
      </w:r>
      <w:r w:rsidR="00C65125" w:rsidRPr="00603951">
        <w:rPr>
          <w:rFonts w:asciiTheme="minorEastAsia" w:eastAsiaTheme="minorEastAsia" w:hAnsiTheme="minorEastAsia" w:cs="宋体" w:hint="eastAsia"/>
          <w:bCs/>
          <w:color w:val="000000" w:themeColor="text1"/>
          <w:szCs w:val="24"/>
        </w:rPr>
        <w:t>工作日线下教学、周末线上辅导提升</w:t>
      </w:r>
      <w:r w:rsidR="003F3669" w:rsidRPr="00603951">
        <w:rPr>
          <w:rFonts w:asciiTheme="minorEastAsia" w:eastAsiaTheme="minorEastAsia" w:hAnsiTheme="minorEastAsia" w:cs="宋体" w:hint="eastAsia"/>
          <w:bCs/>
          <w:color w:val="000000" w:themeColor="text1"/>
          <w:szCs w:val="24"/>
        </w:rPr>
        <w:t>”</w:t>
      </w:r>
      <w:r w:rsidR="00631D9C" w:rsidRPr="00603951">
        <w:rPr>
          <w:rFonts w:asciiTheme="minorEastAsia" w:eastAsiaTheme="minorEastAsia" w:hAnsiTheme="minorEastAsia" w:cs="宋体" w:hint="eastAsia"/>
          <w:bCs/>
          <w:color w:val="000000" w:themeColor="text1"/>
          <w:szCs w:val="24"/>
        </w:rPr>
        <w:t>信息化</w:t>
      </w:r>
      <w:r w:rsidR="00C65125" w:rsidRPr="00603951">
        <w:rPr>
          <w:rFonts w:asciiTheme="minorEastAsia" w:eastAsiaTheme="minorEastAsia" w:hAnsiTheme="minorEastAsia" w:cs="宋体" w:hint="eastAsia"/>
          <w:bCs/>
          <w:color w:val="000000" w:themeColor="text1"/>
          <w:szCs w:val="24"/>
        </w:rPr>
        <w:t>教学模式。</w:t>
      </w:r>
      <w:r w:rsidR="008B1A41" w:rsidRPr="00603951">
        <w:rPr>
          <w:rFonts w:asciiTheme="minorEastAsia" w:eastAsiaTheme="minorEastAsia" w:hAnsiTheme="minorEastAsia" w:cs="宋体" w:hint="eastAsia"/>
          <w:bCs/>
          <w:color w:val="000000" w:themeColor="text1"/>
          <w:szCs w:val="24"/>
        </w:rPr>
        <w:t>运用信息技术开展学情分析和学业水平诊断。</w:t>
      </w:r>
      <w:r w:rsidR="00A81E79" w:rsidRPr="00603951">
        <w:rPr>
          <w:rFonts w:asciiTheme="minorEastAsia" w:eastAsiaTheme="minorEastAsia" w:hAnsiTheme="minorEastAsia" w:cs="宋体" w:hint="eastAsia"/>
          <w:bCs/>
          <w:color w:val="000000" w:themeColor="text1"/>
          <w:szCs w:val="24"/>
        </w:rPr>
        <w:t>继续开展现代学徒制试点和企业新型学徒制试点，</w:t>
      </w:r>
      <w:r w:rsidR="00367912" w:rsidRPr="00603951">
        <w:rPr>
          <w:rFonts w:asciiTheme="minorEastAsia" w:eastAsiaTheme="minorEastAsia" w:hAnsiTheme="minorEastAsia" w:cs="宋体" w:hint="eastAsia"/>
          <w:bCs/>
          <w:color w:val="000000" w:themeColor="text1"/>
          <w:szCs w:val="24"/>
        </w:rPr>
        <w:t>充分发挥1</w:t>
      </w:r>
      <w:r w:rsidR="00367912" w:rsidRPr="00603951">
        <w:rPr>
          <w:rFonts w:asciiTheme="minorEastAsia" w:eastAsiaTheme="minorEastAsia" w:hAnsiTheme="minorEastAsia" w:cs="宋体"/>
          <w:bCs/>
          <w:color w:val="000000" w:themeColor="text1"/>
          <w:szCs w:val="24"/>
        </w:rPr>
        <w:t>02</w:t>
      </w:r>
      <w:r w:rsidR="00367912" w:rsidRPr="00603951">
        <w:rPr>
          <w:rFonts w:asciiTheme="minorEastAsia" w:eastAsiaTheme="minorEastAsia" w:hAnsiTheme="minorEastAsia" w:cs="宋体" w:hint="eastAsia"/>
          <w:bCs/>
          <w:color w:val="000000" w:themeColor="text1"/>
          <w:szCs w:val="24"/>
        </w:rPr>
        <w:t>家校外实训基地的作用。</w:t>
      </w:r>
    </w:p>
    <w:p w14:paraId="1F2C6DC5" w14:textId="2CC30143" w:rsidR="00367912" w:rsidRPr="00603951" w:rsidRDefault="0049257A" w:rsidP="00603951">
      <w:pPr>
        <w:ind w:firstLine="480"/>
        <w:rPr>
          <w:rFonts w:asciiTheme="minorEastAsia" w:eastAsiaTheme="minorEastAsia" w:hAnsiTheme="minorEastAsia" w:cs="宋体"/>
          <w:bCs/>
          <w:color w:val="000000" w:themeColor="text1"/>
          <w:szCs w:val="24"/>
        </w:rPr>
      </w:pPr>
      <w:r w:rsidRPr="00603951">
        <w:rPr>
          <w:rFonts w:asciiTheme="minorEastAsia" w:eastAsiaTheme="minorEastAsia" w:hAnsiTheme="minorEastAsia" w:cs="宋体" w:hint="eastAsia"/>
          <w:bCs/>
          <w:color w:val="000000" w:themeColor="text1"/>
          <w:szCs w:val="24"/>
        </w:rPr>
        <w:t>加快</w:t>
      </w:r>
      <w:r w:rsidR="00367912" w:rsidRPr="00603951">
        <w:rPr>
          <w:rFonts w:asciiTheme="minorEastAsia" w:eastAsiaTheme="minorEastAsia" w:hAnsiTheme="minorEastAsia" w:cs="宋体" w:hint="eastAsia"/>
          <w:bCs/>
          <w:color w:val="000000" w:themeColor="text1"/>
          <w:szCs w:val="24"/>
        </w:rPr>
        <w:t>校园公共服务体系建设，</w:t>
      </w:r>
      <w:r w:rsidRPr="00603951">
        <w:rPr>
          <w:rFonts w:asciiTheme="minorEastAsia" w:eastAsiaTheme="minorEastAsia" w:hAnsiTheme="minorEastAsia" w:cs="宋体" w:hint="eastAsia"/>
          <w:bCs/>
          <w:color w:val="000000" w:themeColor="text1"/>
          <w:szCs w:val="24"/>
        </w:rPr>
        <w:t>完善</w:t>
      </w:r>
      <w:r w:rsidR="00367912" w:rsidRPr="00603951">
        <w:rPr>
          <w:rFonts w:asciiTheme="minorEastAsia" w:eastAsiaTheme="minorEastAsia" w:hAnsiTheme="minorEastAsia" w:cs="宋体" w:hint="eastAsia"/>
          <w:bCs/>
          <w:color w:val="000000" w:themeColor="text1"/>
          <w:szCs w:val="24"/>
        </w:rPr>
        <w:t>内容丰富的学科教学资源平台。利用校园OA系统，实现校园OA无纸化办公</w:t>
      </w:r>
      <w:r w:rsidR="00B15703" w:rsidRPr="00603951">
        <w:rPr>
          <w:rFonts w:asciiTheme="minorEastAsia" w:eastAsiaTheme="minorEastAsia" w:hAnsiTheme="minorEastAsia" w:cs="宋体" w:hint="eastAsia"/>
          <w:bCs/>
          <w:color w:val="000000" w:themeColor="text1"/>
          <w:szCs w:val="24"/>
        </w:rPr>
        <w:t>。</w:t>
      </w:r>
      <w:r w:rsidR="00367912" w:rsidRPr="00603951">
        <w:rPr>
          <w:rFonts w:asciiTheme="minorEastAsia" w:eastAsiaTheme="minorEastAsia" w:hAnsiTheme="minorEastAsia" w:cs="宋体" w:hint="eastAsia"/>
          <w:bCs/>
          <w:color w:val="000000" w:themeColor="text1"/>
          <w:szCs w:val="24"/>
        </w:rPr>
        <w:t>建成教务管理系统、教师信息管理系统、后勤管理系统等</w:t>
      </w:r>
      <w:r w:rsidRPr="00603951">
        <w:rPr>
          <w:rFonts w:asciiTheme="minorEastAsia" w:eastAsiaTheme="minorEastAsia" w:hAnsiTheme="minorEastAsia" w:cs="宋体" w:hint="eastAsia"/>
          <w:bCs/>
          <w:color w:val="000000" w:themeColor="text1"/>
          <w:szCs w:val="24"/>
        </w:rPr>
        <w:t>教育管理综合系统</w:t>
      </w:r>
      <w:r w:rsidR="00367912" w:rsidRPr="00603951">
        <w:rPr>
          <w:rFonts w:asciiTheme="minorEastAsia" w:eastAsiaTheme="minorEastAsia" w:hAnsiTheme="minorEastAsia" w:cs="宋体" w:hint="eastAsia"/>
          <w:bCs/>
          <w:color w:val="000000" w:themeColor="text1"/>
          <w:szCs w:val="24"/>
        </w:rPr>
        <w:t>。加强教学应用综合平台建设，实现教务、教科研、网络备课、教学等功能；加快德育、体卫艺、实验室、图书馆和电子阅览室数字化管理系统建</w:t>
      </w:r>
      <w:r w:rsidR="00367912" w:rsidRPr="00603951">
        <w:rPr>
          <w:rFonts w:asciiTheme="minorEastAsia" w:eastAsiaTheme="minorEastAsia" w:hAnsiTheme="minorEastAsia" w:cs="宋体" w:hint="eastAsia"/>
          <w:bCs/>
          <w:color w:val="000000" w:themeColor="text1"/>
          <w:szCs w:val="24"/>
        </w:rPr>
        <w:lastRenderedPageBreak/>
        <w:t>设</w:t>
      </w:r>
      <w:r w:rsidR="004B1011" w:rsidRPr="00603951">
        <w:rPr>
          <w:rFonts w:asciiTheme="minorEastAsia" w:eastAsiaTheme="minorEastAsia" w:hAnsiTheme="minorEastAsia" w:cs="宋体" w:hint="eastAsia"/>
          <w:bCs/>
          <w:color w:val="000000" w:themeColor="text1"/>
          <w:szCs w:val="24"/>
        </w:rPr>
        <w:t>。</w:t>
      </w:r>
      <w:r w:rsidR="00367912" w:rsidRPr="00603951">
        <w:rPr>
          <w:rFonts w:asciiTheme="minorEastAsia" w:eastAsiaTheme="minorEastAsia" w:hAnsiTheme="minorEastAsia" w:cs="宋体" w:hint="eastAsia"/>
          <w:bCs/>
          <w:color w:val="000000" w:themeColor="text1"/>
          <w:szCs w:val="24"/>
        </w:rPr>
        <w:t>全面开展教师教育技术能力专题培训，</w:t>
      </w:r>
      <w:r w:rsidR="004B1011" w:rsidRPr="00603951">
        <w:rPr>
          <w:rFonts w:asciiTheme="minorEastAsia" w:eastAsiaTheme="minorEastAsia" w:hAnsiTheme="minorEastAsia" w:cs="宋体" w:hint="eastAsia"/>
          <w:bCs/>
          <w:color w:val="000000" w:themeColor="text1"/>
          <w:szCs w:val="24"/>
        </w:rPr>
        <w:t>使</w:t>
      </w:r>
      <w:r w:rsidR="00367912" w:rsidRPr="00603951">
        <w:rPr>
          <w:rFonts w:asciiTheme="minorEastAsia" w:eastAsiaTheme="minorEastAsia" w:hAnsiTheme="minorEastAsia" w:cs="宋体" w:hint="eastAsia"/>
          <w:bCs/>
          <w:color w:val="000000" w:themeColor="text1"/>
          <w:szCs w:val="24"/>
        </w:rPr>
        <w:t>更多的人参与到信息化教学的研究和实践中。</w:t>
      </w:r>
    </w:p>
    <w:p w14:paraId="283B8B7F" w14:textId="3C9986DC" w:rsidR="009F7214" w:rsidRPr="00603951" w:rsidRDefault="009F7214" w:rsidP="00D656FD">
      <w:pPr>
        <w:pStyle w:val="2"/>
        <w:ind w:firstLine="482"/>
      </w:pPr>
      <w:bookmarkStart w:id="30" w:name="_Toc63033460"/>
      <w:r w:rsidRPr="00603951">
        <w:rPr>
          <w:rFonts w:hint="eastAsia"/>
        </w:rPr>
        <w:t>3.3</w:t>
      </w:r>
      <w:r w:rsidR="00181ABD" w:rsidRPr="00603951">
        <w:rPr>
          <w:rFonts w:hint="eastAsia"/>
        </w:rPr>
        <w:t>全面推进</w:t>
      </w:r>
      <w:r w:rsidRPr="00603951">
        <w:rPr>
          <w:rFonts w:hint="eastAsia"/>
        </w:rPr>
        <w:t>教师培养</w:t>
      </w:r>
      <w:r w:rsidR="00181ABD" w:rsidRPr="00603951">
        <w:rPr>
          <w:rFonts w:hint="eastAsia"/>
        </w:rPr>
        <w:t>工程，树立“垦荒牛”教师团队品牌</w:t>
      </w:r>
      <w:bookmarkEnd w:id="30"/>
    </w:p>
    <w:p w14:paraId="18744DB6" w14:textId="0317F569" w:rsidR="00C442BB" w:rsidRPr="00985F8A" w:rsidRDefault="00181ABD" w:rsidP="00985F8A">
      <w:pPr>
        <w:ind w:firstLine="480"/>
        <w:outlineLvl w:val="1"/>
        <w:rPr>
          <w:rFonts w:asciiTheme="minorEastAsia" w:eastAsiaTheme="minorEastAsia" w:hAnsiTheme="minorEastAsia" w:cs="宋体"/>
          <w:snapToGrid w:val="0"/>
          <w:color w:val="000000" w:themeColor="text1"/>
          <w:kern w:val="0"/>
          <w:szCs w:val="24"/>
        </w:rPr>
      </w:pPr>
      <w:bookmarkStart w:id="31" w:name="_Toc63032559"/>
      <w:bookmarkStart w:id="32" w:name="_Toc63033461"/>
      <w:r w:rsidRPr="00603951">
        <w:rPr>
          <w:rFonts w:asciiTheme="minorEastAsia" w:eastAsiaTheme="minorEastAsia" w:hAnsiTheme="minorEastAsia" w:cs="仿宋" w:hint="eastAsia"/>
          <w:color w:val="000000" w:themeColor="text1"/>
          <w:szCs w:val="24"/>
        </w:rPr>
        <w:t>充分发挥教学名师、技能大师的引领作用，积极建设</w:t>
      </w:r>
      <w:r w:rsidRPr="00603951">
        <w:rPr>
          <w:rFonts w:asciiTheme="minorEastAsia" w:eastAsiaTheme="minorEastAsia" w:hAnsiTheme="minorEastAsia" w:hint="eastAsia"/>
          <w:color w:val="000000" w:themeColor="text1"/>
          <w:szCs w:val="24"/>
        </w:rPr>
        <w:t>“垦荒牛”教师团队品牌。</w:t>
      </w:r>
      <w:r w:rsidR="00213FF1" w:rsidRPr="00603951">
        <w:rPr>
          <w:rFonts w:asciiTheme="minorEastAsia" w:eastAsiaTheme="minorEastAsia" w:hAnsiTheme="minorEastAsia" w:hint="eastAsia"/>
          <w:color w:val="000000" w:themeColor="text1"/>
          <w:szCs w:val="24"/>
        </w:rPr>
        <w:t>建立并实施中青年骨干教师、学科带头人培养机制，继续对</w:t>
      </w:r>
      <w:r w:rsidR="00213FF1" w:rsidRPr="00603951">
        <w:rPr>
          <w:rFonts w:asciiTheme="minorEastAsia" w:eastAsiaTheme="minorEastAsia" w:hAnsiTheme="minorEastAsia"/>
          <w:color w:val="000000" w:themeColor="text1"/>
          <w:szCs w:val="24"/>
        </w:rPr>
        <w:t>第二批青年骨干教师进行重点培养培训</w:t>
      </w:r>
      <w:r w:rsidR="00C442BB" w:rsidRPr="00603951">
        <w:rPr>
          <w:rFonts w:asciiTheme="minorEastAsia" w:eastAsiaTheme="minorEastAsia" w:hAnsiTheme="minorEastAsia" w:hint="eastAsia"/>
          <w:color w:val="000000" w:themeColor="text1"/>
          <w:szCs w:val="24"/>
        </w:rPr>
        <w:t>。</w:t>
      </w:r>
      <w:r w:rsidR="00213FF1" w:rsidRPr="00603951">
        <w:rPr>
          <w:rFonts w:asciiTheme="minorEastAsia" w:eastAsiaTheme="minorEastAsia" w:hAnsiTheme="minorEastAsia" w:hint="eastAsia"/>
          <w:color w:val="000000" w:themeColor="text1"/>
          <w:szCs w:val="24"/>
        </w:rPr>
        <w:t>组织骨干教师与新进教师进行“师徒结对”，使新进教师尽快适应中职教</w:t>
      </w:r>
      <w:proofErr w:type="gramStart"/>
      <w:r w:rsidR="00213FF1" w:rsidRPr="00603951">
        <w:rPr>
          <w:rFonts w:asciiTheme="minorEastAsia" w:eastAsiaTheme="minorEastAsia" w:hAnsiTheme="minorEastAsia" w:hint="eastAsia"/>
          <w:color w:val="000000" w:themeColor="text1"/>
          <w:szCs w:val="24"/>
        </w:rPr>
        <w:t>育教学</w:t>
      </w:r>
      <w:proofErr w:type="gramEnd"/>
      <w:r w:rsidR="00213FF1" w:rsidRPr="00603951">
        <w:rPr>
          <w:rFonts w:asciiTheme="minorEastAsia" w:eastAsiaTheme="minorEastAsia" w:hAnsiTheme="minorEastAsia" w:hint="eastAsia"/>
          <w:color w:val="000000" w:themeColor="text1"/>
          <w:szCs w:val="24"/>
        </w:rPr>
        <w:t>工作。大力选拔、全程指导并辅助教师进行教学类比赛、评比工作。</w:t>
      </w:r>
      <w:r w:rsidR="00A42B9D" w:rsidRPr="00603951">
        <w:rPr>
          <w:rFonts w:asciiTheme="minorEastAsia" w:eastAsiaTheme="minorEastAsia" w:hAnsiTheme="minorEastAsia" w:cs="宋体" w:hint="eastAsia"/>
          <w:snapToGrid w:val="0"/>
          <w:color w:val="000000" w:themeColor="text1"/>
          <w:kern w:val="0"/>
          <w:szCs w:val="24"/>
        </w:rPr>
        <w:t>徐</w:t>
      </w:r>
      <w:proofErr w:type="gramStart"/>
      <w:r w:rsidR="00A42B9D" w:rsidRPr="00603951">
        <w:rPr>
          <w:rFonts w:asciiTheme="minorEastAsia" w:eastAsiaTheme="minorEastAsia" w:hAnsiTheme="minorEastAsia" w:cs="宋体" w:hint="eastAsia"/>
          <w:snapToGrid w:val="0"/>
          <w:color w:val="000000" w:themeColor="text1"/>
          <w:kern w:val="0"/>
          <w:szCs w:val="24"/>
        </w:rPr>
        <w:t>林富获省</w:t>
      </w:r>
      <w:proofErr w:type="gramEnd"/>
      <w:r w:rsidR="00A42B9D" w:rsidRPr="00603951">
        <w:rPr>
          <w:rFonts w:asciiTheme="minorEastAsia" w:eastAsiaTheme="minorEastAsia" w:hAnsiTheme="minorEastAsia" w:cs="宋体" w:hint="eastAsia"/>
          <w:snapToGrid w:val="0"/>
          <w:color w:val="000000" w:themeColor="text1"/>
          <w:kern w:val="0"/>
          <w:szCs w:val="24"/>
        </w:rPr>
        <w:t>中</w:t>
      </w:r>
      <w:proofErr w:type="gramStart"/>
      <w:r w:rsidR="00A42B9D" w:rsidRPr="00603951">
        <w:rPr>
          <w:rFonts w:asciiTheme="minorEastAsia" w:eastAsiaTheme="minorEastAsia" w:hAnsiTheme="minorEastAsia" w:cs="宋体" w:hint="eastAsia"/>
          <w:snapToGrid w:val="0"/>
          <w:color w:val="000000" w:themeColor="text1"/>
          <w:kern w:val="0"/>
          <w:szCs w:val="24"/>
        </w:rPr>
        <w:t>职职业</w:t>
      </w:r>
      <w:proofErr w:type="gramEnd"/>
      <w:r w:rsidR="00A42B9D" w:rsidRPr="00603951">
        <w:rPr>
          <w:rFonts w:asciiTheme="minorEastAsia" w:eastAsiaTheme="minorEastAsia" w:hAnsiTheme="minorEastAsia" w:cs="宋体" w:hint="eastAsia"/>
          <w:snapToGrid w:val="0"/>
          <w:color w:val="000000" w:themeColor="text1"/>
          <w:kern w:val="0"/>
          <w:szCs w:val="24"/>
        </w:rPr>
        <w:t>能力大赛二等奖。</w:t>
      </w:r>
      <w:r w:rsidR="00985F8A">
        <w:rPr>
          <w:rFonts w:asciiTheme="minorEastAsia" w:eastAsiaTheme="minorEastAsia" w:hAnsiTheme="minorEastAsia" w:hint="eastAsia"/>
          <w:color w:val="000000" w:themeColor="text1"/>
          <w:szCs w:val="24"/>
        </w:rPr>
        <w:t>在</w:t>
      </w:r>
      <w:r w:rsidR="00985F8A" w:rsidRPr="00603951">
        <w:rPr>
          <w:rFonts w:asciiTheme="minorEastAsia" w:eastAsiaTheme="minorEastAsia" w:hAnsiTheme="minorEastAsia" w:hint="eastAsia"/>
          <w:color w:val="000000" w:themeColor="text1"/>
          <w:szCs w:val="24"/>
        </w:rPr>
        <w:t>省中职教师信息化教学设计和说课大赛</w:t>
      </w:r>
      <w:r w:rsidR="00985F8A">
        <w:rPr>
          <w:rFonts w:asciiTheme="minorEastAsia" w:eastAsiaTheme="minorEastAsia" w:hAnsiTheme="minorEastAsia" w:hint="eastAsia"/>
          <w:color w:val="000000" w:themeColor="text1"/>
          <w:szCs w:val="24"/>
        </w:rPr>
        <w:t>中，</w:t>
      </w:r>
      <w:proofErr w:type="gramStart"/>
      <w:r w:rsidR="0001663B" w:rsidRPr="00603951">
        <w:rPr>
          <w:rFonts w:asciiTheme="minorEastAsia" w:eastAsiaTheme="minorEastAsia" w:hAnsiTheme="minorEastAsia" w:hint="eastAsia"/>
          <w:color w:val="000000" w:themeColor="text1"/>
          <w:szCs w:val="24"/>
        </w:rPr>
        <w:t>王凌竹获</w:t>
      </w:r>
      <w:proofErr w:type="gramEnd"/>
      <w:r w:rsidR="00985F8A">
        <w:rPr>
          <w:rFonts w:asciiTheme="minorEastAsia" w:eastAsiaTheme="minorEastAsia" w:hAnsiTheme="minorEastAsia" w:hint="eastAsia"/>
          <w:color w:val="000000" w:themeColor="text1"/>
          <w:szCs w:val="24"/>
        </w:rPr>
        <w:t>省</w:t>
      </w:r>
      <w:r w:rsidR="0001663B" w:rsidRPr="00603951">
        <w:rPr>
          <w:rFonts w:asciiTheme="minorEastAsia" w:eastAsiaTheme="minorEastAsia" w:hAnsiTheme="minorEastAsia" w:hint="eastAsia"/>
          <w:color w:val="000000" w:themeColor="text1"/>
          <w:szCs w:val="24"/>
        </w:rPr>
        <w:t>一等奖，</w:t>
      </w:r>
      <w:proofErr w:type="gramStart"/>
      <w:r w:rsidR="0001663B" w:rsidRPr="00603951">
        <w:rPr>
          <w:rFonts w:asciiTheme="minorEastAsia" w:eastAsiaTheme="minorEastAsia" w:hAnsiTheme="minorEastAsia" w:hint="eastAsia"/>
          <w:color w:val="000000" w:themeColor="text1"/>
          <w:szCs w:val="24"/>
        </w:rPr>
        <w:t>李缘获</w:t>
      </w:r>
      <w:proofErr w:type="gramEnd"/>
      <w:r w:rsidR="0001663B" w:rsidRPr="00603951">
        <w:rPr>
          <w:rFonts w:asciiTheme="minorEastAsia" w:eastAsiaTheme="minorEastAsia" w:hAnsiTheme="minorEastAsia" w:hint="eastAsia"/>
          <w:color w:val="000000" w:themeColor="text1"/>
          <w:szCs w:val="24"/>
        </w:rPr>
        <w:t>省二等奖。</w:t>
      </w:r>
      <w:r w:rsidR="00985F8A">
        <w:rPr>
          <w:rFonts w:asciiTheme="minorEastAsia" w:eastAsiaTheme="minorEastAsia" w:hAnsiTheme="minorEastAsia" w:cs="宋体" w:hint="eastAsia"/>
          <w:snapToGrid w:val="0"/>
          <w:color w:val="000000" w:themeColor="text1"/>
          <w:kern w:val="0"/>
          <w:szCs w:val="24"/>
        </w:rPr>
        <w:t>在</w:t>
      </w:r>
      <w:r w:rsidR="00985F8A" w:rsidRPr="00603951">
        <w:rPr>
          <w:rFonts w:asciiTheme="minorEastAsia" w:eastAsiaTheme="minorEastAsia" w:hAnsiTheme="minorEastAsia" w:cs="宋体" w:hint="eastAsia"/>
          <w:snapToGrid w:val="0"/>
          <w:color w:val="000000" w:themeColor="text1"/>
          <w:kern w:val="0"/>
          <w:szCs w:val="24"/>
        </w:rPr>
        <w:t>市中</w:t>
      </w:r>
      <w:proofErr w:type="gramStart"/>
      <w:r w:rsidR="00985F8A" w:rsidRPr="00603951">
        <w:rPr>
          <w:rFonts w:asciiTheme="minorEastAsia" w:eastAsiaTheme="minorEastAsia" w:hAnsiTheme="minorEastAsia" w:cs="宋体" w:hint="eastAsia"/>
          <w:snapToGrid w:val="0"/>
          <w:color w:val="000000" w:themeColor="text1"/>
          <w:kern w:val="0"/>
          <w:szCs w:val="24"/>
        </w:rPr>
        <w:t>职职业</w:t>
      </w:r>
      <w:proofErr w:type="gramEnd"/>
      <w:r w:rsidR="00985F8A" w:rsidRPr="00603951">
        <w:rPr>
          <w:rFonts w:asciiTheme="minorEastAsia" w:eastAsiaTheme="minorEastAsia" w:hAnsiTheme="minorEastAsia" w:cs="宋体" w:hint="eastAsia"/>
          <w:snapToGrid w:val="0"/>
          <w:color w:val="000000" w:themeColor="text1"/>
          <w:kern w:val="0"/>
          <w:szCs w:val="24"/>
        </w:rPr>
        <w:t>能力大赛</w:t>
      </w:r>
      <w:r w:rsidR="00985F8A">
        <w:rPr>
          <w:rFonts w:asciiTheme="minorEastAsia" w:eastAsiaTheme="minorEastAsia" w:hAnsiTheme="minorEastAsia" w:cs="宋体" w:hint="eastAsia"/>
          <w:snapToGrid w:val="0"/>
          <w:color w:val="000000" w:themeColor="text1"/>
          <w:kern w:val="0"/>
          <w:szCs w:val="24"/>
        </w:rPr>
        <w:t>中，</w:t>
      </w:r>
      <w:r w:rsidR="00A42B9D" w:rsidRPr="00603951">
        <w:rPr>
          <w:rFonts w:asciiTheme="minorEastAsia" w:eastAsiaTheme="minorEastAsia" w:hAnsiTheme="minorEastAsia" w:cs="宋体" w:hint="eastAsia"/>
          <w:snapToGrid w:val="0"/>
          <w:color w:val="000000" w:themeColor="text1"/>
          <w:kern w:val="0"/>
          <w:szCs w:val="24"/>
        </w:rPr>
        <w:t>徐</w:t>
      </w:r>
      <w:proofErr w:type="gramStart"/>
      <w:r w:rsidR="00A42B9D" w:rsidRPr="00603951">
        <w:rPr>
          <w:rFonts w:asciiTheme="minorEastAsia" w:eastAsiaTheme="minorEastAsia" w:hAnsiTheme="minorEastAsia" w:cs="宋体" w:hint="eastAsia"/>
          <w:snapToGrid w:val="0"/>
          <w:color w:val="000000" w:themeColor="text1"/>
          <w:kern w:val="0"/>
          <w:szCs w:val="24"/>
        </w:rPr>
        <w:t>林富获市</w:t>
      </w:r>
      <w:proofErr w:type="gramEnd"/>
      <w:r w:rsidR="00A42B9D" w:rsidRPr="00603951">
        <w:rPr>
          <w:rFonts w:asciiTheme="minorEastAsia" w:eastAsiaTheme="minorEastAsia" w:hAnsiTheme="minorEastAsia" w:cs="宋体"/>
          <w:snapToGrid w:val="0"/>
          <w:color w:val="000000" w:themeColor="text1"/>
          <w:kern w:val="0"/>
          <w:szCs w:val="24"/>
        </w:rPr>
        <w:t>一等奖</w:t>
      </w:r>
      <w:r w:rsidR="00A42B9D" w:rsidRPr="00603951">
        <w:rPr>
          <w:rFonts w:asciiTheme="minorEastAsia" w:eastAsiaTheme="minorEastAsia" w:hAnsiTheme="minorEastAsia" w:cs="宋体" w:hint="eastAsia"/>
          <w:snapToGrid w:val="0"/>
          <w:color w:val="000000" w:themeColor="text1"/>
          <w:kern w:val="0"/>
          <w:szCs w:val="24"/>
        </w:rPr>
        <w:t>，杨</w:t>
      </w:r>
      <w:proofErr w:type="gramStart"/>
      <w:r w:rsidR="00A42B9D" w:rsidRPr="00603951">
        <w:rPr>
          <w:rFonts w:asciiTheme="minorEastAsia" w:eastAsiaTheme="minorEastAsia" w:hAnsiTheme="minorEastAsia" w:cs="宋体" w:hint="eastAsia"/>
          <w:snapToGrid w:val="0"/>
          <w:color w:val="000000" w:themeColor="text1"/>
          <w:kern w:val="0"/>
          <w:szCs w:val="24"/>
        </w:rPr>
        <w:t>晓宵获市</w:t>
      </w:r>
      <w:proofErr w:type="gramEnd"/>
      <w:r w:rsidR="00A42B9D" w:rsidRPr="00603951">
        <w:rPr>
          <w:rFonts w:asciiTheme="minorEastAsia" w:eastAsiaTheme="minorEastAsia" w:hAnsiTheme="minorEastAsia" w:cs="宋体" w:hint="eastAsia"/>
          <w:snapToGrid w:val="0"/>
          <w:color w:val="000000" w:themeColor="text1"/>
          <w:kern w:val="0"/>
          <w:szCs w:val="24"/>
        </w:rPr>
        <w:t>三等奖。</w:t>
      </w:r>
      <w:r w:rsidR="00985F8A">
        <w:rPr>
          <w:rFonts w:asciiTheme="minorEastAsia" w:eastAsiaTheme="minorEastAsia" w:hAnsiTheme="minorEastAsia" w:hint="eastAsia"/>
          <w:color w:val="000000" w:themeColor="text1"/>
          <w:szCs w:val="24"/>
        </w:rPr>
        <w:t>教师</w:t>
      </w:r>
      <w:r w:rsidR="00C442BB" w:rsidRPr="00603951">
        <w:rPr>
          <w:rFonts w:asciiTheme="minorEastAsia" w:eastAsiaTheme="minorEastAsia" w:hAnsiTheme="minorEastAsia" w:hint="eastAsia"/>
          <w:color w:val="000000" w:themeColor="text1"/>
          <w:szCs w:val="24"/>
        </w:rPr>
        <w:t>获市中职教师教学</w:t>
      </w:r>
      <w:r w:rsidR="00745549" w:rsidRPr="00603951">
        <w:rPr>
          <w:rFonts w:asciiTheme="minorEastAsia" w:eastAsiaTheme="minorEastAsia" w:hAnsiTheme="minorEastAsia" w:hint="eastAsia"/>
          <w:color w:val="000000" w:themeColor="text1"/>
          <w:szCs w:val="24"/>
        </w:rPr>
        <w:t>大比武</w:t>
      </w:r>
      <w:r w:rsidR="00C442BB" w:rsidRPr="00603951">
        <w:rPr>
          <w:rFonts w:asciiTheme="minorEastAsia" w:eastAsiaTheme="minorEastAsia" w:hAnsiTheme="minorEastAsia" w:hint="eastAsia"/>
          <w:color w:val="000000" w:themeColor="text1"/>
          <w:szCs w:val="24"/>
        </w:rPr>
        <w:t>一等奖3项、三等奖2项，</w:t>
      </w:r>
      <w:r w:rsidR="00745549" w:rsidRPr="00603951">
        <w:rPr>
          <w:rFonts w:asciiTheme="minorEastAsia" w:eastAsiaTheme="minorEastAsia" w:hAnsiTheme="minorEastAsia" w:hint="eastAsia"/>
          <w:color w:val="000000" w:themeColor="text1"/>
          <w:szCs w:val="24"/>
        </w:rPr>
        <w:t>获市教学能力比赛二等奖8项。</w:t>
      </w:r>
      <w:r w:rsidR="006C0F21" w:rsidRPr="00603951">
        <w:rPr>
          <w:rFonts w:asciiTheme="minorEastAsia" w:eastAsiaTheme="minorEastAsia" w:hAnsiTheme="minorEastAsia" w:hint="eastAsia"/>
          <w:color w:val="000000" w:themeColor="text1"/>
          <w:szCs w:val="24"/>
        </w:rPr>
        <w:t>结题课题省级3项、市级6项，教师在省级以上正式刊物发表论文13篇。</w:t>
      </w:r>
      <w:bookmarkEnd w:id="31"/>
      <w:bookmarkEnd w:id="32"/>
    </w:p>
    <w:p w14:paraId="00CF5D4D" w14:textId="29AEB778" w:rsidR="00213FF1" w:rsidRPr="00603951" w:rsidRDefault="006C0F21"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继续与北京超星公司合作，开展以《信息化2.0背景下有效课堂构建》为主题的校本培训工作，在疫情期间邀请</w:t>
      </w:r>
      <w:proofErr w:type="gramStart"/>
      <w:r w:rsidRPr="00603951">
        <w:rPr>
          <w:rFonts w:asciiTheme="minorEastAsia" w:eastAsiaTheme="minorEastAsia" w:hAnsiTheme="minorEastAsia" w:hint="eastAsia"/>
          <w:color w:val="000000" w:themeColor="text1"/>
          <w:szCs w:val="24"/>
        </w:rPr>
        <w:t>省网络</w:t>
      </w:r>
      <w:proofErr w:type="gramEnd"/>
      <w:r w:rsidRPr="00603951">
        <w:rPr>
          <w:rFonts w:asciiTheme="minorEastAsia" w:eastAsiaTheme="minorEastAsia" w:hAnsiTheme="minorEastAsia" w:hint="eastAsia"/>
          <w:color w:val="000000" w:themeColor="text1"/>
          <w:szCs w:val="24"/>
        </w:rPr>
        <w:t>学习空间讲师团讲师吴铮为全体</w:t>
      </w:r>
      <w:r w:rsidR="00834D4B" w:rsidRPr="00603951">
        <w:rPr>
          <w:rFonts w:asciiTheme="minorEastAsia" w:eastAsiaTheme="minorEastAsia" w:hAnsiTheme="minorEastAsia" w:hint="eastAsia"/>
          <w:color w:val="000000" w:themeColor="text1"/>
          <w:szCs w:val="24"/>
        </w:rPr>
        <w:t>教</w:t>
      </w:r>
      <w:r w:rsidRPr="00603951">
        <w:rPr>
          <w:rFonts w:asciiTheme="minorEastAsia" w:eastAsiaTheme="minorEastAsia" w:hAnsiTheme="minorEastAsia" w:hint="eastAsia"/>
          <w:color w:val="000000" w:themeColor="text1"/>
          <w:szCs w:val="24"/>
        </w:rPr>
        <w:t>师开展线上讲座，获得区线上校本</w:t>
      </w:r>
      <w:proofErr w:type="gramStart"/>
      <w:r w:rsidRPr="00603951">
        <w:rPr>
          <w:rFonts w:asciiTheme="minorEastAsia" w:eastAsiaTheme="minorEastAsia" w:hAnsiTheme="minorEastAsia" w:hint="eastAsia"/>
          <w:color w:val="000000" w:themeColor="text1"/>
          <w:szCs w:val="24"/>
        </w:rPr>
        <w:t>研</w:t>
      </w:r>
      <w:proofErr w:type="gramEnd"/>
      <w:r w:rsidRPr="00603951">
        <w:rPr>
          <w:rFonts w:asciiTheme="minorEastAsia" w:eastAsiaTheme="minorEastAsia" w:hAnsiTheme="minorEastAsia" w:hint="eastAsia"/>
          <w:color w:val="000000" w:themeColor="text1"/>
          <w:szCs w:val="24"/>
        </w:rPr>
        <w:t>训案例二等奖。积极组织并督促教师进行自主培训、90学时培训、省级骨干教师培训的报名、参与、评价等工作，顺利完成全校教师校本“课程思政”培训。</w:t>
      </w:r>
    </w:p>
    <w:p w14:paraId="654A218F" w14:textId="68D76AEE" w:rsidR="001B6E3E" w:rsidRPr="00603951" w:rsidRDefault="00757E92" w:rsidP="00D656FD">
      <w:pPr>
        <w:pStyle w:val="2"/>
        <w:ind w:firstLine="482"/>
        <w:rPr>
          <w:rFonts w:cs="宋体"/>
        </w:rPr>
      </w:pPr>
      <w:bookmarkStart w:id="33" w:name="_Toc63033462"/>
      <w:r w:rsidRPr="00603951">
        <w:rPr>
          <w:rFonts w:hint="eastAsia"/>
        </w:rPr>
        <w:t>3.</w:t>
      </w:r>
      <w:r w:rsidRPr="00603951">
        <w:t>4</w:t>
      </w:r>
      <w:r w:rsidRPr="00603951">
        <w:rPr>
          <w:rFonts w:hint="eastAsia"/>
        </w:rPr>
        <w:t>规范管理</w:t>
      </w:r>
      <w:r w:rsidR="0015347E" w:rsidRPr="00603951">
        <w:rPr>
          <w:rFonts w:hint="eastAsia"/>
        </w:rPr>
        <w:t>情况</w:t>
      </w:r>
      <w:bookmarkEnd w:id="33"/>
    </w:p>
    <w:p w14:paraId="1EB5B107" w14:textId="6171001F" w:rsidR="00F733EB" w:rsidRPr="00603951" w:rsidRDefault="00F733EB" w:rsidP="00D656FD">
      <w:pPr>
        <w:pStyle w:val="2"/>
        <w:ind w:firstLine="482"/>
        <w:rPr>
          <w:rFonts w:cs="仿宋"/>
          <w:kern w:val="0"/>
        </w:rPr>
      </w:pPr>
      <w:bookmarkStart w:id="34" w:name="_Toc63033463"/>
      <w:r w:rsidRPr="00603951">
        <w:rPr>
          <w:rFonts w:hint="eastAsia"/>
        </w:rPr>
        <w:t>3.</w:t>
      </w:r>
      <w:r w:rsidRPr="00603951">
        <w:t>4</w:t>
      </w:r>
      <w:r w:rsidRPr="00603951">
        <w:rPr>
          <w:rFonts w:hint="eastAsia"/>
        </w:rPr>
        <w:t>.</w:t>
      </w:r>
      <w:r w:rsidRPr="00603951">
        <w:t>1</w:t>
      </w:r>
      <w:r w:rsidR="00C423E1" w:rsidRPr="00603951">
        <w:rPr>
          <w:rFonts w:hint="eastAsia"/>
        </w:rPr>
        <w:t>强化教学管理</w:t>
      </w:r>
      <w:r w:rsidR="00C423E1" w:rsidRPr="00603951">
        <w:rPr>
          <w:rFonts w:cs="仿宋" w:hint="eastAsia"/>
          <w:kern w:val="44"/>
        </w:rPr>
        <w:t>，</w:t>
      </w:r>
      <w:r w:rsidR="00D40AC0" w:rsidRPr="00603951">
        <w:rPr>
          <w:rFonts w:cs="仿宋" w:hint="eastAsia"/>
          <w:kern w:val="0"/>
        </w:rPr>
        <w:t>拓宽</w:t>
      </w:r>
      <w:r w:rsidR="00C423E1" w:rsidRPr="00603951">
        <w:rPr>
          <w:rFonts w:cs="仿宋" w:hint="eastAsia"/>
          <w:kern w:val="0"/>
        </w:rPr>
        <w:t>学生深造通道</w:t>
      </w:r>
      <w:bookmarkEnd w:id="34"/>
    </w:p>
    <w:p w14:paraId="4E9D4F82" w14:textId="7883142A" w:rsidR="00DC6339" w:rsidRPr="00603951" w:rsidRDefault="001C776D" w:rsidP="00603951">
      <w:pPr>
        <w:widowControl/>
        <w:ind w:firstLine="480"/>
        <w:rPr>
          <w:rFonts w:asciiTheme="minorEastAsia" w:eastAsiaTheme="minorEastAsia" w:hAnsiTheme="minorEastAsia" w:cs="宋体"/>
          <w:bCs/>
          <w:snapToGrid w:val="0"/>
          <w:color w:val="000000" w:themeColor="text1"/>
          <w:kern w:val="0"/>
          <w:szCs w:val="24"/>
        </w:rPr>
      </w:pPr>
      <w:r w:rsidRPr="00603951">
        <w:rPr>
          <w:rFonts w:asciiTheme="minorEastAsia" w:eastAsiaTheme="minorEastAsia" w:hAnsiTheme="minorEastAsia" w:cs="仿宋" w:hint="eastAsia"/>
          <w:bCs/>
          <w:color w:val="000000" w:themeColor="text1"/>
          <w:szCs w:val="24"/>
          <w:shd w:val="clear" w:color="auto" w:fill="FFFFFF"/>
        </w:rPr>
        <w:t>学校基于学生未来岗位的素质能力要求，以技能培养为核心，突出实践教学，加大教学管理力度。针对不同专业，实施“小班化+项目制”、“做中学”、“先体验、后深化”等教学模式。实施成长导师制，加强学生的学业指导、思想引领和心理疏导，帮助学生科学树立长、短期奋斗目标。完善学分制管理制度，重视技能突出、特长突出的学生的培养与推荐，推动学生多样化成才。</w:t>
      </w:r>
      <w:r w:rsidR="00D40AC0" w:rsidRPr="00603951">
        <w:rPr>
          <w:rFonts w:asciiTheme="minorEastAsia" w:eastAsiaTheme="minorEastAsia" w:hAnsiTheme="minorEastAsia" w:cs="仿宋" w:hint="eastAsia"/>
          <w:bCs/>
          <w:color w:val="000000" w:themeColor="text1"/>
          <w:kern w:val="0"/>
          <w:szCs w:val="24"/>
        </w:rPr>
        <w:t>拓宽</w:t>
      </w:r>
      <w:r w:rsidRPr="00603951">
        <w:rPr>
          <w:rFonts w:asciiTheme="minorEastAsia" w:eastAsiaTheme="minorEastAsia" w:hAnsiTheme="minorEastAsia" w:cs="仿宋" w:hint="eastAsia"/>
          <w:bCs/>
          <w:color w:val="000000" w:themeColor="text1"/>
          <w:kern w:val="0"/>
          <w:szCs w:val="24"/>
        </w:rPr>
        <w:t>学生深造通道，实施中高职一体化人才培养。</w:t>
      </w:r>
      <w:r w:rsidR="000F2516" w:rsidRPr="00603951">
        <w:rPr>
          <w:rFonts w:asciiTheme="minorEastAsia" w:eastAsiaTheme="minorEastAsia" w:hAnsiTheme="minorEastAsia" w:cs="仿宋" w:hint="eastAsia"/>
          <w:bCs/>
          <w:color w:val="000000" w:themeColor="text1"/>
          <w:kern w:val="0"/>
          <w:szCs w:val="24"/>
        </w:rPr>
        <w:t>学校</w:t>
      </w:r>
      <w:r w:rsidR="00DC6339" w:rsidRPr="00603951">
        <w:rPr>
          <w:rFonts w:asciiTheme="minorEastAsia" w:eastAsiaTheme="minorEastAsia" w:hAnsiTheme="minorEastAsia" w:cs="宋体" w:hint="eastAsia"/>
          <w:bCs/>
          <w:snapToGrid w:val="0"/>
          <w:color w:val="000000" w:themeColor="text1"/>
          <w:kern w:val="0"/>
          <w:szCs w:val="24"/>
        </w:rPr>
        <w:t>数控技术应用</w:t>
      </w:r>
      <w:r w:rsidRPr="00603951">
        <w:rPr>
          <w:rFonts w:asciiTheme="minorEastAsia" w:eastAsiaTheme="minorEastAsia" w:hAnsiTheme="minorEastAsia" w:cs="宋体" w:hint="eastAsia"/>
          <w:bCs/>
          <w:snapToGrid w:val="0"/>
          <w:color w:val="000000" w:themeColor="text1"/>
          <w:kern w:val="0"/>
          <w:szCs w:val="24"/>
        </w:rPr>
        <w:t>、</w:t>
      </w:r>
      <w:r w:rsidR="00DC6339" w:rsidRPr="00603951">
        <w:rPr>
          <w:rFonts w:asciiTheme="minorEastAsia" w:eastAsiaTheme="minorEastAsia" w:hAnsiTheme="minorEastAsia" w:cs="宋体" w:hint="eastAsia"/>
          <w:bCs/>
          <w:snapToGrid w:val="0"/>
          <w:color w:val="000000" w:themeColor="text1"/>
          <w:kern w:val="0"/>
          <w:szCs w:val="24"/>
        </w:rPr>
        <w:t>精细化工2个</w:t>
      </w:r>
      <w:r w:rsidRPr="00603951">
        <w:rPr>
          <w:rFonts w:asciiTheme="minorEastAsia" w:eastAsiaTheme="minorEastAsia" w:hAnsiTheme="minorEastAsia" w:cs="宋体" w:hint="eastAsia"/>
          <w:bCs/>
          <w:snapToGrid w:val="0"/>
          <w:color w:val="000000" w:themeColor="text1"/>
          <w:kern w:val="0"/>
          <w:szCs w:val="24"/>
        </w:rPr>
        <w:t>专业</w:t>
      </w:r>
      <w:r w:rsidR="000F2516" w:rsidRPr="00603951">
        <w:rPr>
          <w:rFonts w:asciiTheme="minorEastAsia" w:eastAsiaTheme="minorEastAsia" w:hAnsiTheme="minorEastAsia" w:cs="宋体" w:hint="eastAsia"/>
          <w:bCs/>
          <w:snapToGrid w:val="0"/>
          <w:color w:val="000000" w:themeColor="text1"/>
          <w:kern w:val="0"/>
          <w:szCs w:val="24"/>
        </w:rPr>
        <w:t>，和</w:t>
      </w:r>
      <w:r w:rsidRPr="00603951">
        <w:rPr>
          <w:rFonts w:asciiTheme="minorEastAsia" w:eastAsiaTheme="minorEastAsia" w:hAnsiTheme="minorEastAsia" w:cs="宋体" w:hint="eastAsia"/>
          <w:bCs/>
          <w:snapToGrid w:val="0"/>
          <w:color w:val="000000" w:themeColor="text1"/>
          <w:kern w:val="0"/>
          <w:szCs w:val="24"/>
        </w:rPr>
        <w:t>台州职业技术学院</w:t>
      </w:r>
      <w:r w:rsidR="000F2516" w:rsidRPr="00603951">
        <w:rPr>
          <w:rFonts w:asciiTheme="minorEastAsia" w:eastAsiaTheme="minorEastAsia" w:hAnsiTheme="minorEastAsia" w:cs="Arial"/>
          <w:color w:val="000000" w:themeColor="text1"/>
          <w:szCs w:val="24"/>
          <w:shd w:val="clear" w:color="auto" w:fill="FFFFFF"/>
        </w:rPr>
        <w:t>机电工程学院</w:t>
      </w:r>
      <w:r w:rsidR="00DC6339" w:rsidRPr="00603951">
        <w:rPr>
          <w:rFonts w:asciiTheme="minorEastAsia" w:eastAsiaTheme="minorEastAsia" w:hAnsiTheme="minorEastAsia" w:cs="宋体" w:hint="eastAsia"/>
          <w:bCs/>
          <w:snapToGrid w:val="0"/>
          <w:color w:val="000000" w:themeColor="text1"/>
          <w:kern w:val="0"/>
          <w:szCs w:val="24"/>
        </w:rPr>
        <w:t>、</w:t>
      </w:r>
      <w:r w:rsidR="000F2516" w:rsidRPr="00603951">
        <w:rPr>
          <w:rFonts w:asciiTheme="minorEastAsia" w:eastAsiaTheme="minorEastAsia" w:hAnsiTheme="minorEastAsia" w:cs="Arial"/>
          <w:color w:val="000000" w:themeColor="text1"/>
          <w:szCs w:val="24"/>
          <w:shd w:val="clear" w:color="auto" w:fill="FFFFFF"/>
        </w:rPr>
        <w:t>生物与化学工程学院</w:t>
      </w:r>
      <w:r w:rsidR="00DC6339" w:rsidRPr="00603951">
        <w:rPr>
          <w:rFonts w:asciiTheme="minorEastAsia" w:eastAsiaTheme="minorEastAsia" w:hAnsiTheme="minorEastAsia" w:hint="eastAsia"/>
          <w:bCs/>
          <w:color w:val="000000" w:themeColor="text1"/>
          <w:szCs w:val="24"/>
        </w:rPr>
        <w:t>开展“三位</w:t>
      </w:r>
      <w:r w:rsidR="00DC6339" w:rsidRPr="00603951">
        <w:rPr>
          <w:rFonts w:asciiTheme="minorEastAsia" w:eastAsiaTheme="minorEastAsia" w:hAnsiTheme="minorEastAsia"/>
          <w:bCs/>
          <w:color w:val="000000" w:themeColor="text1"/>
          <w:szCs w:val="24"/>
        </w:rPr>
        <w:t>一体</w:t>
      </w:r>
      <w:r w:rsidR="00DC6339" w:rsidRPr="00603951">
        <w:rPr>
          <w:rFonts w:asciiTheme="minorEastAsia" w:eastAsiaTheme="minorEastAsia" w:hAnsiTheme="minorEastAsia" w:hint="eastAsia"/>
          <w:bCs/>
          <w:color w:val="000000" w:themeColor="text1"/>
          <w:szCs w:val="24"/>
        </w:rPr>
        <w:t>”五年一贯制现代学徒制培养。</w:t>
      </w:r>
    </w:p>
    <w:p w14:paraId="6DE3B03C" w14:textId="58A1A0F2" w:rsidR="00F30218" w:rsidRPr="00603951" w:rsidRDefault="00F30218" w:rsidP="00D656FD">
      <w:pPr>
        <w:pStyle w:val="2"/>
        <w:ind w:firstLine="482"/>
        <w:rPr>
          <w:rFonts w:cs="宋体"/>
        </w:rPr>
      </w:pPr>
      <w:bookmarkStart w:id="35" w:name="_Toc63033464"/>
      <w:r w:rsidRPr="00603951">
        <w:rPr>
          <w:rFonts w:hint="eastAsia"/>
        </w:rPr>
        <w:t>3.</w:t>
      </w:r>
      <w:r w:rsidRPr="00603951">
        <w:t>4</w:t>
      </w:r>
      <w:r w:rsidRPr="00603951">
        <w:rPr>
          <w:rFonts w:hint="eastAsia"/>
        </w:rPr>
        <w:t>.</w:t>
      </w:r>
      <w:r w:rsidRPr="00603951">
        <w:t>2</w:t>
      </w:r>
      <w:r w:rsidR="00B816A1" w:rsidRPr="00603951">
        <w:rPr>
          <w:rFonts w:hint="eastAsia"/>
        </w:rPr>
        <w:t>强化“三全育人”，提高</w:t>
      </w:r>
      <w:r w:rsidR="000C016D" w:rsidRPr="00603951">
        <w:rPr>
          <w:rFonts w:cs="宋体" w:hint="eastAsia"/>
        </w:rPr>
        <w:t>学生</w:t>
      </w:r>
      <w:r w:rsidRPr="00603951">
        <w:rPr>
          <w:rFonts w:cs="宋体" w:hint="eastAsia"/>
        </w:rPr>
        <w:t>管理</w:t>
      </w:r>
      <w:r w:rsidR="00B816A1" w:rsidRPr="00603951">
        <w:rPr>
          <w:rFonts w:cs="宋体" w:hint="eastAsia"/>
        </w:rPr>
        <w:t>水平</w:t>
      </w:r>
      <w:bookmarkEnd w:id="35"/>
    </w:p>
    <w:p w14:paraId="253AAD83" w14:textId="15AF08CF" w:rsidR="004A7A0A" w:rsidRPr="00603951" w:rsidRDefault="008A1641" w:rsidP="00603951">
      <w:pPr>
        <w:ind w:firstLine="480"/>
        <w:rPr>
          <w:rFonts w:asciiTheme="minorEastAsia" w:eastAsiaTheme="minorEastAsia" w:hAnsiTheme="minorEastAsia" w:cs="宋体"/>
          <w:color w:val="000000" w:themeColor="text1"/>
          <w:szCs w:val="24"/>
        </w:rPr>
      </w:pPr>
      <w:r w:rsidRPr="00603951">
        <w:rPr>
          <w:rFonts w:asciiTheme="minorEastAsia" w:eastAsiaTheme="minorEastAsia" w:hAnsiTheme="minorEastAsia" w:cs="宋体" w:hint="eastAsia"/>
          <w:color w:val="000000" w:themeColor="text1"/>
          <w:szCs w:val="24"/>
        </w:rPr>
        <w:t>始终坚持以学生为本,</w:t>
      </w:r>
      <w:r w:rsidR="00A35962" w:rsidRPr="00603951">
        <w:rPr>
          <w:rFonts w:asciiTheme="minorEastAsia" w:eastAsiaTheme="minorEastAsia" w:hAnsiTheme="minorEastAsia" w:cs="宋体" w:hint="eastAsia"/>
          <w:color w:val="000000" w:themeColor="text1"/>
          <w:szCs w:val="24"/>
        </w:rPr>
        <w:t>注重班主任队伍建设</w:t>
      </w:r>
      <w:r w:rsidRPr="00603951">
        <w:rPr>
          <w:rFonts w:asciiTheme="minorEastAsia" w:eastAsiaTheme="minorEastAsia" w:hAnsiTheme="minorEastAsia" w:cs="宋体" w:hint="eastAsia"/>
          <w:color w:val="000000" w:themeColor="text1"/>
          <w:szCs w:val="24"/>
        </w:rPr>
        <w:t>，</w:t>
      </w:r>
      <w:r w:rsidR="00C57148" w:rsidRPr="00603951">
        <w:rPr>
          <w:rFonts w:asciiTheme="minorEastAsia" w:eastAsiaTheme="minorEastAsia" w:hAnsiTheme="minorEastAsia" w:cs="Times New Roman" w:hint="eastAsia"/>
          <w:color w:val="000000" w:themeColor="text1"/>
          <w:szCs w:val="24"/>
        </w:rPr>
        <w:t>强化“三全育人”。</w:t>
      </w:r>
      <w:r w:rsidR="004A7A0A" w:rsidRPr="00603951">
        <w:rPr>
          <w:rFonts w:asciiTheme="minorEastAsia" w:eastAsiaTheme="minorEastAsia" w:hAnsiTheme="minorEastAsia" w:hint="eastAsia"/>
          <w:color w:val="000000" w:themeColor="text1"/>
          <w:szCs w:val="24"/>
        </w:rPr>
        <w:t>坚持每月一次班主任例会制度，通过班主任例会，总结阶段性德育工作经验，分析班级管理工作和学生思想中出现的新问题、新情况，布置阶段性德育工作的目标、任务和要求等。严格</w:t>
      </w:r>
      <w:r w:rsidR="004A7A0A" w:rsidRPr="00603951">
        <w:rPr>
          <w:rFonts w:asciiTheme="minorEastAsia" w:eastAsiaTheme="minorEastAsia" w:hAnsiTheme="minorEastAsia" w:hint="eastAsia"/>
          <w:color w:val="000000" w:themeColor="text1"/>
          <w:szCs w:val="24"/>
        </w:rPr>
        <w:lastRenderedPageBreak/>
        <w:t>执行班主任考核方案，坚持定性考核和量化考核相结合。</w:t>
      </w:r>
      <w:r w:rsidR="008170D1" w:rsidRPr="00603951">
        <w:rPr>
          <w:rFonts w:asciiTheme="minorEastAsia" w:eastAsiaTheme="minorEastAsia" w:hAnsiTheme="minorEastAsia" w:hint="eastAsia"/>
          <w:color w:val="000000" w:themeColor="text1"/>
          <w:szCs w:val="24"/>
        </w:rPr>
        <w:t>对高一新生进行为期</w:t>
      </w:r>
      <w:r w:rsidR="008170D1" w:rsidRPr="00603951">
        <w:rPr>
          <w:rFonts w:asciiTheme="minorEastAsia" w:eastAsiaTheme="minorEastAsia" w:hAnsiTheme="minorEastAsia"/>
          <w:color w:val="000000" w:themeColor="text1"/>
          <w:szCs w:val="24"/>
        </w:rPr>
        <w:t>7</w:t>
      </w:r>
      <w:r w:rsidR="008170D1" w:rsidRPr="00603951">
        <w:rPr>
          <w:rFonts w:asciiTheme="minorEastAsia" w:eastAsiaTheme="minorEastAsia" w:hAnsiTheme="minorEastAsia" w:hint="eastAsia"/>
          <w:color w:val="000000" w:themeColor="text1"/>
          <w:szCs w:val="24"/>
        </w:rPr>
        <w:t>天的军训</w:t>
      </w:r>
      <w:r w:rsidR="008170D1" w:rsidRPr="00603951">
        <w:rPr>
          <w:rFonts w:asciiTheme="minorEastAsia" w:eastAsiaTheme="minorEastAsia" w:hAnsiTheme="minorEastAsia" w:cs="宋体" w:hint="eastAsia"/>
          <w:color w:val="000000" w:themeColor="text1"/>
          <w:szCs w:val="24"/>
        </w:rPr>
        <w:t>。</w:t>
      </w:r>
      <w:r w:rsidR="004F02AB" w:rsidRPr="00603951">
        <w:rPr>
          <w:rFonts w:asciiTheme="minorEastAsia" w:eastAsiaTheme="minorEastAsia" w:hAnsiTheme="minorEastAsia"/>
          <w:color w:val="000000" w:themeColor="text1"/>
          <w:szCs w:val="24"/>
        </w:rPr>
        <w:t>组织学生</w:t>
      </w:r>
      <w:r w:rsidR="004F02AB" w:rsidRPr="00603951">
        <w:rPr>
          <w:rFonts w:asciiTheme="minorEastAsia" w:eastAsiaTheme="minorEastAsia" w:hAnsiTheme="minorEastAsia" w:hint="eastAsia"/>
          <w:color w:val="000000" w:themeColor="text1"/>
          <w:szCs w:val="24"/>
        </w:rPr>
        <w:t>健康</w:t>
      </w:r>
      <w:r w:rsidR="004F02AB" w:rsidRPr="00603951">
        <w:rPr>
          <w:rFonts w:asciiTheme="minorEastAsia" w:eastAsiaTheme="minorEastAsia" w:hAnsiTheme="minorEastAsia"/>
          <w:color w:val="000000" w:themeColor="text1"/>
          <w:szCs w:val="24"/>
        </w:rPr>
        <w:t>体检，建立学生体检档案，做好全校学生体质健康统计</w:t>
      </w:r>
      <w:r w:rsidR="004F02AB" w:rsidRPr="00603951">
        <w:rPr>
          <w:rFonts w:asciiTheme="minorEastAsia" w:eastAsiaTheme="minorEastAsia" w:hAnsiTheme="minorEastAsia" w:hint="eastAsia"/>
          <w:color w:val="000000" w:themeColor="text1"/>
          <w:szCs w:val="24"/>
        </w:rPr>
        <w:t>与上报</w:t>
      </w:r>
      <w:r w:rsidR="004F02AB" w:rsidRPr="00603951">
        <w:rPr>
          <w:rFonts w:asciiTheme="minorEastAsia" w:eastAsiaTheme="minorEastAsia" w:hAnsiTheme="minorEastAsia"/>
          <w:color w:val="000000" w:themeColor="text1"/>
          <w:szCs w:val="24"/>
        </w:rPr>
        <w:t>工作</w:t>
      </w:r>
      <w:r w:rsidR="004F02AB" w:rsidRPr="00603951">
        <w:rPr>
          <w:rFonts w:asciiTheme="minorEastAsia" w:eastAsiaTheme="minorEastAsia" w:hAnsiTheme="minorEastAsia" w:hint="eastAsia"/>
          <w:color w:val="000000" w:themeColor="text1"/>
          <w:szCs w:val="24"/>
        </w:rPr>
        <w:t>。</w:t>
      </w:r>
    </w:p>
    <w:p w14:paraId="4291A432" w14:textId="5CDBAD8C" w:rsidR="008E407C" w:rsidRPr="00603951" w:rsidRDefault="008E407C" w:rsidP="00D656FD">
      <w:pPr>
        <w:pStyle w:val="2"/>
        <w:ind w:firstLine="482"/>
        <w:rPr>
          <w:rFonts w:cs="宋体"/>
        </w:rPr>
      </w:pPr>
      <w:bookmarkStart w:id="36" w:name="_Toc63033465"/>
      <w:r w:rsidRPr="00603951">
        <w:rPr>
          <w:rFonts w:cs="Times New Roman" w:hint="eastAsia"/>
        </w:rPr>
        <w:t>3.</w:t>
      </w:r>
      <w:r w:rsidRPr="00603951">
        <w:rPr>
          <w:rFonts w:cs="Times New Roman"/>
        </w:rPr>
        <w:t>4</w:t>
      </w:r>
      <w:r w:rsidRPr="00603951">
        <w:rPr>
          <w:rFonts w:cs="Times New Roman" w:hint="eastAsia"/>
        </w:rPr>
        <w:t>.</w:t>
      </w:r>
      <w:r w:rsidRPr="00603951">
        <w:rPr>
          <w:rFonts w:cs="Times New Roman"/>
        </w:rPr>
        <w:t>3</w:t>
      </w:r>
      <w:r w:rsidR="00C40643" w:rsidRPr="00603951">
        <w:rPr>
          <w:rFonts w:hint="eastAsia"/>
          <w:kern w:val="0"/>
        </w:rPr>
        <w:t>完善学校内部控制机制，</w:t>
      </w:r>
      <w:r w:rsidR="00C40643" w:rsidRPr="00603951">
        <w:rPr>
          <w:rFonts w:hint="eastAsia"/>
        </w:rPr>
        <w:t>加强</w:t>
      </w:r>
      <w:r w:rsidRPr="00603951">
        <w:rPr>
          <w:rFonts w:cs="Times New Roman" w:hint="eastAsia"/>
        </w:rPr>
        <w:t>财务</w:t>
      </w:r>
      <w:r w:rsidRPr="00603951">
        <w:rPr>
          <w:rFonts w:cs="宋体" w:hint="eastAsia"/>
        </w:rPr>
        <w:t>管理</w:t>
      </w:r>
      <w:bookmarkEnd w:id="36"/>
    </w:p>
    <w:p w14:paraId="4CDC4522" w14:textId="79BD7525" w:rsidR="00D6487A" w:rsidRPr="00603951" w:rsidRDefault="009C26AF"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cs="Arial" w:hint="eastAsia"/>
          <w:color w:val="000000" w:themeColor="text1"/>
          <w:kern w:val="0"/>
          <w:szCs w:val="24"/>
        </w:rPr>
        <w:t>运用信息技术，</w:t>
      </w:r>
      <w:r w:rsidR="0097073C" w:rsidRPr="00603951">
        <w:rPr>
          <w:rFonts w:asciiTheme="minorEastAsia" w:eastAsiaTheme="minorEastAsia" w:hAnsiTheme="minorEastAsia" w:cs="Arial" w:hint="eastAsia"/>
          <w:color w:val="000000" w:themeColor="text1"/>
          <w:kern w:val="0"/>
          <w:szCs w:val="24"/>
        </w:rPr>
        <w:t>做好学校建设项目、资金、校产等的跟踪、监控和管理</w:t>
      </w:r>
      <w:r w:rsidRPr="00603951">
        <w:rPr>
          <w:rFonts w:asciiTheme="minorEastAsia" w:eastAsiaTheme="minorEastAsia" w:hAnsiTheme="minorEastAsia" w:cs="Arial" w:hint="eastAsia"/>
          <w:color w:val="000000" w:themeColor="text1"/>
          <w:kern w:val="0"/>
          <w:szCs w:val="24"/>
        </w:rPr>
        <w:t>。</w:t>
      </w:r>
      <w:r w:rsidR="00B546F9" w:rsidRPr="00603951">
        <w:rPr>
          <w:rFonts w:asciiTheme="minorEastAsia" w:eastAsiaTheme="minorEastAsia" w:hAnsiTheme="minorEastAsia" w:cs="Arial" w:hint="eastAsia"/>
          <w:color w:val="000000" w:themeColor="text1"/>
          <w:kern w:val="0"/>
          <w:szCs w:val="24"/>
        </w:rPr>
        <w:t>完善</w:t>
      </w:r>
      <w:r w:rsidR="009A1809" w:rsidRPr="00603951">
        <w:rPr>
          <w:rFonts w:asciiTheme="minorEastAsia" w:eastAsiaTheme="minorEastAsia" w:hAnsiTheme="minorEastAsia" w:cs="Arial" w:hint="eastAsia"/>
          <w:color w:val="000000" w:themeColor="text1"/>
          <w:kern w:val="0"/>
          <w:szCs w:val="24"/>
        </w:rPr>
        <w:t>财产保管使用责任制度</w:t>
      </w:r>
      <w:r w:rsidR="00905359" w:rsidRPr="00603951">
        <w:rPr>
          <w:rFonts w:asciiTheme="minorEastAsia" w:eastAsiaTheme="minorEastAsia" w:hAnsiTheme="minorEastAsia" w:cs="Arial" w:hint="eastAsia"/>
          <w:color w:val="000000" w:themeColor="text1"/>
          <w:kern w:val="0"/>
          <w:szCs w:val="24"/>
        </w:rPr>
        <w:t>，</w:t>
      </w:r>
      <w:r w:rsidR="00B070E3" w:rsidRPr="00603951">
        <w:rPr>
          <w:rFonts w:asciiTheme="minorEastAsia" w:eastAsiaTheme="minorEastAsia" w:hAnsiTheme="minorEastAsia" w:cs="Arial" w:hint="eastAsia"/>
          <w:color w:val="000000" w:themeColor="text1"/>
          <w:kern w:val="0"/>
          <w:szCs w:val="24"/>
        </w:rPr>
        <w:t>每学期在行政会上开展校</w:t>
      </w:r>
      <w:proofErr w:type="gramStart"/>
      <w:r w:rsidR="00B070E3" w:rsidRPr="00603951">
        <w:rPr>
          <w:rFonts w:asciiTheme="minorEastAsia" w:eastAsiaTheme="minorEastAsia" w:hAnsiTheme="minorEastAsia" w:cs="Arial" w:hint="eastAsia"/>
          <w:color w:val="000000" w:themeColor="text1"/>
          <w:kern w:val="0"/>
          <w:szCs w:val="24"/>
        </w:rPr>
        <w:t>产管理</w:t>
      </w:r>
      <w:proofErr w:type="gramEnd"/>
      <w:r w:rsidR="00B070E3" w:rsidRPr="00603951">
        <w:rPr>
          <w:rFonts w:asciiTheme="minorEastAsia" w:eastAsiaTheme="minorEastAsia" w:hAnsiTheme="minorEastAsia" w:cs="Arial" w:hint="eastAsia"/>
          <w:color w:val="000000" w:themeColor="text1"/>
          <w:kern w:val="0"/>
          <w:szCs w:val="24"/>
        </w:rPr>
        <w:t>评估与追责工作。</w:t>
      </w:r>
      <w:r w:rsidR="00C45F74" w:rsidRPr="00603951">
        <w:rPr>
          <w:rFonts w:asciiTheme="minorEastAsia" w:eastAsiaTheme="minorEastAsia" w:hAnsiTheme="minorEastAsia" w:hint="eastAsia"/>
          <w:color w:val="000000" w:themeColor="text1"/>
          <w:szCs w:val="24"/>
        </w:rPr>
        <w:t>规范财务操作与财务运行，严格执行收支两条线。</w:t>
      </w:r>
      <w:r w:rsidR="005C1BD7" w:rsidRPr="00603951">
        <w:rPr>
          <w:rFonts w:asciiTheme="minorEastAsia" w:eastAsiaTheme="minorEastAsia" w:hAnsiTheme="minorEastAsia" w:cs="Arial" w:hint="eastAsia"/>
          <w:color w:val="000000" w:themeColor="text1"/>
          <w:kern w:val="0"/>
          <w:szCs w:val="24"/>
        </w:rPr>
        <w:t>严格遵守财务制度，</w:t>
      </w:r>
      <w:proofErr w:type="gramStart"/>
      <w:r w:rsidR="005C1BD7" w:rsidRPr="00603951">
        <w:rPr>
          <w:rFonts w:asciiTheme="minorEastAsia" w:eastAsiaTheme="minorEastAsia" w:hAnsiTheme="minorEastAsia" w:cs="Arial" w:hint="eastAsia"/>
          <w:color w:val="000000" w:themeColor="text1"/>
          <w:kern w:val="0"/>
          <w:szCs w:val="24"/>
        </w:rPr>
        <w:t>帐目</w:t>
      </w:r>
      <w:proofErr w:type="gramEnd"/>
      <w:r w:rsidR="005C1BD7" w:rsidRPr="00603951">
        <w:rPr>
          <w:rFonts w:asciiTheme="minorEastAsia" w:eastAsiaTheme="minorEastAsia" w:hAnsiTheme="minorEastAsia" w:cs="Arial" w:hint="eastAsia"/>
          <w:color w:val="000000" w:themeColor="text1"/>
          <w:kern w:val="0"/>
          <w:szCs w:val="24"/>
        </w:rPr>
        <w:t>做到日清月结，做到账物相符</w:t>
      </w:r>
      <w:r w:rsidR="008C4D42" w:rsidRPr="00603951">
        <w:rPr>
          <w:rFonts w:asciiTheme="minorEastAsia" w:eastAsiaTheme="minorEastAsia" w:hAnsiTheme="minorEastAsia" w:cs="Arial" w:hint="eastAsia"/>
          <w:color w:val="000000" w:themeColor="text1"/>
          <w:kern w:val="0"/>
          <w:szCs w:val="24"/>
        </w:rPr>
        <w:t>、</w:t>
      </w:r>
      <w:r w:rsidR="005C1BD7" w:rsidRPr="00603951">
        <w:rPr>
          <w:rFonts w:asciiTheme="minorEastAsia" w:eastAsiaTheme="minorEastAsia" w:hAnsiTheme="minorEastAsia" w:cs="Arial" w:hint="eastAsia"/>
          <w:color w:val="000000" w:themeColor="text1"/>
          <w:kern w:val="0"/>
          <w:szCs w:val="24"/>
        </w:rPr>
        <w:t>收支平衡</w:t>
      </w:r>
      <w:r w:rsidR="008C4D42" w:rsidRPr="00603951">
        <w:rPr>
          <w:rFonts w:asciiTheme="minorEastAsia" w:eastAsiaTheme="minorEastAsia" w:hAnsiTheme="minorEastAsia" w:cs="Arial" w:hint="eastAsia"/>
          <w:color w:val="000000" w:themeColor="text1"/>
          <w:kern w:val="0"/>
          <w:szCs w:val="24"/>
        </w:rPr>
        <w:t>、</w:t>
      </w:r>
      <w:r w:rsidR="005C1BD7" w:rsidRPr="00603951">
        <w:rPr>
          <w:rFonts w:asciiTheme="minorEastAsia" w:eastAsiaTheme="minorEastAsia" w:hAnsiTheme="minorEastAsia" w:cs="Arial" w:hint="eastAsia"/>
          <w:color w:val="000000" w:themeColor="text1"/>
          <w:kern w:val="0"/>
          <w:szCs w:val="24"/>
        </w:rPr>
        <w:t>开支合理。</w:t>
      </w:r>
      <w:r w:rsidR="00BE62CF" w:rsidRPr="00603951">
        <w:rPr>
          <w:rFonts w:asciiTheme="minorEastAsia" w:eastAsiaTheme="minorEastAsia" w:hAnsiTheme="minorEastAsia" w:cs="Arial" w:hint="eastAsia"/>
          <w:color w:val="000000" w:themeColor="text1"/>
          <w:kern w:val="0"/>
          <w:szCs w:val="24"/>
        </w:rPr>
        <w:t>通过申报省</w:t>
      </w:r>
      <w:r w:rsidR="00046C87" w:rsidRPr="00603951">
        <w:rPr>
          <w:rFonts w:asciiTheme="minorEastAsia" w:eastAsiaTheme="minorEastAsia" w:hAnsiTheme="minorEastAsia" w:hint="eastAsia"/>
          <w:color w:val="000000" w:themeColor="text1"/>
          <w:szCs w:val="24"/>
        </w:rPr>
        <w:t>中职高水平学校建设单位和省中职高水平A类专业，</w:t>
      </w:r>
      <w:r w:rsidR="009D79FA" w:rsidRPr="00603951">
        <w:rPr>
          <w:rFonts w:asciiTheme="minorEastAsia" w:eastAsiaTheme="minorEastAsia" w:hAnsiTheme="minorEastAsia" w:hint="eastAsia"/>
          <w:color w:val="000000" w:themeColor="text1"/>
          <w:szCs w:val="24"/>
        </w:rPr>
        <w:t>积极争取省财政补助和配套资金，破解学校建设资金瓶颈。</w:t>
      </w:r>
    </w:p>
    <w:p w14:paraId="1CC89215" w14:textId="2B2E1177" w:rsidR="006270A0" w:rsidRPr="00603951" w:rsidRDefault="006270A0" w:rsidP="00D656FD">
      <w:pPr>
        <w:pStyle w:val="2"/>
        <w:ind w:firstLine="482"/>
      </w:pPr>
      <w:bookmarkStart w:id="37" w:name="_Toc63033466"/>
      <w:r w:rsidRPr="00603951">
        <w:rPr>
          <w:rFonts w:cs="Times New Roman" w:hint="eastAsia"/>
        </w:rPr>
        <w:t>3.</w:t>
      </w:r>
      <w:r w:rsidRPr="00603951">
        <w:rPr>
          <w:rFonts w:cs="Times New Roman"/>
        </w:rPr>
        <w:t>4</w:t>
      </w:r>
      <w:r w:rsidRPr="00603951">
        <w:rPr>
          <w:rFonts w:cs="Times New Roman" w:hint="eastAsia"/>
        </w:rPr>
        <w:t>.</w:t>
      </w:r>
      <w:r w:rsidRPr="00603951">
        <w:rPr>
          <w:rFonts w:cs="Times New Roman"/>
        </w:rPr>
        <w:t>4</w:t>
      </w:r>
      <w:r w:rsidR="002A5018" w:rsidRPr="00603951">
        <w:rPr>
          <w:rFonts w:hint="eastAsia"/>
        </w:rPr>
        <w:t>完善学校基础设施，</w:t>
      </w:r>
      <w:r w:rsidR="002A5018" w:rsidRPr="00603951">
        <w:rPr>
          <w:rFonts w:cs="Times New Roman" w:hint="eastAsia"/>
        </w:rPr>
        <w:t>提升</w:t>
      </w:r>
      <w:r w:rsidRPr="00603951">
        <w:rPr>
          <w:rFonts w:cs="Times New Roman" w:hint="eastAsia"/>
        </w:rPr>
        <w:t>后勤</w:t>
      </w:r>
      <w:r w:rsidRPr="00603951">
        <w:rPr>
          <w:rFonts w:hint="eastAsia"/>
        </w:rPr>
        <w:t>管理</w:t>
      </w:r>
      <w:r w:rsidR="002A5018" w:rsidRPr="00603951">
        <w:rPr>
          <w:rFonts w:hint="eastAsia"/>
        </w:rPr>
        <w:t>水平</w:t>
      </w:r>
      <w:bookmarkEnd w:id="37"/>
      <w:r w:rsidR="002A5018" w:rsidRPr="00603951">
        <w:t xml:space="preserve"> </w:t>
      </w:r>
    </w:p>
    <w:p w14:paraId="5F28BE3E" w14:textId="29287A9F" w:rsidR="00132717" w:rsidRPr="00603951" w:rsidRDefault="00132717" w:rsidP="00603951">
      <w:pPr>
        <w:ind w:firstLine="480"/>
        <w:rPr>
          <w:rFonts w:asciiTheme="minorEastAsia" w:eastAsiaTheme="minorEastAsia" w:hAnsiTheme="minorEastAsia" w:cs="仿宋"/>
          <w:color w:val="000000" w:themeColor="text1"/>
          <w:szCs w:val="24"/>
        </w:rPr>
      </w:pPr>
      <w:r w:rsidRPr="00603951">
        <w:rPr>
          <w:rFonts w:asciiTheme="minorEastAsia" w:eastAsiaTheme="minorEastAsia" w:hAnsiTheme="minorEastAsia" w:hint="eastAsia"/>
          <w:color w:val="000000" w:themeColor="text1"/>
          <w:szCs w:val="24"/>
        </w:rPr>
        <w:t>提高后勤服务工作质量，为师生创造一个良好的工作、学习和生活环境。完成</w:t>
      </w:r>
      <w:r w:rsidRPr="00603951">
        <w:rPr>
          <w:rFonts w:asciiTheme="minorEastAsia" w:eastAsiaTheme="minorEastAsia" w:hAnsiTheme="minorEastAsia" w:cs="仿宋" w:hint="eastAsia"/>
          <w:color w:val="000000" w:themeColor="text1"/>
          <w:szCs w:val="24"/>
        </w:rPr>
        <w:t>科技信息中心大楼工程方案和预算</w:t>
      </w:r>
      <w:r w:rsidRPr="00603951">
        <w:rPr>
          <w:rFonts w:asciiTheme="minorEastAsia" w:eastAsiaTheme="minorEastAsia" w:hAnsiTheme="minorEastAsia" w:hint="eastAsia"/>
          <w:color w:val="000000" w:themeColor="text1"/>
          <w:szCs w:val="24"/>
        </w:rPr>
        <w:t>，</w:t>
      </w:r>
      <w:r w:rsidR="000F11F7" w:rsidRPr="00603951">
        <w:rPr>
          <w:rFonts w:asciiTheme="minorEastAsia" w:eastAsiaTheme="minorEastAsia" w:hAnsiTheme="minorEastAsia" w:hint="eastAsia"/>
          <w:color w:val="000000" w:themeColor="text1"/>
          <w:szCs w:val="24"/>
        </w:rPr>
        <w:t>圆满</w:t>
      </w:r>
      <w:r w:rsidR="002E76B1" w:rsidRPr="00603951">
        <w:rPr>
          <w:rFonts w:asciiTheme="minorEastAsia" w:eastAsiaTheme="minorEastAsia" w:hAnsiTheme="minorEastAsia" w:hint="eastAsia"/>
          <w:color w:val="000000" w:themeColor="text1"/>
          <w:szCs w:val="24"/>
        </w:rPr>
        <w:t>完成</w:t>
      </w:r>
      <w:r w:rsidRPr="00603951">
        <w:rPr>
          <w:rFonts w:asciiTheme="minorEastAsia" w:eastAsiaTheme="minorEastAsia" w:hAnsiTheme="minorEastAsia" w:hint="eastAsia"/>
          <w:color w:val="000000" w:themeColor="text1"/>
          <w:szCs w:val="24"/>
        </w:rPr>
        <w:t>教学楼标准化考场的空调采购和</w:t>
      </w:r>
      <w:r w:rsidRPr="00603951">
        <w:rPr>
          <w:rFonts w:asciiTheme="minorEastAsia" w:eastAsiaTheme="minorEastAsia" w:hAnsiTheme="minorEastAsia"/>
          <w:color w:val="000000" w:themeColor="text1"/>
          <w:szCs w:val="24"/>
        </w:rPr>
        <w:t>安装</w:t>
      </w:r>
      <w:r w:rsidR="00CB5F68" w:rsidRPr="00603951">
        <w:rPr>
          <w:rFonts w:asciiTheme="minorEastAsia" w:eastAsiaTheme="minorEastAsia" w:hAnsiTheme="minorEastAsia" w:hint="eastAsia"/>
          <w:color w:val="000000" w:themeColor="text1"/>
          <w:szCs w:val="24"/>
        </w:rPr>
        <w:t>。</w:t>
      </w:r>
      <w:r w:rsidRPr="00603951">
        <w:rPr>
          <w:rFonts w:asciiTheme="minorEastAsia" w:eastAsiaTheme="minorEastAsia" w:hAnsiTheme="minorEastAsia" w:cs="仿宋" w:hint="eastAsia"/>
          <w:color w:val="000000" w:themeColor="text1"/>
          <w:szCs w:val="24"/>
        </w:rPr>
        <w:t>积极</w:t>
      </w:r>
      <w:r w:rsidR="000F11F7" w:rsidRPr="00603951">
        <w:rPr>
          <w:rFonts w:asciiTheme="minorEastAsia" w:eastAsiaTheme="minorEastAsia" w:hAnsiTheme="minorEastAsia" w:cs="仿宋" w:hint="eastAsia"/>
          <w:color w:val="000000" w:themeColor="text1"/>
          <w:szCs w:val="24"/>
        </w:rPr>
        <w:t>采购</w:t>
      </w:r>
      <w:r w:rsidRPr="00603951">
        <w:rPr>
          <w:rFonts w:asciiTheme="minorEastAsia" w:eastAsiaTheme="minorEastAsia" w:hAnsiTheme="minorEastAsia" w:cs="仿宋" w:hint="eastAsia"/>
          <w:color w:val="000000" w:themeColor="text1"/>
          <w:szCs w:val="24"/>
        </w:rPr>
        <w:t>2020年新冠肺炎疫情期间和2</w:t>
      </w:r>
      <w:r w:rsidRPr="00603951">
        <w:rPr>
          <w:rFonts w:asciiTheme="minorEastAsia" w:eastAsiaTheme="minorEastAsia" w:hAnsiTheme="minorEastAsia" w:cs="仿宋"/>
          <w:color w:val="000000" w:themeColor="text1"/>
          <w:szCs w:val="24"/>
        </w:rPr>
        <w:t>021</w:t>
      </w:r>
      <w:r w:rsidRPr="00603951">
        <w:rPr>
          <w:rFonts w:asciiTheme="minorEastAsia" w:eastAsiaTheme="minorEastAsia" w:hAnsiTheme="minorEastAsia" w:cs="仿宋" w:hint="eastAsia"/>
          <w:color w:val="000000" w:themeColor="text1"/>
          <w:szCs w:val="24"/>
        </w:rPr>
        <w:t>年防疫所需的口罩、消毒水、</w:t>
      </w:r>
      <w:proofErr w:type="gramStart"/>
      <w:r w:rsidRPr="00603951">
        <w:rPr>
          <w:rFonts w:asciiTheme="minorEastAsia" w:eastAsiaTheme="minorEastAsia" w:hAnsiTheme="minorEastAsia" w:cs="仿宋" w:hint="eastAsia"/>
          <w:color w:val="000000" w:themeColor="text1"/>
          <w:szCs w:val="24"/>
        </w:rPr>
        <w:t>额温枪</w:t>
      </w:r>
      <w:proofErr w:type="gramEnd"/>
      <w:r w:rsidRPr="00603951">
        <w:rPr>
          <w:rFonts w:asciiTheme="minorEastAsia" w:eastAsiaTheme="minorEastAsia" w:hAnsiTheme="minorEastAsia" w:cs="仿宋" w:hint="eastAsia"/>
          <w:color w:val="000000" w:themeColor="text1"/>
          <w:szCs w:val="24"/>
        </w:rPr>
        <w:t>等测温设备和防疫物资</w:t>
      </w:r>
      <w:r w:rsidR="00C106E2" w:rsidRPr="00603951">
        <w:rPr>
          <w:rFonts w:asciiTheme="minorEastAsia" w:eastAsiaTheme="minorEastAsia" w:hAnsiTheme="minorEastAsia" w:cs="仿宋" w:hint="eastAsia"/>
          <w:color w:val="000000" w:themeColor="text1"/>
          <w:szCs w:val="24"/>
        </w:rPr>
        <w:t>，全校水龙头数量增至</w:t>
      </w:r>
      <w:r w:rsidR="002028E7" w:rsidRPr="00603951">
        <w:rPr>
          <w:rFonts w:asciiTheme="minorEastAsia" w:eastAsiaTheme="minorEastAsia" w:hAnsiTheme="minorEastAsia" w:cs="仿宋" w:hint="eastAsia"/>
          <w:color w:val="000000" w:themeColor="text1"/>
          <w:szCs w:val="24"/>
        </w:rPr>
        <w:t>3</w:t>
      </w:r>
      <w:r w:rsidR="002028E7" w:rsidRPr="00603951">
        <w:rPr>
          <w:rFonts w:asciiTheme="minorEastAsia" w:eastAsiaTheme="minorEastAsia" w:hAnsiTheme="minorEastAsia" w:cs="仿宋"/>
          <w:color w:val="000000" w:themeColor="text1"/>
          <w:szCs w:val="24"/>
        </w:rPr>
        <w:t>64</w:t>
      </w:r>
      <w:r w:rsidR="002028E7" w:rsidRPr="00603951">
        <w:rPr>
          <w:rFonts w:asciiTheme="minorEastAsia" w:eastAsiaTheme="minorEastAsia" w:hAnsiTheme="minorEastAsia" w:cs="仿宋" w:hint="eastAsia"/>
          <w:color w:val="000000" w:themeColor="text1"/>
          <w:szCs w:val="24"/>
        </w:rPr>
        <w:t>个。</w:t>
      </w:r>
      <w:r w:rsidRPr="00603951">
        <w:rPr>
          <w:rFonts w:asciiTheme="minorEastAsia" w:eastAsiaTheme="minorEastAsia" w:hAnsiTheme="minorEastAsia" w:hint="eastAsia"/>
          <w:color w:val="000000" w:themeColor="text1"/>
          <w:szCs w:val="24"/>
        </w:rPr>
        <w:t>从采购、日常监督</w:t>
      </w:r>
      <w:r w:rsidR="000F11F7" w:rsidRPr="00603951">
        <w:rPr>
          <w:rFonts w:asciiTheme="minorEastAsia" w:eastAsiaTheme="minorEastAsia" w:hAnsiTheme="minorEastAsia" w:hint="eastAsia"/>
          <w:color w:val="000000" w:themeColor="text1"/>
          <w:szCs w:val="24"/>
        </w:rPr>
        <w:t>、饭菜质量、配餐价格</w:t>
      </w:r>
      <w:r w:rsidRPr="00603951">
        <w:rPr>
          <w:rFonts w:asciiTheme="minorEastAsia" w:eastAsiaTheme="minorEastAsia" w:hAnsiTheme="minorEastAsia" w:hint="eastAsia"/>
          <w:color w:val="000000" w:themeColor="text1"/>
          <w:szCs w:val="24"/>
        </w:rPr>
        <w:t>等方面入手，打造一个安全、卫生、价廉物美的食堂，</w:t>
      </w:r>
      <w:r w:rsidRPr="00603951">
        <w:rPr>
          <w:rFonts w:asciiTheme="minorEastAsia" w:eastAsiaTheme="minorEastAsia" w:hAnsiTheme="minorEastAsia" w:cs="仿宋" w:hint="eastAsia"/>
          <w:color w:val="000000" w:themeColor="text1"/>
          <w:szCs w:val="24"/>
        </w:rPr>
        <w:t>学校食堂被评为</w:t>
      </w:r>
      <w:r w:rsidR="000F11F7" w:rsidRPr="00603951">
        <w:rPr>
          <w:rFonts w:asciiTheme="minorEastAsia" w:eastAsiaTheme="minorEastAsia" w:hAnsiTheme="minorEastAsia" w:hint="eastAsia"/>
          <w:color w:val="000000" w:themeColor="text1"/>
          <w:szCs w:val="24"/>
        </w:rPr>
        <w:t>区学校餐饮食品安全先进集体。</w:t>
      </w:r>
    </w:p>
    <w:p w14:paraId="48C874A1" w14:textId="2160D661" w:rsidR="00414A2C" w:rsidRPr="00603951" w:rsidRDefault="004518FA" w:rsidP="00D656FD">
      <w:pPr>
        <w:pStyle w:val="2"/>
        <w:ind w:firstLine="482"/>
      </w:pPr>
      <w:bookmarkStart w:id="38" w:name="_Toc63033467"/>
      <w:r w:rsidRPr="00603951">
        <w:rPr>
          <w:rFonts w:cs="Times New Roman" w:hint="eastAsia"/>
        </w:rPr>
        <w:t>3.</w:t>
      </w:r>
      <w:r w:rsidRPr="00603951">
        <w:rPr>
          <w:rFonts w:cs="Times New Roman"/>
        </w:rPr>
        <w:t>4</w:t>
      </w:r>
      <w:r w:rsidRPr="00603951">
        <w:rPr>
          <w:rFonts w:cs="Times New Roman" w:hint="eastAsia"/>
        </w:rPr>
        <w:t>.</w:t>
      </w:r>
      <w:r w:rsidRPr="00603951">
        <w:rPr>
          <w:rFonts w:cs="Times New Roman"/>
        </w:rPr>
        <w:t>5</w:t>
      </w:r>
      <w:r w:rsidR="00414A2C" w:rsidRPr="00603951">
        <w:rPr>
          <w:rFonts w:hint="eastAsia"/>
        </w:rPr>
        <w:t>开展</w:t>
      </w:r>
      <w:r w:rsidR="00BF023F" w:rsidRPr="00603951">
        <w:rPr>
          <w:rFonts w:hint="eastAsia"/>
        </w:rPr>
        <w:t>校园</w:t>
      </w:r>
      <w:r w:rsidR="00414A2C" w:rsidRPr="00603951">
        <w:rPr>
          <w:rFonts w:hint="eastAsia"/>
        </w:rPr>
        <w:t>防疫工作，保障师生安全</w:t>
      </w:r>
      <w:bookmarkEnd w:id="38"/>
    </w:p>
    <w:p w14:paraId="3A6DCA87" w14:textId="2397CC52" w:rsidR="00414A2C" w:rsidRPr="00603951" w:rsidRDefault="00414A2C"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建立学校、班级、师生、家长四级防控工作联系网络，进行全面摸排，厘清每一位学生和家长的假期去向及身体健康状况。要求班主任通过电话、</w:t>
      </w:r>
      <w:proofErr w:type="gramStart"/>
      <w:r w:rsidRPr="00603951">
        <w:rPr>
          <w:rFonts w:asciiTheme="minorEastAsia" w:eastAsiaTheme="minorEastAsia" w:hAnsiTheme="minorEastAsia" w:hint="eastAsia"/>
          <w:color w:val="000000" w:themeColor="text1"/>
          <w:szCs w:val="24"/>
        </w:rPr>
        <w:t>微信等</w:t>
      </w:r>
      <w:proofErr w:type="gramEnd"/>
      <w:r w:rsidRPr="00603951">
        <w:rPr>
          <w:rFonts w:asciiTheme="minorEastAsia" w:eastAsiaTheme="minorEastAsia" w:hAnsiTheme="minorEastAsia" w:hint="eastAsia"/>
          <w:color w:val="000000" w:themeColor="text1"/>
          <w:szCs w:val="24"/>
        </w:rPr>
        <w:t>载体与家长保持联系，宣传普及疫情防控知识，了解学生情况。每天通过</w:t>
      </w:r>
      <w:proofErr w:type="gramStart"/>
      <w:r w:rsidRPr="00603951">
        <w:rPr>
          <w:rFonts w:asciiTheme="minorEastAsia" w:eastAsiaTheme="minorEastAsia" w:hAnsiTheme="minorEastAsia" w:hint="eastAsia"/>
          <w:color w:val="000000" w:themeColor="text1"/>
          <w:szCs w:val="24"/>
        </w:rPr>
        <w:t>微信群</w:t>
      </w:r>
      <w:proofErr w:type="gramEnd"/>
      <w:r w:rsidRPr="00603951">
        <w:rPr>
          <w:rFonts w:asciiTheme="minorEastAsia" w:eastAsiaTheme="minorEastAsia" w:hAnsiTheme="minorEastAsia" w:hint="eastAsia"/>
          <w:color w:val="000000" w:themeColor="text1"/>
          <w:szCs w:val="24"/>
        </w:rPr>
        <w:t>、</w:t>
      </w:r>
      <w:proofErr w:type="spellStart"/>
      <w:r w:rsidRPr="00603951">
        <w:rPr>
          <w:rFonts w:asciiTheme="minorEastAsia" w:eastAsiaTheme="minorEastAsia" w:hAnsiTheme="minorEastAsia" w:hint="eastAsia"/>
          <w:color w:val="000000" w:themeColor="text1"/>
          <w:szCs w:val="24"/>
        </w:rPr>
        <w:t>qq</w:t>
      </w:r>
      <w:proofErr w:type="spellEnd"/>
      <w:r w:rsidRPr="00603951">
        <w:rPr>
          <w:rFonts w:asciiTheme="minorEastAsia" w:eastAsiaTheme="minorEastAsia" w:hAnsiTheme="minorEastAsia" w:hint="eastAsia"/>
          <w:color w:val="000000" w:themeColor="text1"/>
          <w:szCs w:val="24"/>
        </w:rPr>
        <w:t>群、钉钉等方法了解学生情况，确保学生身体健康。制定和完善疫情防控工作方案和制度，围绕疫情防控对开学前准备工作进行了全面具体的安排部署。强化“零报告”“日报告”制度，因病缺课登记追踪上报制度，</w:t>
      </w:r>
      <w:proofErr w:type="gramStart"/>
      <w:r w:rsidRPr="00603951">
        <w:rPr>
          <w:rFonts w:asciiTheme="minorEastAsia" w:eastAsiaTheme="minorEastAsia" w:hAnsiTheme="minorEastAsia" w:hint="eastAsia"/>
          <w:color w:val="000000" w:themeColor="text1"/>
          <w:szCs w:val="24"/>
        </w:rPr>
        <w:t>晨午检制度</w:t>
      </w:r>
      <w:proofErr w:type="gramEnd"/>
      <w:r w:rsidRPr="00603951">
        <w:rPr>
          <w:rFonts w:asciiTheme="minorEastAsia" w:eastAsiaTheme="minorEastAsia" w:hAnsiTheme="minorEastAsia" w:hint="eastAsia"/>
          <w:color w:val="000000" w:themeColor="text1"/>
          <w:szCs w:val="24"/>
        </w:rPr>
        <w:t>的落实，做好详细记录，建立专门档案，做到有档可查，制定师生员工进入校园流程，结合实际做好开学前后工作预案，切实把疫情阻断在校园之外。</w:t>
      </w:r>
    </w:p>
    <w:p w14:paraId="6D024BE7" w14:textId="77777777" w:rsidR="002B443C" w:rsidRPr="00603951" w:rsidRDefault="00B074B5"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复学</w:t>
      </w:r>
      <w:r w:rsidR="00414A2C" w:rsidRPr="00603951">
        <w:rPr>
          <w:rFonts w:asciiTheme="minorEastAsia" w:eastAsiaTheme="minorEastAsia" w:hAnsiTheme="minorEastAsia" w:hint="eastAsia"/>
          <w:color w:val="000000" w:themeColor="text1"/>
          <w:szCs w:val="24"/>
        </w:rPr>
        <w:t>前</w:t>
      </w:r>
      <w:r w:rsidRPr="00603951">
        <w:rPr>
          <w:rFonts w:asciiTheme="minorEastAsia" w:eastAsiaTheme="minorEastAsia" w:hAnsiTheme="minorEastAsia" w:hint="eastAsia"/>
          <w:color w:val="000000" w:themeColor="text1"/>
          <w:szCs w:val="24"/>
        </w:rPr>
        <w:t>，</w:t>
      </w:r>
      <w:r w:rsidR="00414A2C" w:rsidRPr="00603951">
        <w:rPr>
          <w:rFonts w:asciiTheme="minorEastAsia" w:eastAsiaTheme="minorEastAsia" w:hAnsiTheme="minorEastAsia" w:hint="eastAsia"/>
          <w:color w:val="000000" w:themeColor="text1"/>
          <w:szCs w:val="24"/>
        </w:rPr>
        <w:t>开展校园环境卫生整治和消毒工作，教学楼每层</w:t>
      </w:r>
      <w:r w:rsidR="00BA71FE" w:rsidRPr="00603951">
        <w:rPr>
          <w:rFonts w:asciiTheme="minorEastAsia" w:eastAsiaTheme="minorEastAsia" w:hAnsiTheme="minorEastAsia" w:hint="eastAsia"/>
          <w:color w:val="000000" w:themeColor="text1"/>
          <w:szCs w:val="24"/>
        </w:rPr>
        <w:t>新</w:t>
      </w:r>
      <w:r w:rsidR="00414A2C" w:rsidRPr="00603951">
        <w:rPr>
          <w:rFonts w:asciiTheme="minorEastAsia" w:eastAsiaTheme="minorEastAsia" w:hAnsiTheme="minorEastAsia" w:hint="eastAsia"/>
          <w:color w:val="000000" w:themeColor="text1"/>
          <w:szCs w:val="24"/>
        </w:rPr>
        <w:t>安装数个水龙头，保证满足需求</w:t>
      </w:r>
      <w:r w:rsidR="00BA71FE" w:rsidRPr="00603951">
        <w:rPr>
          <w:rFonts w:asciiTheme="minorEastAsia" w:eastAsiaTheme="minorEastAsia" w:hAnsiTheme="minorEastAsia" w:hint="eastAsia"/>
          <w:color w:val="000000" w:themeColor="text1"/>
          <w:szCs w:val="24"/>
        </w:rPr>
        <w:t>；</w:t>
      </w:r>
      <w:r w:rsidR="00414A2C" w:rsidRPr="00603951">
        <w:rPr>
          <w:rFonts w:asciiTheme="minorEastAsia" w:eastAsiaTheme="minorEastAsia" w:hAnsiTheme="minorEastAsia" w:hint="eastAsia"/>
          <w:color w:val="000000" w:themeColor="text1"/>
          <w:szCs w:val="24"/>
        </w:rPr>
        <w:t>对寝室进行全面大扫除及消毒工作，男女生寝室各设置隔离室。复学后，严格学校值班值守制度，学校实施“封闭式”管理，禁止任何无关人员进入学校</w:t>
      </w:r>
      <w:r w:rsidR="00BA71FE" w:rsidRPr="00603951">
        <w:rPr>
          <w:rFonts w:asciiTheme="minorEastAsia" w:eastAsiaTheme="minorEastAsia" w:hAnsiTheme="minorEastAsia" w:hint="eastAsia"/>
          <w:color w:val="000000" w:themeColor="text1"/>
          <w:szCs w:val="24"/>
        </w:rPr>
        <w:t>。</w:t>
      </w:r>
      <w:r w:rsidR="00414A2C" w:rsidRPr="00603951">
        <w:rPr>
          <w:rFonts w:asciiTheme="minorEastAsia" w:eastAsiaTheme="minorEastAsia" w:hAnsiTheme="minorEastAsia" w:hint="eastAsia"/>
          <w:color w:val="000000" w:themeColor="text1"/>
          <w:szCs w:val="24"/>
        </w:rPr>
        <w:t>校园门卫室测量体温，严格登记，确保疫情不进校园。每天对学生进行晨午检，如有发热和疑似症状的学生，首先进行隔离，并立即通知家长送至医院诊治；对因病</w:t>
      </w:r>
      <w:r w:rsidR="00414A2C" w:rsidRPr="00603951">
        <w:rPr>
          <w:rFonts w:asciiTheme="minorEastAsia" w:eastAsiaTheme="minorEastAsia" w:hAnsiTheme="minorEastAsia" w:hint="eastAsia"/>
          <w:color w:val="000000" w:themeColor="text1"/>
          <w:szCs w:val="24"/>
        </w:rPr>
        <w:lastRenderedPageBreak/>
        <w:t>缺勤学生进行病因追查与登记；建立学生个人健康档案，详细记录学生</w:t>
      </w:r>
      <w:proofErr w:type="gramStart"/>
      <w:r w:rsidR="00414A2C" w:rsidRPr="00603951">
        <w:rPr>
          <w:rFonts w:asciiTheme="minorEastAsia" w:eastAsiaTheme="minorEastAsia" w:hAnsiTheme="minorEastAsia" w:hint="eastAsia"/>
          <w:color w:val="000000" w:themeColor="text1"/>
          <w:szCs w:val="24"/>
        </w:rPr>
        <w:t>每日晨午检和</w:t>
      </w:r>
      <w:proofErr w:type="gramEnd"/>
      <w:r w:rsidR="00414A2C" w:rsidRPr="00603951">
        <w:rPr>
          <w:rFonts w:asciiTheme="minorEastAsia" w:eastAsiaTheme="minorEastAsia" w:hAnsiTheme="minorEastAsia" w:hint="eastAsia"/>
          <w:color w:val="000000" w:themeColor="text1"/>
          <w:szCs w:val="24"/>
        </w:rPr>
        <w:t>身体健康状况。</w:t>
      </w:r>
      <w:r w:rsidR="004A7A0A" w:rsidRPr="00603951">
        <w:rPr>
          <w:rFonts w:asciiTheme="minorEastAsia" w:eastAsiaTheme="minorEastAsia" w:hAnsiTheme="minorEastAsia" w:hint="eastAsia"/>
          <w:color w:val="000000" w:themeColor="text1"/>
          <w:szCs w:val="24"/>
        </w:rPr>
        <w:t>创</w:t>
      </w:r>
      <w:proofErr w:type="gramStart"/>
      <w:r w:rsidR="004A7A0A" w:rsidRPr="00603951">
        <w:rPr>
          <w:rFonts w:asciiTheme="minorEastAsia" w:eastAsiaTheme="minorEastAsia" w:hAnsiTheme="minorEastAsia" w:hint="eastAsia"/>
          <w:color w:val="000000" w:themeColor="text1"/>
          <w:szCs w:val="24"/>
        </w:rPr>
        <w:t>安小组</w:t>
      </w:r>
      <w:proofErr w:type="gramEnd"/>
      <w:r w:rsidR="004A7A0A" w:rsidRPr="00603951">
        <w:rPr>
          <w:rFonts w:asciiTheme="minorEastAsia" w:eastAsiaTheme="minorEastAsia" w:hAnsiTheme="minorEastAsia" w:hint="eastAsia"/>
          <w:color w:val="000000" w:themeColor="text1"/>
          <w:szCs w:val="24"/>
        </w:rPr>
        <w:t>除每月至少一次的例行安全检查之外，还在重要节假日前加强检查，对发现的安全问题及时</w:t>
      </w:r>
      <w:proofErr w:type="gramStart"/>
      <w:r w:rsidR="004A7A0A" w:rsidRPr="00603951">
        <w:rPr>
          <w:rFonts w:asciiTheme="minorEastAsia" w:eastAsiaTheme="minorEastAsia" w:hAnsiTheme="minorEastAsia" w:hint="eastAsia"/>
          <w:color w:val="000000" w:themeColor="text1"/>
          <w:szCs w:val="24"/>
        </w:rPr>
        <w:t>作出</w:t>
      </w:r>
      <w:proofErr w:type="gramEnd"/>
      <w:r w:rsidR="004A7A0A" w:rsidRPr="00603951">
        <w:rPr>
          <w:rFonts w:asciiTheme="minorEastAsia" w:eastAsiaTheme="minorEastAsia" w:hAnsiTheme="minorEastAsia" w:hint="eastAsia"/>
          <w:color w:val="000000" w:themeColor="text1"/>
          <w:szCs w:val="24"/>
        </w:rPr>
        <w:t>整改措施</w:t>
      </w:r>
      <w:r w:rsidR="00BA71FE" w:rsidRPr="00603951">
        <w:rPr>
          <w:rFonts w:asciiTheme="minorEastAsia" w:eastAsiaTheme="minorEastAsia" w:hAnsiTheme="minorEastAsia" w:hint="eastAsia"/>
          <w:color w:val="000000" w:themeColor="text1"/>
          <w:szCs w:val="24"/>
        </w:rPr>
        <w:t>，获</w:t>
      </w:r>
      <w:r w:rsidR="004A7A0A" w:rsidRPr="00603951">
        <w:rPr>
          <w:rFonts w:asciiTheme="minorEastAsia" w:eastAsiaTheme="minorEastAsia" w:hAnsiTheme="minorEastAsia" w:hint="eastAsia"/>
          <w:color w:val="000000" w:themeColor="text1"/>
          <w:szCs w:val="24"/>
        </w:rPr>
        <w:t>“椒江区安全工作先进集体”称号。</w:t>
      </w:r>
    </w:p>
    <w:p w14:paraId="33214F59" w14:textId="1B0CFA0B" w:rsidR="000C3E8F" w:rsidRPr="00603951" w:rsidRDefault="000C3E8F" w:rsidP="00D656FD">
      <w:pPr>
        <w:pStyle w:val="2"/>
        <w:ind w:firstLine="482"/>
        <w:rPr>
          <w:shd w:val="clear" w:color="auto" w:fill="FFFFFF"/>
        </w:rPr>
      </w:pPr>
      <w:bookmarkStart w:id="39" w:name="_Toc63033468"/>
      <w:r w:rsidRPr="00603951">
        <w:rPr>
          <w:rFonts w:cs="Times New Roman" w:hint="eastAsia"/>
        </w:rPr>
        <w:t>3.</w:t>
      </w:r>
      <w:r w:rsidRPr="00603951">
        <w:rPr>
          <w:rFonts w:cs="Times New Roman"/>
        </w:rPr>
        <w:t>4</w:t>
      </w:r>
      <w:r w:rsidRPr="00603951">
        <w:rPr>
          <w:rFonts w:cs="Times New Roman" w:hint="eastAsia"/>
        </w:rPr>
        <w:t>.</w:t>
      </w:r>
      <w:r w:rsidRPr="00603951">
        <w:rPr>
          <w:rFonts w:cs="Times New Roman"/>
        </w:rPr>
        <w:t>6</w:t>
      </w:r>
      <w:r w:rsidR="00EC2919" w:rsidRPr="00603951">
        <w:rPr>
          <w:rFonts w:hint="eastAsia"/>
          <w:shd w:val="clear" w:color="auto" w:fill="FFFFFF"/>
        </w:rPr>
        <w:t>完善现代学校管理体系，</w:t>
      </w:r>
      <w:r w:rsidR="00C93C55" w:rsidRPr="00603951">
        <w:rPr>
          <w:rFonts w:hint="eastAsia"/>
          <w:shd w:val="clear" w:color="auto" w:fill="FFFFFF"/>
        </w:rPr>
        <w:t>加强管理队伍建设</w:t>
      </w:r>
      <w:bookmarkEnd w:id="39"/>
    </w:p>
    <w:p w14:paraId="770284EA" w14:textId="76F19967" w:rsidR="0064554C" w:rsidRPr="00603951" w:rsidRDefault="006251D2" w:rsidP="00603951">
      <w:pPr>
        <w:ind w:firstLine="480"/>
        <w:rPr>
          <w:rFonts w:asciiTheme="minorEastAsia" w:eastAsiaTheme="minorEastAsia" w:hAnsiTheme="minorEastAsia"/>
          <w:color w:val="000000" w:themeColor="text1"/>
          <w:szCs w:val="24"/>
          <w:shd w:val="clear" w:color="auto" w:fill="FFFFFF"/>
        </w:rPr>
      </w:pPr>
      <w:r w:rsidRPr="00603951">
        <w:rPr>
          <w:rFonts w:asciiTheme="minorEastAsia" w:eastAsiaTheme="minorEastAsia" w:hAnsiTheme="minorEastAsia" w:hint="eastAsia"/>
          <w:color w:val="000000" w:themeColor="text1"/>
          <w:szCs w:val="24"/>
          <w:shd w:val="clear" w:color="auto" w:fill="FFFFFF"/>
        </w:rPr>
        <w:t>完善学校规章制度建设</w:t>
      </w:r>
      <w:r w:rsidR="00946990" w:rsidRPr="00603951">
        <w:rPr>
          <w:rFonts w:asciiTheme="minorEastAsia" w:eastAsiaTheme="minorEastAsia" w:hAnsiTheme="minorEastAsia" w:hint="eastAsia"/>
          <w:color w:val="000000" w:themeColor="text1"/>
          <w:szCs w:val="24"/>
          <w:shd w:val="clear" w:color="auto" w:fill="FFFFFF"/>
        </w:rPr>
        <w:t>，</w:t>
      </w:r>
      <w:r w:rsidRPr="00603951">
        <w:rPr>
          <w:rFonts w:asciiTheme="minorEastAsia" w:eastAsiaTheme="minorEastAsia" w:hAnsiTheme="minorEastAsia" w:hint="eastAsia"/>
          <w:color w:val="000000" w:themeColor="text1"/>
          <w:szCs w:val="24"/>
          <w:shd w:val="clear" w:color="auto" w:fill="FFFFFF"/>
        </w:rPr>
        <w:t>根据“依法治校”要求，常态化推进规章制度的“废立改建”工作</w:t>
      </w:r>
      <w:r w:rsidR="0015415F" w:rsidRPr="00603951">
        <w:rPr>
          <w:rFonts w:asciiTheme="minorEastAsia" w:eastAsiaTheme="minorEastAsia" w:hAnsiTheme="minorEastAsia" w:hint="eastAsia"/>
          <w:color w:val="000000" w:themeColor="text1"/>
          <w:szCs w:val="24"/>
          <w:shd w:val="clear" w:color="auto" w:fill="FFFFFF"/>
        </w:rPr>
        <w:t>。</w:t>
      </w:r>
      <w:r w:rsidR="002B443C" w:rsidRPr="00603951">
        <w:rPr>
          <w:rFonts w:asciiTheme="minorEastAsia" w:eastAsiaTheme="minorEastAsia" w:hAnsiTheme="minorEastAsia" w:hint="eastAsia"/>
          <w:color w:val="000000" w:themeColor="text1"/>
          <w:szCs w:val="24"/>
        </w:rPr>
        <w:t>制定《进一步规范学校党政决策会议议题提交事项》的规定，完善会前准备、会中服务、会后落实三大环节。</w:t>
      </w:r>
      <w:r w:rsidR="00946990" w:rsidRPr="00603951">
        <w:rPr>
          <w:rFonts w:asciiTheme="minorEastAsia" w:eastAsiaTheme="minorEastAsia" w:hAnsiTheme="minorEastAsia" w:hint="eastAsia"/>
          <w:color w:val="000000" w:themeColor="text1"/>
          <w:szCs w:val="24"/>
          <w:shd w:val="clear" w:color="auto" w:fill="FFFFFF"/>
        </w:rPr>
        <w:t>推动各部门完善自身制度、职责和流程，确保学校中心工作有条不紊地进行。</w:t>
      </w:r>
      <w:r w:rsidR="005A065D" w:rsidRPr="00603951">
        <w:rPr>
          <w:rFonts w:asciiTheme="minorEastAsia" w:eastAsiaTheme="minorEastAsia" w:hAnsiTheme="minorEastAsia" w:hint="eastAsia"/>
          <w:color w:val="000000" w:themeColor="text1"/>
          <w:szCs w:val="24"/>
          <w:shd w:val="clear" w:color="auto" w:fill="FFFFFF"/>
        </w:rPr>
        <w:t>对校级领导分管工作进行优化分工，</w:t>
      </w:r>
      <w:r w:rsidR="004A5D42" w:rsidRPr="00603951">
        <w:rPr>
          <w:rFonts w:asciiTheme="minorEastAsia" w:eastAsiaTheme="minorEastAsia" w:hAnsiTheme="minorEastAsia" w:hint="eastAsia"/>
          <w:color w:val="000000" w:themeColor="text1"/>
          <w:szCs w:val="24"/>
          <w:shd w:val="clear" w:color="auto" w:fill="FFFFFF"/>
        </w:rPr>
        <w:t>提拔一位中层干部担任教学副校长，</w:t>
      </w:r>
      <w:r w:rsidR="005A065D" w:rsidRPr="00603951">
        <w:rPr>
          <w:rFonts w:asciiTheme="minorEastAsia" w:eastAsiaTheme="minorEastAsia" w:hAnsiTheme="minorEastAsia" w:hint="eastAsia"/>
          <w:color w:val="000000" w:themeColor="text1"/>
          <w:szCs w:val="24"/>
          <w:shd w:val="clear" w:color="auto" w:fill="FFFFFF"/>
        </w:rPr>
        <w:t>选拔</w:t>
      </w:r>
      <w:r w:rsidR="00784248" w:rsidRPr="00603951">
        <w:rPr>
          <w:rFonts w:asciiTheme="minorEastAsia" w:eastAsiaTheme="minorEastAsia" w:hAnsiTheme="minorEastAsia" w:hint="eastAsia"/>
          <w:color w:val="000000" w:themeColor="text1"/>
          <w:szCs w:val="24"/>
          <w:shd w:val="clear" w:color="auto" w:fill="FFFFFF"/>
        </w:rPr>
        <w:t>5位</w:t>
      </w:r>
      <w:r w:rsidR="005A065D" w:rsidRPr="00603951">
        <w:rPr>
          <w:rFonts w:asciiTheme="minorEastAsia" w:eastAsiaTheme="minorEastAsia" w:hAnsiTheme="minorEastAsia" w:hint="eastAsia"/>
          <w:color w:val="000000" w:themeColor="text1"/>
          <w:szCs w:val="24"/>
          <w:shd w:val="clear" w:color="auto" w:fill="FFFFFF"/>
        </w:rPr>
        <w:t>优秀教师担任行政中层</w:t>
      </w:r>
      <w:r w:rsidR="00784248" w:rsidRPr="00603951">
        <w:rPr>
          <w:rFonts w:asciiTheme="minorEastAsia" w:eastAsiaTheme="minorEastAsia" w:hAnsiTheme="minorEastAsia" w:hint="eastAsia"/>
          <w:color w:val="000000" w:themeColor="text1"/>
          <w:szCs w:val="24"/>
          <w:shd w:val="clear" w:color="auto" w:fill="FFFFFF"/>
        </w:rPr>
        <w:t>干部，推荐2位教师参加行政后备干部培训。</w:t>
      </w:r>
      <w:r w:rsidR="00946990" w:rsidRPr="00603951">
        <w:rPr>
          <w:rFonts w:asciiTheme="minorEastAsia" w:eastAsiaTheme="minorEastAsia" w:hAnsiTheme="minorEastAsia" w:cs="Times New Roman" w:hint="eastAsia"/>
          <w:color w:val="000000" w:themeColor="text1"/>
          <w:szCs w:val="24"/>
        </w:rPr>
        <w:t>完善处室考核制度，</w:t>
      </w:r>
      <w:r w:rsidR="00946990" w:rsidRPr="00603951">
        <w:rPr>
          <w:rFonts w:asciiTheme="minorEastAsia" w:eastAsiaTheme="minorEastAsia" w:hAnsiTheme="minorEastAsia" w:hint="eastAsia"/>
          <w:color w:val="000000" w:themeColor="text1"/>
          <w:szCs w:val="24"/>
          <w:shd w:val="clear" w:color="auto" w:fill="FFFFFF"/>
        </w:rPr>
        <w:t>进一步完善学校行政干事的考核细则，</w:t>
      </w:r>
      <w:r w:rsidR="00946990" w:rsidRPr="00603951">
        <w:rPr>
          <w:rFonts w:asciiTheme="minorEastAsia" w:eastAsiaTheme="minorEastAsia" w:hAnsiTheme="minorEastAsia" w:cs="Times New Roman" w:hint="eastAsia"/>
          <w:color w:val="000000" w:themeColor="text1"/>
          <w:szCs w:val="24"/>
        </w:rPr>
        <w:t>每月对各处室干事进行绩效考核、</w:t>
      </w:r>
      <w:r w:rsidR="00946990" w:rsidRPr="00603951">
        <w:rPr>
          <w:rFonts w:asciiTheme="minorEastAsia" w:eastAsiaTheme="minorEastAsia" w:hAnsiTheme="minorEastAsia" w:hint="eastAsia"/>
          <w:color w:val="000000" w:themeColor="text1"/>
          <w:szCs w:val="24"/>
          <w:shd w:val="clear" w:color="auto" w:fill="FFFFFF"/>
        </w:rPr>
        <w:t>评先评优</w:t>
      </w:r>
      <w:r w:rsidR="00946990" w:rsidRPr="00603951">
        <w:rPr>
          <w:rFonts w:asciiTheme="minorEastAsia" w:eastAsiaTheme="minorEastAsia" w:hAnsiTheme="minorEastAsia" w:cs="Times New Roman" w:hint="eastAsia"/>
          <w:color w:val="000000" w:themeColor="text1"/>
          <w:szCs w:val="24"/>
        </w:rPr>
        <w:t>。</w:t>
      </w:r>
      <w:r w:rsidR="00C865B9" w:rsidRPr="00603951">
        <w:rPr>
          <w:rFonts w:asciiTheme="minorEastAsia" w:eastAsiaTheme="minorEastAsia" w:hAnsiTheme="minorEastAsia" w:cs="Times New Roman" w:hint="eastAsia"/>
          <w:bCs/>
          <w:color w:val="000000" w:themeColor="text1"/>
          <w:szCs w:val="24"/>
        </w:rPr>
        <w:t>构建集办公、教务管理、德育管理、后勤</w:t>
      </w:r>
      <w:r w:rsidR="00A06AFD" w:rsidRPr="00603951">
        <w:rPr>
          <w:rFonts w:asciiTheme="minorEastAsia" w:eastAsiaTheme="minorEastAsia" w:hAnsiTheme="minorEastAsia" w:cs="Times New Roman" w:hint="eastAsia"/>
          <w:bCs/>
          <w:color w:val="000000" w:themeColor="text1"/>
          <w:szCs w:val="24"/>
        </w:rPr>
        <w:t>服务</w:t>
      </w:r>
      <w:r w:rsidR="00C865B9" w:rsidRPr="00603951">
        <w:rPr>
          <w:rFonts w:asciiTheme="minorEastAsia" w:eastAsiaTheme="minorEastAsia" w:hAnsiTheme="minorEastAsia" w:cs="Times New Roman" w:hint="eastAsia"/>
          <w:bCs/>
          <w:color w:val="000000" w:themeColor="text1"/>
          <w:szCs w:val="24"/>
        </w:rPr>
        <w:t>等功能为一体的综合性数字化平台，</w:t>
      </w:r>
      <w:r w:rsidR="00C865B9" w:rsidRPr="00603951">
        <w:rPr>
          <w:rFonts w:asciiTheme="minorEastAsia" w:eastAsiaTheme="minorEastAsia" w:hAnsiTheme="minorEastAsia" w:cs="Times New Roman" w:hint="eastAsia"/>
          <w:color w:val="000000" w:themeColor="text1"/>
          <w:kern w:val="0"/>
          <w:szCs w:val="24"/>
        </w:rPr>
        <w:t>初步</w:t>
      </w:r>
      <w:r w:rsidR="000C3E8F" w:rsidRPr="00603951">
        <w:rPr>
          <w:rFonts w:asciiTheme="minorEastAsia" w:eastAsiaTheme="minorEastAsia" w:hAnsiTheme="minorEastAsia" w:cs="Times New Roman" w:hint="eastAsia"/>
          <w:color w:val="000000" w:themeColor="text1"/>
          <w:kern w:val="0"/>
          <w:szCs w:val="24"/>
        </w:rPr>
        <w:t>实现信息技术与学校管理的融合。</w:t>
      </w:r>
    </w:p>
    <w:p w14:paraId="5EA3EE9D" w14:textId="5BE13151" w:rsidR="00BF6054" w:rsidRPr="00603951" w:rsidRDefault="00BF6054" w:rsidP="00D656FD">
      <w:pPr>
        <w:pStyle w:val="2"/>
        <w:ind w:firstLine="482"/>
        <w:rPr>
          <w:rFonts w:cs="宋体"/>
        </w:rPr>
      </w:pPr>
      <w:bookmarkStart w:id="40" w:name="_Toc63033469"/>
      <w:r w:rsidRPr="00603951">
        <w:rPr>
          <w:rFonts w:hint="eastAsia"/>
        </w:rPr>
        <w:t>3.</w:t>
      </w:r>
      <w:r w:rsidR="00EC0951" w:rsidRPr="00603951">
        <w:t>5</w:t>
      </w:r>
      <w:r w:rsidR="003A0C92" w:rsidRPr="00603951">
        <w:rPr>
          <w:rFonts w:hint="eastAsia"/>
        </w:rPr>
        <w:t>培育新时代垦荒牛人，全面推进德育工作</w:t>
      </w:r>
      <w:bookmarkEnd w:id="40"/>
    </w:p>
    <w:p w14:paraId="4832A182" w14:textId="2630F8F1" w:rsidR="0041328F" w:rsidRPr="00603951" w:rsidRDefault="006314C5" w:rsidP="00603951">
      <w:pPr>
        <w:ind w:firstLine="480"/>
        <w:rPr>
          <w:rFonts w:asciiTheme="minorEastAsia" w:eastAsiaTheme="minorEastAsia" w:hAnsiTheme="minorEastAsia" w:cs="仿宋"/>
          <w:color w:val="000000" w:themeColor="text1"/>
          <w:szCs w:val="24"/>
        </w:rPr>
      </w:pPr>
      <w:r w:rsidRPr="00603951">
        <w:rPr>
          <w:rFonts w:asciiTheme="minorEastAsia" w:eastAsiaTheme="minorEastAsia" w:hAnsiTheme="minorEastAsia" w:cs="仿宋" w:hint="eastAsia"/>
          <w:color w:val="000000" w:themeColor="text1"/>
          <w:szCs w:val="24"/>
        </w:rPr>
        <w:t>以培养新时代的“垦荒者”为目标，</w:t>
      </w:r>
      <w:r w:rsidR="009338EE" w:rsidRPr="00603951">
        <w:rPr>
          <w:rFonts w:asciiTheme="minorEastAsia" w:eastAsiaTheme="minorEastAsia" w:hAnsiTheme="minorEastAsia" w:cs="仿宋" w:hint="eastAsia"/>
          <w:color w:val="000000" w:themeColor="text1"/>
          <w:szCs w:val="24"/>
        </w:rPr>
        <w:t>构建“大思政”育人格局，开足开实德育课</w:t>
      </w:r>
      <w:r w:rsidR="00D71EC4" w:rsidRPr="00603951">
        <w:rPr>
          <w:rFonts w:asciiTheme="minorEastAsia" w:eastAsiaTheme="minorEastAsia" w:hAnsiTheme="minorEastAsia" w:cs="仿宋" w:hint="eastAsia"/>
          <w:color w:val="000000" w:themeColor="text1"/>
          <w:szCs w:val="24"/>
        </w:rPr>
        <w:t>，充分利用班会课、升国旗仪式、讲座培训等宣讲契机，提高学生的思想政治素质。</w:t>
      </w:r>
      <w:r w:rsidR="00C20D93" w:rsidRPr="00603951">
        <w:rPr>
          <w:rFonts w:asciiTheme="minorEastAsia" w:eastAsiaTheme="minorEastAsia" w:hAnsiTheme="minorEastAsia" w:hint="eastAsia"/>
          <w:bCs/>
          <w:color w:val="000000" w:themeColor="text1"/>
          <w:szCs w:val="24"/>
        </w:rPr>
        <w:t>注重校园文化建设。</w:t>
      </w:r>
      <w:r w:rsidR="002B7B20" w:rsidRPr="00603951">
        <w:rPr>
          <w:rFonts w:asciiTheme="minorEastAsia" w:eastAsiaTheme="minorEastAsia" w:hAnsiTheme="minorEastAsia" w:cs="仿宋" w:hint="eastAsia"/>
          <w:color w:val="000000" w:themeColor="text1"/>
          <w:szCs w:val="24"/>
        </w:rPr>
        <w:t>获市中小学生艺术节一等奖1项、二等奖1项、三等奖1项</w:t>
      </w:r>
      <w:r w:rsidR="00385905" w:rsidRPr="00603951">
        <w:rPr>
          <w:rFonts w:asciiTheme="minorEastAsia" w:eastAsiaTheme="minorEastAsia" w:hAnsiTheme="minorEastAsia" w:cs="仿宋" w:hint="eastAsia"/>
          <w:color w:val="000000" w:themeColor="text1"/>
          <w:szCs w:val="24"/>
        </w:rPr>
        <w:t>；获区中小学科技文化艺术节一等奖9项、二等奖2项，并以中学组总分第一获团体优胜奖。</w:t>
      </w:r>
      <w:r w:rsidR="00C20D93" w:rsidRPr="00603951">
        <w:rPr>
          <w:rFonts w:asciiTheme="minorEastAsia" w:eastAsiaTheme="minorEastAsia" w:hAnsiTheme="minorEastAsia" w:hint="eastAsia"/>
          <w:color w:val="000000" w:themeColor="text1"/>
          <w:szCs w:val="24"/>
        </w:rPr>
        <w:t>举办</w:t>
      </w:r>
      <w:r w:rsidR="00C20D93" w:rsidRPr="00603951">
        <w:rPr>
          <w:rFonts w:asciiTheme="minorEastAsia" w:eastAsiaTheme="minorEastAsia" w:hAnsiTheme="minorEastAsia"/>
          <w:color w:val="000000" w:themeColor="text1"/>
          <w:szCs w:val="24"/>
        </w:rPr>
        <w:t>2020</w:t>
      </w:r>
      <w:r w:rsidR="00C20D93" w:rsidRPr="00603951">
        <w:rPr>
          <w:rFonts w:asciiTheme="minorEastAsia" w:eastAsiaTheme="minorEastAsia" w:hAnsiTheme="minorEastAsia" w:hint="eastAsia"/>
          <w:color w:val="000000" w:themeColor="text1"/>
          <w:szCs w:val="24"/>
        </w:rPr>
        <w:t>“</w:t>
      </w:r>
      <w:proofErr w:type="gramStart"/>
      <w:r w:rsidR="00C20D93" w:rsidRPr="00603951">
        <w:rPr>
          <w:rFonts w:asciiTheme="minorEastAsia" w:eastAsiaTheme="minorEastAsia" w:hAnsiTheme="minorEastAsia" w:hint="eastAsia"/>
          <w:color w:val="000000" w:themeColor="text1"/>
          <w:szCs w:val="24"/>
        </w:rPr>
        <w:t>椒职好</w:t>
      </w:r>
      <w:proofErr w:type="gramEnd"/>
      <w:r w:rsidR="00C20D93" w:rsidRPr="00603951">
        <w:rPr>
          <w:rFonts w:asciiTheme="minorEastAsia" w:eastAsiaTheme="minorEastAsia" w:hAnsiTheme="minorEastAsia" w:hint="eastAsia"/>
          <w:color w:val="000000" w:themeColor="text1"/>
          <w:szCs w:val="24"/>
        </w:rPr>
        <w:t>声音”比赛，评选“</w:t>
      </w:r>
      <w:proofErr w:type="gramStart"/>
      <w:r w:rsidR="00C20D93" w:rsidRPr="00603951">
        <w:rPr>
          <w:rFonts w:asciiTheme="minorEastAsia" w:eastAsiaTheme="minorEastAsia" w:hAnsiTheme="minorEastAsia" w:hint="eastAsia"/>
          <w:color w:val="000000" w:themeColor="text1"/>
          <w:szCs w:val="24"/>
        </w:rPr>
        <w:t>椒职好</w:t>
      </w:r>
      <w:proofErr w:type="gramEnd"/>
      <w:r w:rsidR="00C20D93" w:rsidRPr="00603951">
        <w:rPr>
          <w:rFonts w:asciiTheme="minorEastAsia" w:eastAsiaTheme="minorEastAsia" w:hAnsiTheme="minorEastAsia" w:hint="eastAsia"/>
          <w:color w:val="000000" w:themeColor="text1"/>
          <w:szCs w:val="24"/>
        </w:rPr>
        <w:t>声音十佳歌手”和“</w:t>
      </w:r>
      <w:proofErr w:type="gramStart"/>
      <w:r w:rsidR="00C20D93" w:rsidRPr="00603951">
        <w:rPr>
          <w:rFonts w:asciiTheme="minorEastAsia" w:eastAsiaTheme="minorEastAsia" w:hAnsiTheme="minorEastAsia" w:hint="eastAsia"/>
          <w:color w:val="000000" w:themeColor="text1"/>
          <w:szCs w:val="24"/>
        </w:rPr>
        <w:t>椒职好</w:t>
      </w:r>
      <w:proofErr w:type="gramEnd"/>
      <w:r w:rsidR="00C20D93" w:rsidRPr="00603951">
        <w:rPr>
          <w:rFonts w:asciiTheme="minorEastAsia" w:eastAsiaTheme="minorEastAsia" w:hAnsiTheme="minorEastAsia" w:hint="eastAsia"/>
          <w:color w:val="000000" w:themeColor="text1"/>
          <w:szCs w:val="24"/>
        </w:rPr>
        <w:t>声音优秀歌手”；组织</w:t>
      </w:r>
      <w:r w:rsidR="00C20D93" w:rsidRPr="00603951">
        <w:rPr>
          <w:rFonts w:asciiTheme="minorEastAsia" w:eastAsiaTheme="minorEastAsia" w:hAnsiTheme="minorEastAsia"/>
          <w:color w:val="000000" w:themeColor="text1"/>
          <w:szCs w:val="24"/>
        </w:rPr>
        <w:t>2021</w:t>
      </w:r>
      <w:r w:rsidR="00C20D93" w:rsidRPr="00603951">
        <w:rPr>
          <w:rFonts w:asciiTheme="minorEastAsia" w:eastAsiaTheme="minorEastAsia" w:hAnsiTheme="minorEastAsia" w:hint="eastAsia"/>
          <w:color w:val="000000" w:themeColor="text1"/>
          <w:szCs w:val="24"/>
        </w:rPr>
        <w:t>年元旦文艺汇演，提高学生的团队意识和班级凝聚力。</w:t>
      </w:r>
      <w:r w:rsidR="00C20D93" w:rsidRPr="00603951">
        <w:rPr>
          <w:rFonts w:asciiTheme="minorEastAsia" w:eastAsiaTheme="minorEastAsia" w:hAnsiTheme="minorEastAsia" w:cs="宋体" w:hint="eastAsia"/>
          <w:bCs/>
          <w:color w:val="000000" w:themeColor="text1"/>
          <w:kern w:val="0"/>
          <w:szCs w:val="24"/>
        </w:rPr>
        <w:t>举办校园音乐会、</w:t>
      </w:r>
      <w:r w:rsidR="00C20D93" w:rsidRPr="00603951">
        <w:rPr>
          <w:rFonts w:asciiTheme="minorEastAsia" w:eastAsiaTheme="minorEastAsia" w:hAnsiTheme="minorEastAsia" w:hint="eastAsia"/>
          <w:bCs/>
          <w:color w:val="000000" w:themeColor="text1"/>
          <w:szCs w:val="24"/>
        </w:rPr>
        <w:t>校园吉尼斯、</w:t>
      </w:r>
      <w:r w:rsidR="00C20D93" w:rsidRPr="00603951">
        <w:rPr>
          <w:rFonts w:asciiTheme="minorEastAsia" w:eastAsiaTheme="minorEastAsia" w:hAnsiTheme="minorEastAsia" w:cs="仿宋" w:hint="eastAsia"/>
          <w:color w:val="000000" w:themeColor="text1"/>
          <w:szCs w:val="24"/>
        </w:rPr>
        <w:t>寝室文化节、</w:t>
      </w:r>
      <w:r w:rsidR="00C20D93" w:rsidRPr="00603951">
        <w:rPr>
          <w:rFonts w:asciiTheme="minorEastAsia" w:eastAsiaTheme="minorEastAsia" w:hAnsiTheme="minorEastAsia" w:hint="eastAsia"/>
          <w:bCs/>
          <w:color w:val="000000" w:themeColor="text1"/>
          <w:szCs w:val="24"/>
        </w:rPr>
        <w:t>社团文化节等活动，丰富学生校园生活。</w:t>
      </w:r>
      <w:r w:rsidR="00C3492E" w:rsidRPr="00603951">
        <w:rPr>
          <w:rFonts w:asciiTheme="minorEastAsia" w:eastAsiaTheme="minorEastAsia" w:hAnsiTheme="minorEastAsia" w:cs="仿宋" w:hint="eastAsia"/>
          <w:color w:val="000000" w:themeColor="text1"/>
          <w:szCs w:val="24"/>
        </w:rPr>
        <w:t>学生</w:t>
      </w:r>
      <w:r w:rsidR="00C3492E" w:rsidRPr="00603951">
        <w:rPr>
          <w:rFonts w:asciiTheme="minorEastAsia" w:eastAsiaTheme="minorEastAsia" w:hAnsiTheme="minorEastAsia" w:cs="仿宋"/>
          <w:color w:val="000000" w:themeColor="text1"/>
          <w:szCs w:val="24"/>
        </w:rPr>
        <w:t>作品获评省级中</w:t>
      </w:r>
      <w:proofErr w:type="gramStart"/>
      <w:r w:rsidR="00C3492E" w:rsidRPr="00603951">
        <w:rPr>
          <w:rFonts w:asciiTheme="minorEastAsia" w:eastAsiaTheme="minorEastAsia" w:hAnsiTheme="minorEastAsia" w:cs="仿宋"/>
          <w:color w:val="000000" w:themeColor="text1"/>
          <w:szCs w:val="24"/>
        </w:rPr>
        <w:t>职生文明</w:t>
      </w:r>
      <w:proofErr w:type="gramEnd"/>
      <w:r w:rsidR="00C3492E" w:rsidRPr="00603951">
        <w:rPr>
          <w:rFonts w:asciiTheme="minorEastAsia" w:eastAsiaTheme="minorEastAsia" w:hAnsiTheme="minorEastAsia" w:cs="仿宋"/>
          <w:color w:val="000000" w:themeColor="text1"/>
          <w:szCs w:val="24"/>
        </w:rPr>
        <w:t>风采活动优秀作品</w:t>
      </w:r>
      <w:r w:rsidR="00BD243F" w:rsidRPr="00603951">
        <w:rPr>
          <w:rFonts w:asciiTheme="minorEastAsia" w:eastAsiaTheme="minorEastAsia" w:hAnsiTheme="minorEastAsia" w:cs="仿宋" w:hint="eastAsia"/>
          <w:color w:val="000000" w:themeColor="text1"/>
          <w:szCs w:val="24"/>
        </w:rPr>
        <w:t>。</w:t>
      </w:r>
      <w:r w:rsidR="00EB10EB" w:rsidRPr="00603951">
        <w:rPr>
          <w:rFonts w:asciiTheme="minorEastAsia" w:eastAsiaTheme="minorEastAsia" w:hAnsiTheme="minorEastAsia" w:hint="eastAsia"/>
          <w:bCs/>
          <w:color w:val="000000" w:themeColor="text1"/>
          <w:szCs w:val="24"/>
        </w:rPr>
        <w:t>丰富社团活动，培育学生个性特长。</w:t>
      </w:r>
      <w:r w:rsidR="00675FEE" w:rsidRPr="00603951">
        <w:rPr>
          <w:rFonts w:asciiTheme="minorEastAsia" w:eastAsiaTheme="minorEastAsia" w:hAnsiTheme="minorEastAsia" w:hint="eastAsia"/>
          <w:color w:val="000000" w:themeColor="text1"/>
          <w:szCs w:val="24"/>
        </w:rPr>
        <w:t>“卖甜守望者”</w:t>
      </w:r>
      <w:proofErr w:type="gramStart"/>
      <w:r w:rsidR="00675FEE" w:rsidRPr="00603951">
        <w:rPr>
          <w:rFonts w:asciiTheme="minorEastAsia" w:eastAsiaTheme="minorEastAsia" w:hAnsiTheme="minorEastAsia" w:hint="eastAsia"/>
          <w:color w:val="000000" w:themeColor="text1"/>
          <w:szCs w:val="24"/>
        </w:rPr>
        <w:t>校播助</w:t>
      </w:r>
      <w:proofErr w:type="gramEnd"/>
      <w:r w:rsidR="00675FEE" w:rsidRPr="00603951">
        <w:rPr>
          <w:rFonts w:asciiTheme="minorEastAsia" w:eastAsiaTheme="minorEastAsia" w:hAnsiTheme="minorEastAsia" w:hint="eastAsia"/>
          <w:color w:val="000000" w:themeColor="text1"/>
          <w:szCs w:val="24"/>
        </w:rPr>
        <w:t>农基站创新创业实验室获</w:t>
      </w:r>
      <w:proofErr w:type="gramStart"/>
      <w:r w:rsidR="00675FEE" w:rsidRPr="00603951">
        <w:rPr>
          <w:rFonts w:asciiTheme="minorEastAsia" w:eastAsiaTheme="minorEastAsia" w:hAnsiTheme="minorEastAsia" w:hint="eastAsia"/>
          <w:color w:val="000000" w:themeColor="text1"/>
          <w:szCs w:val="24"/>
        </w:rPr>
        <w:t>评省创新</w:t>
      </w:r>
      <w:proofErr w:type="gramEnd"/>
      <w:r w:rsidR="00675FEE" w:rsidRPr="00603951">
        <w:rPr>
          <w:rFonts w:asciiTheme="minorEastAsia" w:eastAsiaTheme="minorEastAsia" w:hAnsiTheme="minorEastAsia" w:hint="eastAsia"/>
          <w:color w:val="000000" w:themeColor="text1"/>
          <w:szCs w:val="24"/>
        </w:rPr>
        <w:t>创业教育实验室。8名学生获省健美操锦标赛有氧舞蹈项目特等奖。</w:t>
      </w:r>
      <w:r w:rsidR="00EB10EB" w:rsidRPr="00603951">
        <w:rPr>
          <w:rFonts w:asciiTheme="minorEastAsia" w:eastAsiaTheme="minorEastAsia" w:hAnsiTheme="minorEastAsia" w:hint="eastAsia"/>
          <w:bCs/>
          <w:color w:val="000000" w:themeColor="text1"/>
          <w:szCs w:val="24"/>
        </w:rPr>
        <w:t>学生获</w:t>
      </w:r>
      <w:r w:rsidR="00EB10EB" w:rsidRPr="00603951">
        <w:rPr>
          <w:rFonts w:asciiTheme="minorEastAsia" w:eastAsiaTheme="minorEastAsia" w:hAnsiTheme="minorEastAsia" w:cs="仿宋" w:hint="eastAsia"/>
          <w:color w:val="000000" w:themeColor="text1"/>
          <w:szCs w:val="24"/>
        </w:rPr>
        <w:t>市青少年模型锦标赛</w:t>
      </w:r>
      <w:r w:rsidR="00675FEE" w:rsidRPr="00603951">
        <w:rPr>
          <w:rFonts w:asciiTheme="minorEastAsia" w:eastAsiaTheme="minorEastAsia" w:hAnsiTheme="minorEastAsia" w:cs="仿宋" w:hint="eastAsia"/>
          <w:color w:val="000000" w:themeColor="text1"/>
          <w:szCs w:val="24"/>
        </w:rPr>
        <w:t>一等奖5项、二等奖6项、三等奖4项。</w:t>
      </w:r>
    </w:p>
    <w:p w14:paraId="1A7C8B44" w14:textId="7A8A5692" w:rsidR="00ED65DE" w:rsidRPr="00603951" w:rsidRDefault="0041328F" w:rsidP="00603951">
      <w:pPr>
        <w:ind w:firstLine="480"/>
        <w:rPr>
          <w:rFonts w:asciiTheme="minorEastAsia" w:eastAsiaTheme="minorEastAsia" w:hAnsiTheme="minorEastAsia" w:cs="仿宋"/>
          <w:color w:val="000000" w:themeColor="text1"/>
          <w:szCs w:val="24"/>
        </w:rPr>
      </w:pPr>
      <w:r w:rsidRPr="00603951">
        <w:rPr>
          <w:rFonts w:asciiTheme="minorEastAsia" w:eastAsiaTheme="minorEastAsia" w:hAnsiTheme="minorEastAsia" w:cs="仿宋" w:hint="eastAsia"/>
          <w:color w:val="000000" w:themeColor="text1"/>
          <w:szCs w:val="24"/>
        </w:rPr>
        <w:t>深入落实“七彩之路”积分制入团工作，</w:t>
      </w:r>
      <w:r w:rsidR="00186DCB" w:rsidRPr="00603951">
        <w:rPr>
          <w:rFonts w:asciiTheme="minorEastAsia" w:eastAsiaTheme="minorEastAsia" w:hAnsiTheme="minorEastAsia" w:cs="仿宋" w:hint="eastAsia"/>
          <w:color w:val="000000" w:themeColor="text1"/>
          <w:szCs w:val="24"/>
        </w:rPr>
        <w:t>深化老团员的“三亮三比”管理工作</w:t>
      </w:r>
      <w:r w:rsidR="00385905" w:rsidRPr="00603951">
        <w:rPr>
          <w:rFonts w:asciiTheme="minorEastAsia" w:eastAsiaTheme="minorEastAsia" w:hAnsiTheme="minorEastAsia" w:cs="仿宋" w:hint="eastAsia"/>
          <w:color w:val="000000" w:themeColor="text1"/>
          <w:szCs w:val="24"/>
        </w:rPr>
        <w:t>。学校团委被评为市</w:t>
      </w:r>
      <w:proofErr w:type="gramStart"/>
      <w:r w:rsidR="00385905" w:rsidRPr="00603951">
        <w:rPr>
          <w:rFonts w:asciiTheme="minorEastAsia" w:eastAsiaTheme="minorEastAsia" w:hAnsiTheme="minorEastAsia" w:cs="仿宋" w:hint="eastAsia"/>
          <w:color w:val="000000" w:themeColor="text1"/>
          <w:szCs w:val="24"/>
        </w:rPr>
        <w:t>先进团组织</w:t>
      </w:r>
      <w:proofErr w:type="gramEnd"/>
      <w:r w:rsidR="00385905" w:rsidRPr="00603951">
        <w:rPr>
          <w:rFonts w:asciiTheme="minorEastAsia" w:eastAsiaTheme="minorEastAsia" w:hAnsiTheme="minorEastAsia" w:cs="仿宋" w:hint="eastAsia"/>
          <w:color w:val="000000" w:themeColor="text1"/>
          <w:szCs w:val="24"/>
        </w:rPr>
        <w:t>和市“美好生活 劳动创造”先进集体。</w:t>
      </w:r>
      <w:r w:rsidRPr="00603951">
        <w:rPr>
          <w:rFonts w:asciiTheme="minorEastAsia" w:eastAsiaTheme="minorEastAsia" w:hAnsiTheme="minorEastAsia" w:cs="仿宋" w:hint="eastAsia"/>
          <w:color w:val="000000" w:themeColor="text1"/>
          <w:szCs w:val="24"/>
        </w:rPr>
        <w:t>以“不负青春，在疫情中成长”系列活动为载体，深入开展习近平新时代中国特色社会主义思想的学习、宣传</w:t>
      </w:r>
      <w:r w:rsidR="00186DCB" w:rsidRPr="00603951">
        <w:rPr>
          <w:rFonts w:asciiTheme="minorEastAsia" w:eastAsiaTheme="minorEastAsia" w:hAnsiTheme="minorEastAsia" w:cs="仿宋" w:hint="eastAsia"/>
          <w:color w:val="000000" w:themeColor="text1"/>
          <w:szCs w:val="24"/>
        </w:rPr>
        <w:t>和</w:t>
      </w:r>
      <w:r w:rsidRPr="00603951">
        <w:rPr>
          <w:rFonts w:asciiTheme="minorEastAsia" w:eastAsiaTheme="minorEastAsia" w:hAnsiTheme="minorEastAsia" w:cs="仿宋" w:hint="eastAsia"/>
          <w:color w:val="000000" w:themeColor="text1"/>
          <w:szCs w:val="24"/>
        </w:rPr>
        <w:t>实践活动。</w:t>
      </w:r>
      <w:r w:rsidR="00186DCB" w:rsidRPr="00603951">
        <w:rPr>
          <w:rFonts w:asciiTheme="minorEastAsia" w:eastAsiaTheme="minorEastAsia" w:hAnsiTheme="minorEastAsia" w:cs="仿宋" w:hint="eastAsia"/>
          <w:color w:val="000000" w:themeColor="text1"/>
          <w:szCs w:val="24"/>
        </w:rPr>
        <w:t>加强</w:t>
      </w:r>
      <w:r w:rsidRPr="00603951">
        <w:rPr>
          <w:rFonts w:asciiTheme="minorEastAsia" w:eastAsiaTheme="minorEastAsia" w:hAnsiTheme="minorEastAsia" w:cs="仿宋" w:hint="eastAsia"/>
          <w:color w:val="000000" w:themeColor="text1"/>
          <w:szCs w:val="24"/>
        </w:rPr>
        <w:t>青年志愿者队伍建设</w:t>
      </w:r>
      <w:r w:rsidR="00186DCB" w:rsidRPr="00603951">
        <w:rPr>
          <w:rFonts w:asciiTheme="minorEastAsia" w:eastAsiaTheme="minorEastAsia" w:hAnsiTheme="minorEastAsia" w:cs="仿宋" w:hint="eastAsia"/>
          <w:color w:val="000000" w:themeColor="text1"/>
          <w:szCs w:val="24"/>
        </w:rPr>
        <w:t>，</w:t>
      </w:r>
      <w:r w:rsidRPr="00603951">
        <w:rPr>
          <w:rFonts w:asciiTheme="minorEastAsia" w:eastAsiaTheme="minorEastAsia" w:hAnsiTheme="minorEastAsia" w:cs="仿宋" w:hint="eastAsia"/>
          <w:color w:val="000000" w:themeColor="text1"/>
          <w:szCs w:val="24"/>
        </w:rPr>
        <w:t>开展“温暖开学日，与你同行”“植树添绿寄希望、青春绿动战疫情”等志愿服务活动</w:t>
      </w:r>
      <w:r w:rsidR="00ED65DE" w:rsidRPr="00603951">
        <w:rPr>
          <w:rFonts w:asciiTheme="minorEastAsia" w:eastAsiaTheme="minorEastAsia" w:hAnsiTheme="minorEastAsia" w:cs="仿宋" w:hint="eastAsia"/>
          <w:color w:val="000000" w:themeColor="text1"/>
          <w:szCs w:val="24"/>
        </w:rPr>
        <w:t>，7人获市垃圾分类执业资格。</w:t>
      </w:r>
      <w:r w:rsidR="00ED65DE" w:rsidRPr="00603951">
        <w:rPr>
          <w:rFonts w:asciiTheme="minorEastAsia" w:eastAsiaTheme="minorEastAsia" w:hAnsiTheme="minorEastAsia" w:cs="仿宋"/>
          <w:color w:val="000000" w:themeColor="text1"/>
          <w:szCs w:val="24"/>
        </w:rPr>
        <w:t>2</w:t>
      </w:r>
      <w:r w:rsidR="00ED65DE" w:rsidRPr="00603951">
        <w:rPr>
          <w:rFonts w:asciiTheme="minorEastAsia" w:eastAsiaTheme="minorEastAsia" w:hAnsiTheme="minorEastAsia" w:cs="仿宋" w:hint="eastAsia"/>
          <w:color w:val="000000" w:themeColor="text1"/>
          <w:szCs w:val="24"/>
        </w:rPr>
        <w:t>人</w:t>
      </w:r>
      <w:r w:rsidR="00ED65DE" w:rsidRPr="00603951">
        <w:rPr>
          <w:rFonts w:asciiTheme="minorEastAsia" w:eastAsiaTheme="minorEastAsia" w:hAnsiTheme="minorEastAsia" w:cs="仿宋" w:hint="eastAsia"/>
          <w:color w:val="000000" w:themeColor="text1"/>
          <w:szCs w:val="24"/>
        </w:rPr>
        <w:lastRenderedPageBreak/>
        <w:t>获全国青少年禁毒知识竞赛最佳人气奖，1人获市学生“学宪法讲宪法”演讲比赛三等奖。</w:t>
      </w:r>
    </w:p>
    <w:p w14:paraId="261033DD" w14:textId="692DC88A" w:rsidR="003F0BB7" w:rsidRPr="00603951" w:rsidRDefault="00ED041B" w:rsidP="00D656FD">
      <w:pPr>
        <w:pStyle w:val="2"/>
        <w:ind w:firstLine="482"/>
      </w:pPr>
      <w:bookmarkStart w:id="41" w:name="_Toc63033470"/>
      <w:r w:rsidRPr="00603951">
        <w:rPr>
          <w:rFonts w:hint="eastAsia"/>
        </w:rPr>
        <w:t>3.</w:t>
      </w:r>
      <w:r w:rsidRPr="00603951">
        <w:t>6</w:t>
      </w:r>
      <w:r w:rsidR="003F0BB7" w:rsidRPr="00603951">
        <w:rPr>
          <w:rFonts w:hint="eastAsia"/>
        </w:rPr>
        <w:t>发挥党建引领作用，落实从严治党主体责任</w:t>
      </w:r>
      <w:bookmarkEnd w:id="41"/>
    </w:p>
    <w:p w14:paraId="2AF508A3" w14:textId="2CB47F2E" w:rsidR="00E5432A" w:rsidRPr="00603951" w:rsidRDefault="00E5432A" w:rsidP="00603951">
      <w:pPr>
        <w:ind w:firstLine="482"/>
        <w:rPr>
          <w:rFonts w:asciiTheme="minorEastAsia" w:eastAsiaTheme="minorEastAsia" w:hAnsiTheme="minorEastAsia" w:cs="华文宋体"/>
          <w:b/>
          <w:bCs/>
          <w:color w:val="000000" w:themeColor="text1"/>
          <w:szCs w:val="24"/>
        </w:rPr>
      </w:pPr>
      <w:r w:rsidRPr="00603951">
        <w:rPr>
          <w:rFonts w:asciiTheme="minorEastAsia" w:eastAsiaTheme="minorEastAsia" w:hAnsiTheme="minorEastAsia" w:cs="华文宋体" w:hint="eastAsia"/>
          <w:b/>
          <w:bCs/>
          <w:color w:val="000000" w:themeColor="text1"/>
          <w:szCs w:val="24"/>
        </w:rPr>
        <w:t xml:space="preserve">加强政治建设。 </w:t>
      </w:r>
      <w:r w:rsidRPr="00603951">
        <w:rPr>
          <w:rFonts w:asciiTheme="minorEastAsia" w:eastAsiaTheme="minorEastAsia" w:hAnsiTheme="minorEastAsia" w:cs="华文宋体" w:hint="eastAsia"/>
          <w:color w:val="000000" w:themeColor="text1"/>
          <w:szCs w:val="24"/>
        </w:rPr>
        <w:t>始终坚持把党的政治建设放在首位，要求全体党员牢固树立“四个意识”，强化“四个自信”，坚决做到两个“维护”，严格执行党内政治生活制度，严格遵守政治纪律和政治规矩。开展“站稳群众立场，夯实基层基础”“立标杆、夺首位、创一流”“</w:t>
      </w:r>
      <w:proofErr w:type="gramStart"/>
      <w:r w:rsidRPr="00603951">
        <w:rPr>
          <w:rFonts w:asciiTheme="minorEastAsia" w:eastAsiaTheme="minorEastAsia" w:hAnsiTheme="minorEastAsia" w:cs="华文宋体" w:hint="eastAsia"/>
          <w:color w:val="000000" w:themeColor="text1"/>
          <w:szCs w:val="24"/>
        </w:rPr>
        <w:t>践</w:t>
      </w:r>
      <w:proofErr w:type="gramEnd"/>
      <w:r w:rsidRPr="00603951">
        <w:rPr>
          <w:rFonts w:asciiTheme="minorEastAsia" w:eastAsiaTheme="minorEastAsia" w:hAnsiTheme="minorEastAsia" w:cs="华文宋体" w:hint="eastAsia"/>
          <w:color w:val="000000" w:themeColor="text1"/>
          <w:szCs w:val="24"/>
        </w:rPr>
        <w:t>初心、优服务、当先锋”等主题党日活动。</w:t>
      </w:r>
      <w:r w:rsidRPr="00603951">
        <w:rPr>
          <w:rFonts w:asciiTheme="minorEastAsia" w:eastAsiaTheme="minorEastAsia" w:hAnsiTheme="minorEastAsia" w:cs="华文宋体" w:hint="eastAsia"/>
          <w:b/>
          <w:bCs/>
          <w:color w:val="000000" w:themeColor="text1"/>
          <w:szCs w:val="24"/>
        </w:rPr>
        <w:t>加强思想建设。</w:t>
      </w:r>
      <w:r w:rsidRPr="00603951">
        <w:rPr>
          <w:rFonts w:asciiTheme="minorEastAsia" w:eastAsiaTheme="minorEastAsia" w:hAnsiTheme="minorEastAsia" w:cs="华文宋体" w:hint="eastAsia"/>
          <w:color w:val="000000" w:themeColor="text1"/>
          <w:szCs w:val="24"/>
        </w:rPr>
        <w:t>巩固拓展“不忘初心、牢记使命”主题教育成果，推动学校全体党员干部进一步贯彻落</w:t>
      </w:r>
      <w:proofErr w:type="gramStart"/>
      <w:r w:rsidRPr="00603951">
        <w:rPr>
          <w:rFonts w:asciiTheme="minorEastAsia" w:eastAsiaTheme="minorEastAsia" w:hAnsiTheme="minorEastAsia" w:cs="华文宋体" w:hint="eastAsia"/>
          <w:color w:val="000000" w:themeColor="text1"/>
          <w:szCs w:val="24"/>
        </w:rPr>
        <w:t>实习近</w:t>
      </w:r>
      <w:proofErr w:type="gramEnd"/>
      <w:r w:rsidRPr="00603951">
        <w:rPr>
          <w:rFonts w:asciiTheme="minorEastAsia" w:eastAsiaTheme="minorEastAsia" w:hAnsiTheme="minorEastAsia" w:cs="华文宋体" w:hint="eastAsia"/>
          <w:color w:val="000000" w:themeColor="text1"/>
          <w:szCs w:val="24"/>
        </w:rPr>
        <w:t>平总书记考察浙江重要讲话精神。利用全体教职工会议、党员</w:t>
      </w:r>
      <w:hyperlink r:id="rId19" w:tgtFrame="_blank" w:history="1">
        <w:r w:rsidRPr="00603951">
          <w:rPr>
            <w:rFonts w:asciiTheme="minorEastAsia" w:eastAsiaTheme="minorEastAsia" w:hAnsiTheme="minorEastAsia" w:cs="华文宋体" w:hint="eastAsia"/>
            <w:color w:val="000000" w:themeColor="text1"/>
            <w:szCs w:val="24"/>
          </w:rPr>
          <w:t>会</w:t>
        </w:r>
      </w:hyperlink>
      <w:r w:rsidRPr="00603951">
        <w:rPr>
          <w:rFonts w:asciiTheme="minorEastAsia" w:eastAsiaTheme="minorEastAsia" w:hAnsiTheme="minorEastAsia" w:cs="华文宋体" w:hint="eastAsia"/>
          <w:color w:val="000000" w:themeColor="text1"/>
          <w:szCs w:val="24"/>
        </w:rPr>
        <w:t>议、专题</w:t>
      </w:r>
      <w:hyperlink r:id="rId20" w:history="1">
        <w:r w:rsidRPr="00603951">
          <w:rPr>
            <w:rFonts w:asciiTheme="minorEastAsia" w:eastAsiaTheme="minorEastAsia" w:hAnsiTheme="minorEastAsia" w:cs="华文宋体" w:hint="eastAsia"/>
            <w:color w:val="000000" w:themeColor="text1"/>
            <w:szCs w:val="24"/>
          </w:rPr>
          <w:t>党课</w:t>
        </w:r>
      </w:hyperlink>
      <w:r w:rsidRPr="00603951">
        <w:rPr>
          <w:rFonts w:asciiTheme="minorEastAsia" w:eastAsiaTheme="minorEastAsia" w:hAnsiTheme="minorEastAsia" w:cs="华文宋体" w:hint="eastAsia"/>
          <w:color w:val="000000" w:themeColor="text1"/>
          <w:szCs w:val="24"/>
        </w:rPr>
        <w:t>、主题党日、党员</w:t>
      </w:r>
      <w:proofErr w:type="gramStart"/>
      <w:r w:rsidRPr="00603951">
        <w:rPr>
          <w:rFonts w:asciiTheme="minorEastAsia" w:eastAsiaTheme="minorEastAsia" w:hAnsiTheme="minorEastAsia" w:cs="华文宋体" w:hint="eastAsia"/>
          <w:color w:val="000000" w:themeColor="text1"/>
          <w:szCs w:val="24"/>
        </w:rPr>
        <w:t>微信平台</w:t>
      </w:r>
      <w:proofErr w:type="gramEnd"/>
      <w:r w:rsidRPr="00603951">
        <w:rPr>
          <w:rFonts w:asciiTheme="minorEastAsia" w:eastAsiaTheme="minorEastAsia" w:hAnsiTheme="minorEastAsia" w:cs="华文宋体" w:hint="eastAsia"/>
          <w:color w:val="000000" w:themeColor="text1"/>
          <w:szCs w:val="24"/>
        </w:rPr>
        <w:t>等，多途径、多形式组织学习党和政府的有关文件和会议精神。特邀中共台州市委党校副教授杨文杰来校作专题报告。</w:t>
      </w:r>
      <w:r w:rsidRPr="00603951">
        <w:rPr>
          <w:rFonts w:asciiTheme="minorEastAsia" w:eastAsiaTheme="minorEastAsia" w:hAnsiTheme="minorEastAsia" w:cs="华文宋体" w:hint="eastAsia"/>
          <w:b/>
          <w:bCs/>
          <w:color w:val="000000" w:themeColor="text1"/>
          <w:szCs w:val="24"/>
        </w:rPr>
        <w:t>加强组织建设。</w:t>
      </w:r>
      <w:r w:rsidRPr="00603951">
        <w:rPr>
          <w:rFonts w:asciiTheme="minorEastAsia" w:eastAsiaTheme="minorEastAsia" w:hAnsiTheme="minorEastAsia" w:cs="华文宋体" w:hint="eastAsia"/>
          <w:color w:val="000000" w:themeColor="text1"/>
          <w:szCs w:val="24"/>
        </w:rPr>
        <w:t>抓好党员民主评议和“先锋指数”考核工作，每学期分支部召开专题组织生活会，开展党员民主评议和支部书记述职述廉活动。和海正药业股份有限公司结成校企党建共建单位。履行全面从严治党主体责任，建立并完善校级班子成员的廉洁档案，加强对学校各处室小</w:t>
      </w:r>
      <w:proofErr w:type="gramStart"/>
      <w:r w:rsidRPr="00603951">
        <w:rPr>
          <w:rFonts w:asciiTheme="minorEastAsia" w:eastAsiaTheme="minorEastAsia" w:hAnsiTheme="minorEastAsia" w:cs="华文宋体" w:hint="eastAsia"/>
          <w:color w:val="000000" w:themeColor="text1"/>
          <w:szCs w:val="24"/>
        </w:rPr>
        <w:t>微权力</w:t>
      </w:r>
      <w:proofErr w:type="gramEnd"/>
      <w:r w:rsidRPr="00603951">
        <w:rPr>
          <w:rFonts w:asciiTheme="minorEastAsia" w:eastAsiaTheme="minorEastAsia" w:hAnsiTheme="minorEastAsia" w:cs="华文宋体" w:hint="eastAsia"/>
          <w:color w:val="000000" w:themeColor="text1"/>
          <w:szCs w:val="24"/>
        </w:rPr>
        <w:t>的监管。严格执行区教育系统“三重一大”制度，落实公职人员、党员干部、“两代表</w:t>
      </w:r>
      <w:proofErr w:type="gramStart"/>
      <w:r w:rsidRPr="00603951">
        <w:rPr>
          <w:rFonts w:asciiTheme="minorEastAsia" w:eastAsiaTheme="minorEastAsia" w:hAnsiTheme="minorEastAsia" w:cs="华文宋体" w:hint="eastAsia"/>
          <w:color w:val="000000" w:themeColor="text1"/>
          <w:szCs w:val="24"/>
        </w:rPr>
        <w:t>一</w:t>
      </w:r>
      <w:proofErr w:type="gramEnd"/>
      <w:r w:rsidRPr="00603951">
        <w:rPr>
          <w:rFonts w:asciiTheme="minorEastAsia" w:eastAsiaTheme="minorEastAsia" w:hAnsiTheme="minorEastAsia" w:cs="华文宋体" w:hint="eastAsia"/>
          <w:color w:val="000000" w:themeColor="text1"/>
          <w:szCs w:val="24"/>
        </w:rPr>
        <w:t>委员”“十不准”“两报告”“两严控”制度。</w:t>
      </w:r>
    </w:p>
    <w:p w14:paraId="72599CBE" w14:textId="12249667" w:rsidR="00372E81" w:rsidRPr="00603951" w:rsidRDefault="00372E81" w:rsidP="00D656FD">
      <w:pPr>
        <w:pStyle w:val="2"/>
        <w:ind w:firstLine="482"/>
        <w:rPr>
          <w:rFonts w:cs="宋体"/>
        </w:rPr>
      </w:pPr>
      <w:bookmarkStart w:id="42" w:name="_Toc63033471"/>
      <w:r w:rsidRPr="00603951">
        <w:t>4</w:t>
      </w:r>
      <w:r w:rsidRPr="00603951">
        <w:rPr>
          <w:rFonts w:hint="eastAsia"/>
        </w:rPr>
        <w:t>．</w:t>
      </w:r>
      <w:r w:rsidR="00086497" w:rsidRPr="00603951">
        <w:rPr>
          <w:rFonts w:hint="eastAsia"/>
        </w:rPr>
        <w:t>校企合作</w:t>
      </w:r>
      <w:bookmarkEnd w:id="42"/>
    </w:p>
    <w:p w14:paraId="3C123DD4" w14:textId="1C73475A" w:rsidR="00CF7AD8" w:rsidRPr="00603951" w:rsidRDefault="00CF7AD8" w:rsidP="00D656FD">
      <w:pPr>
        <w:pStyle w:val="2"/>
        <w:ind w:firstLine="482"/>
        <w:rPr>
          <w:rFonts w:cs="宋体"/>
        </w:rPr>
      </w:pPr>
      <w:bookmarkStart w:id="43" w:name="_Toc63033472"/>
      <w:r w:rsidRPr="00603951">
        <w:t>4</w:t>
      </w:r>
      <w:r w:rsidRPr="00603951">
        <w:rPr>
          <w:rFonts w:cs="Times New Roman" w:hint="eastAsia"/>
        </w:rPr>
        <w:t>.</w:t>
      </w:r>
      <w:r w:rsidRPr="00603951">
        <w:rPr>
          <w:rFonts w:hint="eastAsia"/>
        </w:rPr>
        <w:t>1</w:t>
      </w:r>
      <w:r w:rsidR="0016069F" w:rsidRPr="00603951">
        <w:t>优化校企合作机制</w:t>
      </w:r>
      <w:r w:rsidR="0016069F" w:rsidRPr="00603951">
        <w:rPr>
          <w:rFonts w:hint="eastAsia"/>
        </w:rPr>
        <w:t>，</w:t>
      </w:r>
      <w:r w:rsidR="0016069F" w:rsidRPr="00603951">
        <w:t>创新产教融合模式</w:t>
      </w:r>
      <w:bookmarkEnd w:id="43"/>
    </w:p>
    <w:p w14:paraId="16282E84" w14:textId="57D05606" w:rsidR="00572B67" w:rsidRPr="00603951" w:rsidRDefault="00B55EF5"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继续</w:t>
      </w:r>
      <w:r w:rsidR="008E5F07" w:rsidRPr="00603951">
        <w:rPr>
          <w:rFonts w:asciiTheme="minorEastAsia" w:eastAsiaTheme="minorEastAsia" w:hAnsiTheme="minorEastAsia" w:hint="eastAsia"/>
          <w:color w:val="000000" w:themeColor="text1"/>
          <w:szCs w:val="24"/>
        </w:rPr>
        <w:t>在</w:t>
      </w:r>
      <w:r w:rsidRPr="00603951">
        <w:rPr>
          <w:rFonts w:asciiTheme="minorEastAsia" w:eastAsiaTheme="minorEastAsia" w:hAnsiTheme="minorEastAsia" w:hint="eastAsia"/>
          <w:color w:val="000000" w:themeColor="text1"/>
          <w:szCs w:val="24"/>
        </w:rPr>
        <w:t>数控专业、汽修专业、医药化工专业、会计专业</w:t>
      </w:r>
      <w:r w:rsidR="008E5F07" w:rsidRPr="00603951">
        <w:rPr>
          <w:rFonts w:asciiTheme="minorEastAsia" w:eastAsiaTheme="minorEastAsia" w:hAnsiTheme="minorEastAsia" w:hint="eastAsia"/>
          <w:color w:val="000000" w:themeColor="text1"/>
          <w:szCs w:val="24"/>
        </w:rPr>
        <w:t>等专业开展学徒制试点。</w:t>
      </w:r>
      <w:r w:rsidRPr="00603951">
        <w:rPr>
          <w:rFonts w:asciiTheme="minorEastAsia" w:eastAsiaTheme="minorEastAsia" w:hAnsiTheme="minorEastAsia" w:hint="eastAsia"/>
          <w:color w:val="000000" w:themeColor="text1"/>
          <w:szCs w:val="24"/>
        </w:rPr>
        <w:t>推进企业新型学徒制工作，安排4名汽修老师</w:t>
      </w:r>
      <w:r w:rsidR="008E5F07" w:rsidRPr="00603951">
        <w:rPr>
          <w:rFonts w:asciiTheme="minorEastAsia" w:eastAsiaTheme="minorEastAsia" w:hAnsiTheme="minorEastAsia" w:hint="eastAsia"/>
          <w:color w:val="000000" w:themeColor="text1"/>
          <w:szCs w:val="24"/>
        </w:rPr>
        <w:t>暑假</w:t>
      </w:r>
      <w:r w:rsidRPr="00603951">
        <w:rPr>
          <w:rFonts w:asciiTheme="minorEastAsia" w:eastAsiaTheme="minorEastAsia" w:hAnsiTheme="minorEastAsia" w:hint="eastAsia"/>
          <w:color w:val="000000" w:themeColor="text1"/>
          <w:szCs w:val="24"/>
        </w:rPr>
        <w:t>在</w:t>
      </w:r>
      <w:r w:rsidR="008E5F07" w:rsidRPr="00603951">
        <w:rPr>
          <w:rFonts w:asciiTheme="minorEastAsia" w:eastAsiaTheme="minorEastAsia" w:hAnsiTheme="minorEastAsia" w:hint="eastAsia"/>
          <w:color w:val="000000" w:themeColor="text1"/>
          <w:szCs w:val="24"/>
        </w:rPr>
        <w:t>浙江红太阳车辆销售有限公司</w:t>
      </w:r>
      <w:r w:rsidRPr="00603951">
        <w:rPr>
          <w:rFonts w:asciiTheme="minorEastAsia" w:eastAsiaTheme="minorEastAsia" w:hAnsiTheme="minorEastAsia" w:hint="eastAsia"/>
          <w:color w:val="000000" w:themeColor="text1"/>
          <w:szCs w:val="24"/>
        </w:rPr>
        <w:t>授课，</w:t>
      </w:r>
      <w:r w:rsidR="008E5F07" w:rsidRPr="00603951">
        <w:rPr>
          <w:rFonts w:asciiTheme="minorEastAsia" w:eastAsiaTheme="minorEastAsia" w:hAnsiTheme="minorEastAsia" w:hint="eastAsia"/>
          <w:color w:val="000000" w:themeColor="text1"/>
          <w:szCs w:val="24"/>
        </w:rPr>
        <w:t>将于</w:t>
      </w:r>
      <w:r w:rsidRPr="00603951">
        <w:rPr>
          <w:rFonts w:asciiTheme="minorEastAsia" w:eastAsiaTheme="minorEastAsia" w:hAnsiTheme="minorEastAsia" w:hint="eastAsia"/>
          <w:color w:val="000000" w:themeColor="text1"/>
          <w:szCs w:val="24"/>
        </w:rPr>
        <w:t>2021学年</w:t>
      </w:r>
      <w:r w:rsidRPr="00603951">
        <w:rPr>
          <w:rFonts w:asciiTheme="minorEastAsia" w:eastAsiaTheme="minorEastAsia" w:hAnsiTheme="minorEastAsia"/>
          <w:color w:val="000000" w:themeColor="text1"/>
          <w:szCs w:val="24"/>
        </w:rPr>
        <w:t>进行</w:t>
      </w:r>
      <w:r w:rsidRPr="00603951">
        <w:rPr>
          <w:rFonts w:asciiTheme="minorEastAsia" w:eastAsiaTheme="minorEastAsia" w:hAnsiTheme="minorEastAsia" w:hint="eastAsia"/>
          <w:color w:val="000000" w:themeColor="text1"/>
          <w:szCs w:val="24"/>
        </w:rPr>
        <w:t>技能鉴定。</w:t>
      </w:r>
      <w:r w:rsidR="003D2021" w:rsidRPr="00603951">
        <w:rPr>
          <w:rFonts w:asciiTheme="minorEastAsia" w:eastAsiaTheme="minorEastAsia" w:hAnsiTheme="minorEastAsia" w:hint="eastAsia"/>
          <w:color w:val="000000" w:themeColor="text1"/>
          <w:szCs w:val="24"/>
        </w:rPr>
        <w:t>通过区市场监管</w:t>
      </w:r>
      <w:r w:rsidR="003D2021" w:rsidRPr="00603951">
        <w:rPr>
          <w:rFonts w:asciiTheme="minorEastAsia" w:eastAsiaTheme="minorEastAsia" w:hAnsiTheme="minorEastAsia"/>
          <w:color w:val="000000" w:themeColor="text1"/>
          <w:szCs w:val="24"/>
        </w:rPr>
        <w:t>局</w:t>
      </w:r>
      <w:r w:rsidR="003D2021" w:rsidRPr="00603951">
        <w:rPr>
          <w:rFonts w:asciiTheme="minorEastAsia" w:eastAsiaTheme="minorEastAsia" w:hAnsiTheme="minorEastAsia" w:hint="eastAsia"/>
          <w:color w:val="000000" w:themeColor="text1"/>
          <w:szCs w:val="24"/>
        </w:rPr>
        <w:t>、</w:t>
      </w:r>
      <w:r w:rsidR="003D2021" w:rsidRPr="00603951">
        <w:rPr>
          <w:rFonts w:asciiTheme="minorEastAsia" w:eastAsiaTheme="minorEastAsia" w:hAnsiTheme="minorEastAsia"/>
          <w:color w:val="000000" w:themeColor="text1"/>
          <w:szCs w:val="24"/>
        </w:rPr>
        <w:t>应急局</w:t>
      </w:r>
      <w:r w:rsidR="003D2021" w:rsidRPr="00603951">
        <w:rPr>
          <w:rFonts w:asciiTheme="minorEastAsia" w:eastAsiaTheme="minorEastAsia" w:hAnsiTheme="minorEastAsia" w:hint="eastAsia"/>
          <w:color w:val="000000" w:themeColor="text1"/>
          <w:szCs w:val="24"/>
        </w:rPr>
        <w:t>、</w:t>
      </w:r>
      <w:proofErr w:type="gramStart"/>
      <w:r w:rsidR="003D2021" w:rsidRPr="00603951">
        <w:rPr>
          <w:rFonts w:asciiTheme="minorEastAsia" w:eastAsiaTheme="minorEastAsia" w:hAnsiTheme="minorEastAsia"/>
          <w:color w:val="000000" w:themeColor="text1"/>
          <w:szCs w:val="24"/>
        </w:rPr>
        <w:t>服务年办加强</w:t>
      </w:r>
      <w:proofErr w:type="gramEnd"/>
      <w:r w:rsidR="003D2021" w:rsidRPr="00603951">
        <w:rPr>
          <w:rFonts w:asciiTheme="minorEastAsia" w:eastAsiaTheme="minorEastAsia" w:hAnsiTheme="minorEastAsia" w:hint="eastAsia"/>
          <w:color w:val="000000" w:themeColor="text1"/>
          <w:szCs w:val="24"/>
        </w:rPr>
        <w:t>与</w:t>
      </w:r>
      <w:r w:rsidR="003D2021" w:rsidRPr="00603951">
        <w:rPr>
          <w:rFonts w:asciiTheme="minorEastAsia" w:eastAsiaTheme="minorEastAsia" w:hAnsiTheme="minorEastAsia"/>
          <w:color w:val="000000" w:themeColor="text1"/>
          <w:szCs w:val="24"/>
        </w:rPr>
        <w:t>企业</w:t>
      </w:r>
      <w:r w:rsidR="003D2021" w:rsidRPr="00603951">
        <w:rPr>
          <w:rFonts w:asciiTheme="minorEastAsia" w:eastAsiaTheme="minorEastAsia" w:hAnsiTheme="minorEastAsia" w:hint="eastAsia"/>
          <w:color w:val="000000" w:themeColor="text1"/>
          <w:szCs w:val="24"/>
        </w:rPr>
        <w:t>联系，学校</w:t>
      </w:r>
      <w:r w:rsidR="003D2021" w:rsidRPr="00603951">
        <w:rPr>
          <w:rFonts w:asciiTheme="minorEastAsia" w:eastAsiaTheme="minorEastAsia" w:hAnsiTheme="minorEastAsia"/>
          <w:color w:val="000000" w:themeColor="text1"/>
          <w:szCs w:val="24"/>
        </w:rPr>
        <w:t>被评为</w:t>
      </w:r>
      <w:proofErr w:type="gramStart"/>
      <w:r w:rsidR="003D2021" w:rsidRPr="00603951">
        <w:rPr>
          <w:rFonts w:asciiTheme="minorEastAsia" w:eastAsiaTheme="minorEastAsia" w:hAnsiTheme="minorEastAsia" w:hint="eastAsia"/>
          <w:color w:val="000000" w:themeColor="text1"/>
          <w:szCs w:val="24"/>
        </w:rPr>
        <w:t>省级</w:t>
      </w:r>
      <w:r w:rsidR="003D2021" w:rsidRPr="00603951">
        <w:rPr>
          <w:rFonts w:asciiTheme="minorEastAsia" w:eastAsiaTheme="minorEastAsia" w:hAnsiTheme="minorEastAsia"/>
          <w:color w:val="000000" w:themeColor="text1"/>
          <w:szCs w:val="24"/>
        </w:rPr>
        <w:t>小微企业</w:t>
      </w:r>
      <w:proofErr w:type="gramEnd"/>
      <w:r w:rsidR="003D2021" w:rsidRPr="00603951">
        <w:rPr>
          <w:rFonts w:asciiTheme="minorEastAsia" w:eastAsiaTheme="minorEastAsia" w:hAnsiTheme="minorEastAsia" w:hint="eastAsia"/>
          <w:color w:val="000000" w:themeColor="text1"/>
          <w:szCs w:val="24"/>
        </w:rPr>
        <w:t>职业</w:t>
      </w:r>
      <w:r w:rsidR="003D2021" w:rsidRPr="00603951">
        <w:rPr>
          <w:rFonts w:asciiTheme="minorEastAsia" w:eastAsiaTheme="minorEastAsia" w:hAnsiTheme="minorEastAsia"/>
          <w:color w:val="000000" w:themeColor="text1"/>
          <w:szCs w:val="24"/>
        </w:rPr>
        <w:t>技能提升</w:t>
      </w:r>
      <w:r w:rsidR="003D2021" w:rsidRPr="00603951">
        <w:rPr>
          <w:rFonts w:asciiTheme="minorEastAsia" w:eastAsiaTheme="minorEastAsia" w:hAnsiTheme="minorEastAsia" w:hint="eastAsia"/>
          <w:color w:val="000000" w:themeColor="text1"/>
          <w:szCs w:val="24"/>
        </w:rPr>
        <w:t>培训</w:t>
      </w:r>
      <w:r w:rsidR="003D2021" w:rsidRPr="00603951">
        <w:rPr>
          <w:rFonts w:asciiTheme="minorEastAsia" w:eastAsiaTheme="minorEastAsia" w:hAnsiTheme="minorEastAsia"/>
          <w:color w:val="000000" w:themeColor="text1"/>
          <w:szCs w:val="24"/>
        </w:rPr>
        <w:t>基地。</w:t>
      </w:r>
      <w:r w:rsidR="003D2021" w:rsidRPr="00603951">
        <w:rPr>
          <w:rFonts w:asciiTheme="minorEastAsia" w:eastAsiaTheme="minorEastAsia" w:hAnsiTheme="minorEastAsia" w:hint="eastAsia"/>
          <w:color w:val="000000" w:themeColor="text1"/>
          <w:szCs w:val="24"/>
        </w:rPr>
        <w:t>与诚信</w:t>
      </w:r>
      <w:proofErr w:type="gramStart"/>
      <w:r w:rsidR="003D2021" w:rsidRPr="00603951">
        <w:rPr>
          <w:rFonts w:asciiTheme="minorEastAsia" w:eastAsiaTheme="minorEastAsia" w:hAnsiTheme="minorEastAsia"/>
          <w:color w:val="000000" w:themeColor="text1"/>
          <w:szCs w:val="24"/>
        </w:rPr>
        <w:t>医</w:t>
      </w:r>
      <w:proofErr w:type="gramEnd"/>
      <w:r w:rsidR="003D2021" w:rsidRPr="00603951">
        <w:rPr>
          <w:rFonts w:asciiTheme="minorEastAsia" w:eastAsiaTheme="minorEastAsia" w:hAnsiTheme="minorEastAsia"/>
          <w:color w:val="000000" w:themeColor="text1"/>
          <w:szCs w:val="24"/>
        </w:rPr>
        <w:t>化</w:t>
      </w:r>
      <w:r w:rsidR="003D2021" w:rsidRPr="00603951">
        <w:rPr>
          <w:rFonts w:asciiTheme="minorEastAsia" w:eastAsiaTheme="minorEastAsia" w:hAnsiTheme="minorEastAsia" w:hint="eastAsia"/>
          <w:color w:val="000000" w:themeColor="text1"/>
          <w:szCs w:val="24"/>
        </w:rPr>
        <w:t>共建的“三位一体”人才培养校企合作共同体获市教育局立项。与</w:t>
      </w:r>
      <w:r w:rsidR="003D2021" w:rsidRPr="00603951">
        <w:rPr>
          <w:rFonts w:asciiTheme="minorEastAsia" w:eastAsiaTheme="minorEastAsia" w:hAnsiTheme="minorEastAsia"/>
          <w:color w:val="000000" w:themeColor="text1"/>
          <w:szCs w:val="24"/>
        </w:rPr>
        <w:t>海正药业合作申报</w:t>
      </w:r>
      <w:r w:rsidR="003D2021" w:rsidRPr="00603951">
        <w:rPr>
          <w:rFonts w:asciiTheme="minorEastAsia" w:eastAsiaTheme="minorEastAsia" w:hAnsiTheme="minorEastAsia" w:hint="eastAsia"/>
          <w:color w:val="000000" w:themeColor="text1"/>
          <w:szCs w:val="24"/>
        </w:rPr>
        <w:t>省级产教融合试点企业。</w:t>
      </w:r>
      <w:r w:rsidR="0005502E" w:rsidRPr="00603951">
        <w:rPr>
          <w:rFonts w:asciiTheme="minorEastAsia" w:eastAsiaTheme="minorEastAsia" w:hAnsiTheme="minorEastAsia"/>
          <w:color w:val="000000" w:themeColor="text1"/>
          <w:szCs w:val="24"/>
        </w:rPr>
        <w:t>椒江</w:t>
      </w:r>
      <w:r w:rsidR="0005502E" w:rsidRPr="00603951">
        <w:rPr>
          <w:rFonts w:asciiTheme="minorEastAsia" w:eastAsiaTheme="minorEastAsia" w:hAnsiTheme="minorEastAsia" w:hint="eastAsia"/>
          <w:color w:val="000000" w:themeColor="text1"/>
          <w:szCs w:val="24"/>
        </w:rPr>
        <w:t>工匠学院落户学校，成立</w:t>
      </w:r>
      <w:r w:rsidR="0005502E" w:rsidRPr="00603951">
        <w:rPr>
          <w:rFonts w:asciiTheme="minorEastAsia" w:eastAsiaTheme="minorEastAsia" w:hAnsiTheme="minorEastAsia"/>
          <w:color w:val="000000" w:themeColor="text1"/>
          <w:szCs w:val="24"/>
        </w:rPr>
        <w:t>椒江</w:t>
      </w:r>
      <w:r w:rsidR="0005502E" w:rsidRPr="00603951">
        <w:rPr>
          <w:rFonts w:asciiTheme="minorEastAsia" w:eastAsiaTheme="minorEastAsia" w:hAnsiTheme="minorEastAsia" w:hint="eastAsia"/>
          <w:color w:val="000000" w:themeColor="text1"/>
          <w:szCs w:val="24"/>
        </w:rPr>
        <w:t>工匠</w:t>
      </w:r>
      <w:proofErr w:type="gramStart"/>
      <w:r w:rsidR="0005502E" w:rsidRPr="00603951">
        <w:rPr>
          <w:rFonts w:asciiTheme="minorEastAsia" w:eastAsiaTheme="minorEastAsia" w:hAnsiTheme="minorEastAsia" w:hint="eastAsia"/>
          <w:color w:val="000000" w:themeColor="text1"/>
          <w:szCs w:val="24"/>
        </w:rPr>
        <w:t>学院海</w:t>
      </w:r>
      <w:proofErr w:type="gramEnd"/>
      <w:r w:rsidR="0005502E" w:rsidRPr="00603951">
        <w:rPr>
          <w:rFonts w:asciiTheme="minorEastAsia" w:eastAsiaTheme="minorEastAsia" w:hAnsiTheme="minorEastAsia" w:hint="eastAsia"/>
          <w:color w:val="000000" w:themeColor="text1"/>
          <w:szCs w:val="24"/>
        </w:rPr>
        <w:t>正分院</w:t>
      </w:r>
      <w:r w:rsidR="003A7F17" w:rsidRPr="00603951">
        <w:rPr>
          <w:rFonts w:asciiTheme="minorEastAsia" w:eastAsiaTheme="minorEastAsia" w:hAnsiTheme="minorEastAsia" w:hint="eastAsia"/>
          <w:color w:val="000000" w:themeColor="text1"/>
          <w:szCs w:val="24"/>
        </w:rPr>
        <w:t>，打造高技能人才培养基地。</w:t>
      </w:r>
      <w:r w:rsidR="003D2021" w:rsidRPr="00603951">
        <w:rPr>
          <w:rFonts w:asciiTheme="minorEastAsia" w:eastAsiaTheme="minorEastAsia" w:hAnsiTheme="minorEastAsia" w:hint="eastAsia"/>
          <w:color w:val="000000" w:themeColor="text1"/>
          <w:szCs w:val="24"/>
        </w:rPr>
        <w:t>举办市化学检验工职业</w:t>
      </w:r>
      <w:r w:rsidR="003D2021" w:rsidRPr="00603951">
        <w:rPr>
          <w:rFonts w:asciiTheme="minorEastAsia" w:eastAsiaTheme="minorEastAsia" w:hAnsiTheme="minorEastAsia"/>
          <w:color w:val="000000" w:themeColor="text1"/>
          <w:szCs w:val="24"/>
        </w:rPr>
        <w:t>技能大赛</w:t>
      </w:r>
      <w:r w:rsidR="003D2021" w:rsidRPr="00603951">
        <w:rPr>
          <w:rFonts w:asciiTheme="minorEastAsia" w:eastAsiaTheme="minorEastAsia" w:hAnsiTheme="minorEastAsia" w:hint="eastAsia"/>
          <w:color w:val="000000" w:themeColor="text1"/>
          <w:szCs w:val="24"/>
        </w:rPr>
        <w:t>和</w:t>
      </w:r>
      <w:r w:rsidRPr="00603951">
        <w:rPr>
          <w:rFonts w:asciiTheme="minorEastAsia" w:eastAsiaTheme="minorEastAsia" w:hAnsiTheme="minorEastAsia" w:hint="eastAsia"/>
          <w:color w:val="000000" w:themeColor="text1"/>
          <w:szCs w:val="24"/>
        </w:rPr>
        <w:t>区职业技能大赛暨重点工程立功竞赛启动仪式</w:t>
      </w:r>
      <w:r w:rsidR="00572B67" w:rsidRPr="00603951">
        <w:rPr>
          <w:rFonts w:asciiTheme="minorEastAsia" w:eastAsiaTheme="minorEastAsia" w:hAnsiTheme="minorEastAsia" w:hint="eastAsia"/>
          <w:color w:val="000000" w:themeColor="text1"/>
          <w:szCs w:val="24"/>
        </w:rPr>
        <w:t>。</w:t>
      </w:r>
      <w:r w:rsidR="003A7F17" w:rsidRPr="00603951">
        <w:rPr>
          <w:rFonts w:asciiTheme="minorEastAsia" w:eastAsiaTheme="minorEastAsia" w:hAnsiTheme="minorEastAsia"/>
          <w:color w:val="000000" w:themeColor="text1"/>
          <w:szCs w:val="24"/>
        </w:rPr>
        <w:t>新增</w:t>
      </w:r>
      <w:r w:rsidR="003A7F17" w:rsidRPr="00603951">
        <w:rPr>
          <w:rFonts w:asciiTheme="minorEastAsia" w:eastAsiaTheme="minorEastAsia" w:hAnsiTheme="minorEastAsia" w:hint="eastAsia"/>
          <w:color w:val="000000" w:themeColor="text1"/>
          <w:szCs w:val="24"/>
        </w:rPr>
        <w:t>1个</w:t>
      </w:r>
      <w:r w:rsidR="003A7F17" w:rsidRPr="00603951">
        <w:rPr>
          <w:rFonts w:asciiTheme="minorEastAsia" w:eastAsiaTheme="minorEastAsia" w:hAnsiTheme="minorEastAsia"/>
          <w:color w:val="000000" w:themeColor="text1"/>
          <w:szCs w:val="24"/>
        </w:rPr>
        <w:t>校外实习基地</w:t>
      </w:r>
      <w:r w:rsidR="003A7F17" w:rsidRPr="00603951">
        <w:rPr>
          <w:rFonts w:asciiTheme="minorEastAsia" w:eastAsiaTheme="minorEastAsia" w:hAnsiTheme="minorEastAsia" w:hint="eastAsia"/>
          <w:color w:val="000000" w:themeColor="text1"/>
          <w:szCs w:val="24"/>
        </w:rPr>
        <w:t>，校外实习基地总数</w:t>
      </w:r>
      <w:r w:rsidR="003A7F17" w:rsidRPr="00603951">
        <w:rPr>
          <w:rFonts w:asciiTheme="minorEastAsia" w:eastAsiaTheme="minorEastAsia" w:hAnsiTheme="minorEastAsia"/>
          <w:color w:val="000000" w:themeColor="text1"/>
          <w:szCs w:val="24"/>
        </w:rPr>
        <w:t>达</w:t>
      </w:r>
      <w:r w:rsidR="003A7F17" w:rsidRPr="00603951">
        <w:rPr>
          <w:rFonts w:asciiTheme="minorEastAsia" w:eastAsiaTheme="minorEastAsia" w:hAnsiTheme="minorEastAsia" w:hint="eastAsia"/>
          <w:color w:val="000000" w:themeColor="text1"/>
          <w:szCs w:val="24"/>
        </w:rPr>
        <w:t>102家。</w:t>
      </w:r>
    </w:p>
    <w:p w14:paraId="5EA50582" w14:textId="0D850CC8" w:rsidR="00E67BAE" w:rsidRPr="00603951" w:rsidRDefault="005A2648" w:rsidP="00D656FD">
      <w:pPr>
        <w:pStyle w:val="2"/>
        <w:ind w:firstLine="482"/>
      </w:pPr>
      <w:bookmarkStart w:id="44" w:name="_Toc63033473"/>
      <w:r w:rsidRPr="00603951">
        <w:t>4</w:t>
      </w:r>
      <w:r w:rsidRPr="00603951">
        <w:rPr>
          <w:rFonts w:cs="Times New Roman" w:hint="eastAsia"/>
        </w:rPr>
        <w:t>.</w:t>
      </w:r>
      <w:r w:rsidRPr="00603951">
        <w:t>2</w:t>
      </w:r>
      <w:r w:rsidR="00E67BAE" w:rsidRPr="00603951">
        <w:rPr>
          <w:rFonts w:hint="eastAsia"/>
        </w:rPr>
        <w:t>加强学生顶岗实习</w:t>
      </w:r>
      <w:r w:rsidR="00AE25E4" w:rsidRPr="00603951">
        <w:rPr>
          <w:rFonts w:hint="eastAsia"/>
        </w:rPr>
        <w:t>管理，提升学生</w:t>
      </w:r>
      <w:r w:rsidR="005B7BB6" w:rsidRPr="00603951">
        <w:rPr>
          <w:rFonts w:hint="eastAsia"/>
        </w:rPr>
        <w:t>实习</w:t>
      </w:r>
      <w:r w:rsidR="00AE25E4" w:rsidRPr="00603951">
        <w:rPr>
          <w:rFonts w:hint="eastAsia"/>
        </w:rPr>
        <w:t>质量</w:t>
      </w:r>
      <w:bookmarkEnd w:id="44"/>
    </w:p>
    <w:p w14:paraId="5149631D" w14:textId="5B362577" w:rsidR="00A36460" w:rsidRPr="00603951" w:rsidRDefault="0094325D"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做好学生顶岗实习工作。2018级学生人数1089人，高职班就读461人，“3+2”人数122人，其他升学人数397人，实习人数为109人。</w:t>
      </w:r>
      <w:r w:rsidR="00AE25E4" w:rsidRPr="00603951">
        <w:rPr>
          <w:rFonts w:asciiTheme="minorEastAsia" w:eastAsiaTheme="minorEastAsia" w:hAnsiTheme="minorEastAsia" w:hint="eastAsia"/>
          <w:color w:val="000000" w:themeColor="text1"/>
          <w:szCs w:val="24"/>
        </w:rPr>
        <w:t>安排103名学生进行顶岗实习，6人自主创业。召开“3+2”学生的专场招聘会，通过双向选择，46名“3+2”的</w:t>
      </w:r>
      <w:r w:rsidR="00AE25E4" w:rsidRPr="00603951">
        <w:rPr>
          <w:rFonts w:asciiTheme="minorEastAsia" w:eastAsiaTheme="minorEastAsia" w:hAnsiTheme="minorEastAsia" w:hint="eastAsia"/>
          <w:color w:val="000000" w:themeColor="text1"/>
          <w:szCs w:val="24"/>
        </w:rPr>
        <w:lastRenderedPageBreak/>
        <w:t>学生到保济新药业、</w:t>
      </w:r>
      <w:proofErr w:type="gramStart"/>
      <w:r w:rsidR="00AE25E4" w:rsidRPr="00603951">
        <w:rPr>
          <w:rFonts w:asciiTheme="minorEastAsia" w:eastAsiaTheme="minorEastAsia" w:hAnsiTheme="minorEastAsia" w:hint="eastAsia"/>
          <w:color w:val="000000" w:themeColor="text1"/>
          <w:szCs w:val="24"/>
        </w:rPr>
        <w:t>瑞人堂药业</w:t>
      </w:r>
      <w:proofErr w:type="gramEnd"/>
      <w:r w:rsidR="00AE25E4" w:rsidRPr="00603951">
        <w:rPr>
          <w:rFonts w:asciiTheme="minorEastAsia" w:eastAsiaTheme="minorEastAsia" w:hAnsiTheme="minorEastAsia" w:hint="eastAsia"/>
          <w:color w:val="000000" w:themeColor="text1"/>
          <w:szCs w:val="24"/>
        </w:rPr>
        <w:t>和吉利发动机工厂顶岗实习。</w:t>
      </w:r>
      <w:r w:rsidRPr="00603951">
        <w:rPr>
          <w:rFonts w:asciiTheme="minorEastAsia" w:eastAsiaTheme="minorEastAsia" w:hAnsiTheme="minorEastAsia" w:hint="eastAsia"/>
          <w:color w:val="000000" w:themeColor="text1"/>
          <w:szCs w:val="24"/>
        </w:rPr>
        <w:t>开展2017级毕业生就业调查</w:t>
      </w:r>
      <w:r w:rsidR="00AE25E4" w:rsidRPr="00603951">
        <w:rPr>
          <w:rFonts w:asciiTheme="minorEastAsia" w:eastAsiaTheme="minorEastAsia" w:hAnsiTheme="minorEastAsia" w:hint="eastAsia"/>
          <w:color w:val="000000" w:themeColor="text1"/>
          <w:szCs w:val="24"/>
        </w:rPr>
        <w:t>，</w:t>
      </w:r>
      <w:r w:rsidR="00C160BF" w:rsidRPr="00603951">
        <w:rPr>
          <w:rFonts w:asciiTheme="minorEastAsia" w:eastAsiaTheme="minorEastAsia" w:hAnsiTheme="minorEastAsia" w:hint="eastAsia"/>
          <w:color w:val="000000" w:themeColor="text1"/>
          <w:szCs w:val="24"/>
        </w:rPr>
        <w:t>进一步了解学校毕业生职业发展情况及人才培养质量，</w:t>
      </w:r>
      <w:r w:rsidR="00AE25E4" w:rsidRPr="00603951">
        <w:rPr>
          <w:rFonts w:asciiTheme="minorEastAsia" w:eastAsiaTheme="minorEastAsia" w:hAnsiTheme="minorEastAsia" w:hint="eastAsia"/>
          <w:color w:val="000000" w:themeColor="text1"/>
          <w:szCs w:val="24"/>
        </w:rPr>
        <w:t>1069名毕业生中有1055名学生参加并回答调查问卷。</w:t>
      </w:r>
    </w:p>
    <w:p w14:paraId="30EB0EBC" w14:textId="2DBE08A7" w:rsidR="00EC1E79" w:rsidRPr="00603951" w:rsidRDefault="00EC1E79" w:rsidP="00D656FD">
      <w:pPr>
        <w:pStyle w:val="2"/>
        <w:ind w:firstLine="482"/>
        <w:rPr>
          <w:rFonts w:cs="宋体"/>
        </w:rPr>
      </w:pPr>
      <w:bookmarkStart w:id="45" w:name="_Toc63033474"/>
      <w:r w:rsidRPr="00603951">
        <w:t>5</w:t>
      </w:r>
      <w:r w:rsidRPr="00603951">
        <w:rPr>
          <w:rFonts w:hint="eastAsia"/>
        </w:rPr>
        <w:t>．社会贡献</w:t>
      </w:r>
      <w:bookmarkEnd w:id="45"/>
    </w:p>
    <w:p w14:paraId="4C86B119" w14:textId="44481A44" w:rsidR="009C795F" w:rsidRPr="00603951" w:rsidRDefault="002B7D36" w:rsidP="00D656FD">
      <w:pPr>
        <w:pStyle w:val="2"/>
        <w:ind w:firstLine="482"/>
        <w:rPr>
          <w:rFonts w:cs="Calibri"/>
        </w:rPr>
      </w:pPr>
      <w:bookmarkStart w:id="46" w:name="_Toc63033475"/>
      <w:r w:rsidRPr="00603951">
        <w:t>5</w:t>
      </w:r>
      <w:r w:rsidRPr="00603951">
        <w:rPr>
          <w:rFonts w:cs="Times New Roman" w:hint="eastAsia"/>
        </w:rPr>
        <w:t>.</w:t>
      </w:r>
      <w:r w:rsidRPr="00603951">
        <w:t>1</w:t>
      </w:r>
      <w:r w:rsidR="009C795F" w:rsidRPr="00603951">
        <w:rPr>
          <w:rFonts w:cs="Calibri" w:hint="eastAsia"/>
        </w:rPr>
        <w:t>培育工匠精神，</w:t>
      </w:r>
      <w:r w:rsidR="009C795F" w:rsidRPr="00603951">
        <w:rPr>
          <w:rFonts w:hint="eastAsia"/>
        </w:rPr>
        <w:t>加强创新型</w:t>
      </w:r>
      <w:r w:rsidR="00AC7D2F" w:rsidRPr="00603951">
        <w:rPr>
          <w:rFonts w:hint="eastAsia"/>
        </w:rPr>
        <w:t>和</w:t>
      </w:r>
      <w:r w:rsidR="009C795F" w:rsidRPr="00603951">
        <w:rPr>
          <w:rFonts w:hint="eastAsia"/>
        </w:rPr>
        <w:t>技能型人才培养</w:t>
      </w:r>
      <w:bookmarkEnd w:id="46"/>
    </w:p>
    <w:p w14:paraId="4A810C25" w14:textId="76AE8272" w:rsidR="003541A2" w:rsidRPr="00603951" w:rsidRDefault="00316F8C" w:rsidP="00603951">
      <w:pPr>
        <w:ind w:firstLine="480"/>
        <w:rPr>
          <w:rFonts w:asciiTheme="minorEastAsia" w:eastAsiaTheme="minorEastAsia" w:hAnsiTheme="minorEastAsia" w:cs="仿宋"/>
          <w:bCs/>
          <w:color w:val="000000" w:themeColor="text1"/>
          <w:szCs w:val="24"/>
          <w:shd w:val="clear" w:color="auto" w:fill="FFFFFF"/>
        </w:rPr>
      </w:pPr>
      <w:r w:rsidRPr="00603951">
        <w:rPr>
          <w:rFonts w:asciiTheme="minorEastAsia" w:eastAsiaTheme="minorEastAsia" w:hAnsiTheme="minorEastAsia" w:cs="仿宋" w:hint="eastAsia"/>
          <w:bCs/>
          <w:color w:val="000000" w:themeColor="text1"/>
          <w:szCs w:val="24"/>
          <w:shd w:val="clear" w:color="auto" w:fill="FFFFFF"/>
        </w:rPr>
        <w:t>依托学校</w:t>
      </w:r>
      <w:r w:rsidR="003541A2" w:rsidRPr="00603951">
        <w:rPr>
          <w:rFonts w:asciiTheme="minorEastAsia" w:eastAsiaTheme="minorEastAsia" w:hAnsiTheme="minorEastAsia" w:cs="仿宋" w:hint="eastAsia"/>
          <w:bCs/>
          <w:color w:val="000000" w:themeColor="text1"/>
          <w:szCs w:val="24"/>
          <w:shd w:val="clear" w:color="auto" w:fill="FFFFFF"/>
        </w:rPr>
        <w:t>国家级高技能紧缺人才培训基地、国家级示范性数控技术职业教育实训基地、国家职业技能鉴定所、省级先进制造业技能型人才培养培训示范基地</w:t>
      </w:r>
      <w:r w:rsidRPr="00603951">
        <w:rPr>
          <w:rFonts w:asciiTheme="minorEastAsia" w:eastAsiaTheme="minorEastAsia" w:hAnsiTheme="minorEastAsia" w:cs="仿宋" w:hint="eastAsia"/>
          <w:bCs/>
          <w:color w:val="000000" w:themeColor="text1"/>
          <w:szCs w:val="24"/>
          <w:shd w:val="clear" w:color="auto" w:fill="FFFFFF"/>
        </w:rPr>
        <w:t>和</w:t>
      </w:r>
      <w:r w:rsidR="003541A2" w:rsidRPr="00603951">
        <w:rPr>
          <w:rFonts w:asciiTheme="minorEastAsia" w:eastAsiaTheme="minorEastAsia" w:hAnsiTheme="minorEastAsia" w:cs="仿宋" w:hint="eastAsia"/>
          <w:bCs/>
          <w:color w:val="000000" w:themeColor="text1"/>
          <w:szCs w:val="24"/>
          <w:shd w:val="clear" w:color="auto" w:fill="FFFFFF"/>
        </w:rPr>
        <w:t>省级实训基地（医药化工和机械加工技术），</w:t>
      </w:r>
      <w:r w:rsidR="00941BF7" w:rsidRPr="00603951">
        <w:rPr>
          <w:rFonts w:asciiTheme="minorEastAsia" w:eastAsiaTheme="minorEastAsia" w:hAnsiTheme="minorEastAsia" w:cs="Calibri" w:hint="eastAsia"/>
          <w:color w:val="000000" w:themeColor="text1"/>
          <w:szCs w:val="24"/>
        </w:rPr>
        <w:t>培养高技能高素质的“大国工匠”。</w:t>
      </w:r>
      <w:r w:rsidR="009F556A" w:rsidRPr="00603951">
        <w:rPr>
          <w:rFonts w:asciiTheme="minorEastAsia" w:eastAsiaTheme="minorEastAsia" w:hAnsiTheme="minorEastAsia" w:cs="仿宋" w:hint="eastAsia"/>
          <w:bCs/>
          <w:color w:val="000000" w:themeColor="text1"/>
          <w:szCs w:val="24"/>
          <w:shd w:val="clear" w:color="auto" w:fill="FFFFFF"/>
        </w:rPr>
        <w:t>学校毕业生蔡志健于2020年8月获市数控铣工职业技能竞赛第二名，并代表台州参加浙江省数控铣工职业技能竞赛，斩获省二等奖，荣获“台州市技术能手”荣誉称号。</w:t>
      </w:r>
    </w:p>
    <w:p w14:paraId="30E6A2E9" w14:textId="1D2472BB" w:rsidR="008F62C5" w:rsidRPr="00603951" w:rsidRDefault="008F62C5" w:rsidP="00D656FD">
      <w:pPr>
        <w:pStyle w:val="2"/>
        <w:ind w:firstLine="482"/>
        <w:rPr>
          <w:rFonts w:cstheme="minorEastAsia"/>
        </w:rPr>
      </w:pPr>
      <w:bookmarkStart w:id="47" w:name="_Toc63033476"/>
      <w:r w:rsidRPr="00603951">
        <w:t>5</w:t>
      </w:r>
      <w:r w:rsidRPr="00603951">
        <w:rPr>
          <w:rFonts w:cs="Times New Roman" w:hint="eastAsia"/>
        </w:rPr>
        <w:t>.</w:t>
      </w:r>
      <w:r w:rsidRPr="00603951">
        <w:t>2</w:t>
      </w:r>
      <w:r w:rsidR="000F189D" w:rsidRPr="00603951">
        <w:rPr>
          <w:rFonts w:hint="eastAsia"/>
        </w:rPr>
        <w:t>开展</w:t>
      </w:r>
      <w:r w:rsidR="009F556A" w:rsidRPr="00603951">
        <w:rPr>
          <w:rFonts w:hint="eastAsia"/>
        </w:rPr>
        <w:t>社会服务</w:t>
      </w:r>
      <w:r w:rsidR="008A7220" w:rsidRPr="00603951">
        <w:rPr>
          <w:rFonts w:hint="eastAsia"/>
        </w:rPr>
        <w:t>，履行社会责任</w:t>
      </w:r>
      <w:bookmarkEnd w:id="47"/>
    </w:p>
    <w:p w14:paraId="24C05035" w14:textId="77777777" w:rsidR="009E6215" w:rsidRPr="00603951" w:rsidRDefault="003C223C" w:rsidP="00603951">
      <w:pPr>
        <w:widowControl/>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cs="仿宋" w:hint="eastAsia"/>
          <w:color w:val="000000" w:themeColor="text1"/>
          <w:szCs w:val="24"/>
          <w:shd w:val="clear" w:color="auto" w:fill="FFFFFF"/>
        </w:rPr>
        <w:t>积极开展社会培训工作，</w:t>
      </w:r>
      <w:r w:rsidR="005C2EB4" w:rsidRPr="00603951">
        <w:rPr>
          <w:rFonts w:asciiTheme="minorEastAsia" w:eastAsiaTheme="minorEastAsia" w:hAnsiTheme="minorEastAsia" w:cs="仿宋" w:hint="eastAsia"/>
          <w:color w:val="000000" w:themeColor="text1"/>
          <w:szCs w:val="24"/>
          <w:shd w:val="clear" w:color="auto" w:fill="FFFFFF"/>
        </w:rPr>
        <w:t>拓宽培训渠道</w:t>
      </w:r>
      <w:r w:rsidRPr="00603951">
        <w:rPr>
          <w:rFonts w:asciiTheme="minorEastAsia" w:eastAsiaTheme="minorEastAsia" w:hAnsiTheme="minorEastAsia" w:cs="仿宋" w:hint="eastAsia"/>
          <w:color w:val="000000" w:themeColor="text1"/>
          <w:szCs w:val="24"/>
          <w:shd w:val="clear" w:color="auto" w:fill="FFFFFF"/>
        </w:rPr>
        <w:t>。</w:t>
      </w:r>
      <w:r w:rsidR="00CB0B70" w:rsidRPr="00603951">
        <w:rPr>
          <w:rFonts w:asciiTheme="minorEastAsia" w:eastAsiaTheme="minorEastAsia" w:hAnsiTheme="minorEastAsia" w:hint="eastAsia"/>
          <w:color w:val="000000" w:themeColor="text1"/>
          <w:szCs w:val="24"/>
        </w:rPr>
        <w:t>共培训14494人次，完成267068培训课时。和椒江区工会合作开展困难企业转岗再就业职工技能培训</w:t>
      </w:r>
      <w:r w:rsidR="008A7220" w:rsidRPr="00603951">
        <w:rPr>
          <w:rFonts w:asciiTheme="minorEastAsia" w:eastAsiaTheme="minorEastAsia" w:hAnsiTheme="minorEastAsia" w:hint="eastAsia"/>
          <w:color w:val="000000" w:themeColor="text1"/>
          <w:szCs w:val="24"/>
        </w:rPr>
        <w:t>，</w:t>
      </w:r>
      <w:r w:rsidR="00CB0B70" w:rsidRPr="00603951">
        <w:rPr>
          <w:rFonts w:asciiTheme="minorEastAsia" w:eastAsiaTheme="minorEastAsia" w:hAnsiTheme="minorEastAsia" w:hint="eastAsia"/>
          <w:color w:val="000000" w:themeColor="text1"/>
          <w:szCs w:val="24"/>
        </w:rPr>
        <w:t>共有165名企业职工参加数控</w:t>
      </w:r>
      <w:proofErr w:type="gramStart"/>
      <w:r w:rsidR="00CB0B70" w:rsidRPr="00603951">
        <w:rPr>
          <w:rFonts w:asciiTheme="minorEastAsia" w:eastAsiaTheme="minorEastAsia" w:hAnsiTheme="minorEastAsia" w:hint="eastAsia"/>
          <w:color w:val="000000" w:themeColor="text1"/>
          <w:szCs w:val="24"/>
        </w:rPr>
        <w:t>铣</w:t>
      </w:r>
      <w:proofErr w:type="gramEnd"/>
      <w:r w:rsidR="00CB0B70" w:rsidRPr="00603951">
        <w:rPr>
          <w:rFonts w:asciiTheme="minorEastAsia" w:eastAsiaTheme="minorEastAsia" w:hAnsiTheme="minorEastAsia" w:hint="eastAsia"/>
          <w:color w:val="000000" w:themeColor="text1"/>
          <w:szCs w:val="24"/>
        </w:rPr>
        <w:t>、钳工、创业教育等5个项目的培训。和区应急管理局开展91期椒江区企业员工安全技能提升培训，每期培训12课时，12144人参训。和区市场管理局开展5期区餐饮服务从业人员食品安全知识培训，1081</w:t>
      </w:r>
      <w:r w:rsidR="005C2EB4" w:rsidRPr="00603951">
        <w:rPr>
          <w:rFonts w:asciiTheme="minorEastAsia" w:eastAsiaTheme="minorEastAsia" w:hAnsiTheme="minorEastAsia" w:hint="eastAsia"/>
          <w:color w:val="000000" w:themeColor="text1"/>
          <w:szCs w:val="24"/>
        </w:rPr>
        <w:t>人</w:t>
      </w:r>
      <w:r w:rsidR="00CB0B70" w:rsidRPr="00603951">
        <w:rPr>
          <w:rFonts w:asciiTheme="minorEastAsia" w:eastAsiaTheme="minorEastAsia" w:hAnsiTheme="minorEastAsia" w:hint="eastAsia"/>
          <w:color w:val="000000" w:themeColor="text1"/>
          <w:szCs w:val="24"/>
        </w:rPr>
        <w:t>参训。和区城建局开展农村建筑工匠培训，</w:t>
      </w:r>
      <w:r w:rsidR="005C2EB4" w:rsidRPr="00603951">
        <w:rPr>
          <w:rFonts w:asciiTheme="minorEastAsia" w:eastAsiaTheme="minorEastAsia" w:hAnsiTheme="minorEastAsia" w:hint="eastAsia"/>
          <w:color w:val="000000" w:themeColor="text1"/>
          <w:szCs w:val="24"/>
        </w:rPr>
        <w:t xml:space="preserve"> </w:t>
      </w:r>
      <w:r w:rsidR="00CB0B70" w:rsidRPr="00603951">
        <w:rPr>
          <w:rFonts w:asciiTheme="minorEastAsia" w:eastAsiaTheme="minorEastAsia" w:hAnsiTheme="minorEastAsia" w:hint="eastAsia"/>
          <w:color w:val="000000" w:themeColor="text1"/>
          <w:szCs w:val="24"/>
        </w:rPr>
        <w:t>160</w:t>
      </w:r>
      <w:r w:rsidR="005C2EB4" w:rsidRPr="00603951">
        <w:rPr>
          <w:rFonts w:asciiTheme="minorEastAsia" w:eastAsiaTheme="minorEastAsia" w:hAnsiTheme="minorEastAsia" w:hint="eastAsia"/>
          <w:color w:val="000000" w:themeColor="text1"/>
          <w:szCs w:val="24"/>
        </w:rPr>
        <w:t>人参训</w:t>
      </w:r>
      <w:r w:rsidR="00CB0B70" w:rsidRPr="00603951">
        <w:rPr>
          <w:rFonts w:asciiTheme="minorEastAsia" w:eastAsiaTheme="minorEastAsia" w:hAnsiTheme="minorEastAsia" w:hint="eastAsia"/>
          <w:color w:val="000000" w:themeColor="text1"/>
          <w:szCs w:val="24"/>
        </w:rPr>
        <w:t>。和区人社局</w:t>
      </w:r>
      <w:r w:rsidR="005C2EB4" w:rsidRPr="00603951">
        <w:rPr>
          <w:rFonts w:asciiTheme="minorEastAsia" w:eastAsiaTheme="minorEastAsia" w:hAnsiTheme="minorEastAsia" w:hint="eastAsia"/>
          <w:color w:val="000000" w:themeColor="text1"/>
          <w:szCs w:val="24"/>
        </w:rPr>
        <w:t>开展</w:t>
      </w:r>
      <w:r w:rsidR="00CB0B70" w:rsidRPr="00603951">
        <w:rPr>
          <w:rFonts w:asciiTheme="minorEastAsia" w:eastAsiaTheme="minorEastAsia" w:hAnsiTheme="minorEastAsia" w:hint="eastAsia"/>
          <w:color w:val="000000" w:themeColor="text1"/>
          <w:szCs w:val="24"/>
        </w:rPr>
        <w:t>4个专业17个班的高级工培训，5个企业750</w:t>
      </w:r>
      <w:r w:rsidR="005C2EB4" w:rsidRPr="00603951">
        <w:rPr>
          <w:rFonts w:asciiTheme="minorEastAsia" w:eastAsiaTheme="minorEastAsia" w:hAnsiTheme="minorEastAsia" w:hint="eastAsia"/>
          <w:color w:val="000000" w:themeColor="text1"/>
          <w:szCs w:val="24"/>
        </w:rPr>
        <w:t>人参训</w:t>
      </w:r>
      <w:r w:rsidR="00A268F5" w:rsidRPr="00603951">
        <w:rPr>
          <w:rFonts w:asciiTheme="minorEastAsia" w:eastAsiaTheme="minorEastAsia" w:hAnsiTheme="minorEastAsia" w:hint="eastAsia"/>
          <w:color w:val="000000" w:themeColor="text1"/>
          <w:szCs w:val="24"/>
        </w:rPr>
        <w:t>。</w:t>
      </w:r>
    </w:p>
    <w:p w14:paraId="38340B84" w14:textId="29EBA54B" w:rsidR="005C2EB4" w:rsidRPr="00603951" w:rsidRDefault="00A268F5" w:rsidP="00603951">
      <w:pPr>
        <w:widowControl/>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hint="eastAsia"/>
          <w:color w:val="000000" w:themeColor="text1"/>
          <w:szCs w:val="24"/>
        </w:rPr>
        <w:t>搭建技术服务平台，推动企业技术革新和推广。10位教师成为台州市总工会职工讲师团和椒江区总工会技术服务队成员，3位教师被宝宇缝纫机有限公司聘为技术指导。</w:t>
      </w:r>
      <w:r w:rsidR="003B1090" w:rsidRPr="00603951">
        <w:rPr>
          <w:rFonts w:asciiTheme="minorEastAsia" w:eastAsiaTheme="minorEastAsia" w:hAnsiTheme="minorEastAsia" w:hint="eastAsia"/>
          <w:color w:val="000000" w:themeColor="text1"/>
          <w:szCs w:val="24"/>
        </w:rPr>
        <w:t>十分注重文化传承。</w:t>
      </w:r>
      <w:r w:rsidR="003B1090" w:rsidRPr="00603951">
        <w:rPr>
          <w:rFonts w:asciiTheme="minorEastAsia" w:eastAsiaTheme="minorEastAsia" w:hAnsiTheme="minorEastAsia"/>
          <w:color w:val="000000" w:themeColor="text1"/>
          <w:szCs w:val="24"/>
        </w:rPr>
        <w:t>成功申报省</w:t>
      </w:r>
      <w:r w:rsidR="003B1090" w:rsidRPr="00603951">
        <w:rPr>
          <w:rFonts w:asciiTheme="minorEastAsia" w:eastAsiaTheme="minorEastAsia" w:hAnsiTheme="minorEastAsia" w:hint="eastAsia"/>
          <w:color w:val="000000" w:themeColor="text1"/>
          <w:szCs w:val="24"/>
        </w:rPr>
        <w:t>技能等级认定试点社会培训评价组织，</w:t>
      </w:r>
      <w:r w:rsidR="00BF3711" w:rsidRPr="00603951">
        <w:rPr>
          <w:rFonts w:asciiTheme="minorEastAsia" w:eastAsiaTheme="minorEastAsia" w:hAnsiTheme="minorEastAsia" w:hint="eastAsia"/>
          <w:color w:val="000000" w:themeColor="text1"/>
          <w:szCs w:val="24"/>
        </w:rPr>
        <w:t>鉴定</w:t>
      </w:r>
      <w:r w:rsidR="00BF3711" w:rsidRPr="00603951">
        <w:rPr>
          <w:rFonts w:asciiTheme="minorEastAsia" w:eastAsiaTheme="minorEastAsia" w:hAnsiTheme="minorEastAsia"/>
          <w:color w:val="000000" w:themeColor="text1"/>
          <w:szCs w:val="24"/>
        </w:rPr>
        <w:t>工种有茶艺师工种，</w:t>
      </w:r>
      <w:r w:rsidR="00BF3711" w:rsidRPr="00603951">
        <w:rPr>
          <w:rFonts w:asciiTheme="minorEastAsia" w:eastAsiaTheme="minorEastAsia" w:hAnsiTheme="minorEastAsia" w:hint="eastAsia"/>
          <w:color w:val="000000" w:themeColor="text1"/>
          <w:szCs w:val="24"/>
        </w:rPr>
        <w:t>鉴定</w:t>
      </w:r>
      <w:r w:rsidR="00BF3711" w:rsidRPr="00603951">
        <w:rPr>
          <w:rFonts w:asciiTheme="minorEastAsia" w:eastAsiaTheme="minorEastAsia" w:hAnsiTheme="minorEastAsia"/>
          <w:color w:val="000000" w:themeColor="text1"/>
          <w:szCs w:val="24"/>
        </w:rPr>
        <w:t>等级</w:t>
      </w:r>
      <w:r w:rsidR="00BF3711" w:rsidRPr="00603951">
        <w:rPr>
          <w:rFonts w:asciiTheme="minorEastAsia" w:eastAsiaTheme="minorEastAsia" w:hAnsiTheme="minorEastAsia" w:hint="eastAsia"/>
          <w:color w:val="000000" w:themeColor="text1"/>
          <w:szCs w:val="24"/>
        </w:rPr>
        <w:t>为</w:t>
      </w:r>
      <w:r w:rsidR="00BF3711" w:rsidRPr="00603951">
        <w:rPr>
          <w:rFonts w:asciiTheme="minorEastAsia" w:eastAsiaTheme="minorEastAsia" w:hAnsiTheme="minorEastAsia"/>
          <w:color w:val="000000" w:themeColor="text1"/>
          <w:szCs w:val="24"/>
        </w:rPr>
        <w:t>二—五级</w:t>
      </w:r>
      <w:r w:rsidR="00BF3711" w:rsidRPr="00603951">
        <w:rPr>
          <w:rFonts w:asciiTheme="minorEastAsia" w:eastAsiaTheme="minorEastAsia" w:hAnsiTheme="minorEastAsia" w:hint="eastAsia"/>
          <w:color w:val="000000" w:themeColor="text1"/>
          <w:szCs w:val="24"/>
        </w:rPr>
        <w:t>。</w:t>
      </w:r>
      <w:r w:rsidR="003F6CA9" w:rsidRPr="00603951">
        <w:rPr>
          <w:rFonts w:asciiTheme="minorEastAsia" w:eastAsiaTheme="minorEastAsia" w:hAnsiTheme="minorEastAsia" w:hint="eastAsia"/>
          <w:color w:val="000000" w:themeColor="text1"/>
          <w:szCs w:val="24"/>
        </w:rPr>
        <w:t>开展台绣</w:t>
      </w:r>
      <w:r w:rsidR="00DB5475" w:rsidRPr="00603951">
        <w:rPr>
          <w:rFonts w:asciiTheme="minorEastAsia" w:eastAsiaTheme="minorEastAsia" w:hAnsiTheme="minorEastAsia" w:hint="eastAsia"/>
          <w:color w:val="000000" w:themeColor="text1"/>
          <w:szCs w:val="24"/>
        </w:rPr>
        <w:t>制作</w:t>
      </w:r>
      <w:r w:rsidR="003F6CA9" w:rsidRPr="00603951">
        <w:rPr>
          <w:rFonts w:asciiTheme="minorEastAsia" w:eastAsiaTheme="minorEastAsia" w:hAnsiTheme="minorEastAsia" w:hint="eastAsia"/>
          <w:color w:val="000000" w:themeColor="text1"/>
          <w:szCs w:val="24"/>
        </w:rPr>
        <w:t>、茶艺培训进企业、</w:t>
      </w:r>
      <w:r w:rsidR="00DB5475" w:rsidRPr="00603951">
        <w:rPr>
          <w:rFonts w:asciiTheme="minorEastAsia" w:eastAsiaTheme="minorEastAsia" w:hAnsiTheme="minorEastAsia" w:hint="eastAsia"/>
          <w:color w:val="000000" w:themeColor="text1"/>
          <w:szCs w:val="24"/>
        </w:rPr>
        <w:t>社区、校园活动。</w:t>
      </w:r>
    </w:p>
    <w:p w14:paraId="30242830" w14:textId="08BF18F3" w:rsidR="00CB0B70" w:rsidRPr="00603951" w:rsidRDefault="00071467" w:rsidP="00D656FD">
      <w:pPr>
        <w:pStyle w:val="2"/>
        <w:ind w:firstLine="482"/>
        <w:rPr>
          <w:rFonts w:cstheme="minorEastAsia"/>
        </w:rPr>
      </w:pPr>
      <w:bookmarkStart w:id="48" w:name="_Toc63033477"/>
      <w:r w:rsidRPr="00603951">
        <w:t>5</w:t>
      </w:r>
      <w:r w:rsidRPr="00603951">
        <w:rPr>
          <w:rFonts w:cs="Times New Roman" w:hint="eastAsia"/>
        </w:rPr>
        <w:t>.</w:t>
      </w:r>
      <w:r w:rsidR="00045E08" w:rsidRPr="00603951">
        <w:t>3</w:t>
      </w:r>
      <w:r w:rsidRPr="00603951">
        <w:rPr>
          <w:rFonts w:hint="eastAsia"/>
        </w:rPr>
        <w:t>深化职教</w:t>
      </w:r>
      <w:r w:rsidR="00226BF6" w:rsidRPr="00603951">
        <w:rPr>
          <w:rFonts w:hint="eastAsia"/>
        </w:rPr>
        <w:t>对口支援工作</w:t>
      </w:r>
      <w:r w:rsidRPr="00603951">
        <w:rPr>
          <w:rFonts w:hint="eastAsia"/>
        </w:rPr>
        <w:t>，实施东西精准协作</w:t>
      </w:r>
      <w:bookmarkEnd w:id="48"/>
    </w:p>
    <w:p w14:paraId="4DBBC3FA" w14:textId="10E14246" w:rsidR="002078DB" w:rsidRPr="00603951" w:rsidRDefault="00071467" w:rsidP="00603951">
      <w:pPr>
        <w:topLinePunct/>
        <w:ind w:firstLine="480"/>
        <w:rPr>
          <w:rFonts w:asciiTheme="minorEastAsia" w:eastAsiaTheme="minorEastAsia" w:hAnsiTheme="minorEastAsia" w:cs="宋体"/>
          <w:color w:val="000000" w:themeColor="text1"/>
          <w:szCs w:val="24"/>
        </w:rPr>
      </w:pPr>
      <w:r w:rsidRPr="00603951">
        <w:rPr>
          <w:rFonts w:asciiTheme="minorEastAsia" w:eastAsiaTheme="minorEastAsia" w:hAnsiTheme="minorEastAsia" w:cs="宋体" w:hint="eastAsia"/>
          <w:color w:val="000000" w:themeColor="text1"/>
          <w:szCs w:val="24"/>
        </w:rPr>
        <w:t>继续与四川峨边职业高中开展对口支援，</w:t>
      </w:r>
      <w:r w:rsidR="004B6A66" w:rsidRPr="00603951">
        <w:rPr>
          <w:rFonts w:asciiTheme="minorEastAsia" w:eastAsiaTheme="minorEastAsia" w:hAnsiTheme="minorEastAsia" w:cs="Times New Roman" w:hint="eastAsia"/>
          <w:color w:val="000000" w:themeColor="text1"/>
          <w:szCs w:val="24"/>
        </w:rPr>
        <w:t>峨边职高84名学生分三批在</w:t>
      </w:r>
      <w:r w:rsidR="005D5122" w:rsidRPr="00603951">
        <w:rPr>
          <w:rFonts w:asciiTheme="minorEastAsia" w:eastAsiaTheme="minorEastAsia" w:hAnsiTheme="minorEastAsia" w:cs="Times New Roman" w:hint="eastAsia"/>
          <w:color w:val="000000" w:themeColor="text1"/>
          <w:szCs w:val="24"/>
        </w:rPr>
        <w:t>学</w:t>
      </w:r>
      <w:r w:rsidR="004B6A66" w:rsidRPr="00603951">
        <w:rPr>
          <w:rFonts w:asciiTheme="minorEastAsia" w:eastAsiaTheme="minorEastAsia" w:hAnsiTheme="minorEastAsia" w:cs="Times New Roman" w:hint="eastAsia"/>
          <w:color w:val="000000" w:themeColor="text1"/>
          <w:szCs w:val="24"/>
        </w:rPr>
        <w:t>校进行为期2个月的提升学习。</w:t>
      </w:r>
      <w:r w:rsidR="007A3ECD" w:rsidRPr="00603951">
        <w:rPr>
          <w:rFonts w:asciiTheme="minorEastAsia" w:eastAsiaTheme="minorEastAsia" w:hAnsiTheme="minorEastAsia" w:cs="宋体" w:hint="eastAsia"/>
          <w:color w:val="000000" w:themeColor="text1"/>
          <w:szCs w:val="24"/>
        </w:rPr>
        <w:t>安排</w:t>
      </w:r>
      <w:r w:rsidR="003B4575" w:rsidRPr="00603951">
        <w:rPr>
          <w:rFonts w:asciiTheme="minorEastAsia" w:eastAsiaTheme="minorEastAsia" w:hAnsiTheme="minorEastAsia" w:cs="宋体" w:hint="eastAsia"/>
          <w:color w:val="000000" w:themeColor="text1"/>
          <w:szCs w:val="24"/>
        </w:rPr>
        <w:t>峨边</w:t>
      </w:r>
      <w:r w:rsidR="003B4575" w:rsidRPr="00603951">
        <w:rPr>
          <w:rFonts w:asciiTheme="minorEastAsia" w:eastAsiaTheme="minorEastAsia" w:hAnsiTheme="minorEastAsia" w:cs="Times New Roman" w:hint="eastAsia"/>
          <w:color w:val="000000" w:themeColor="text1"/>
          <w:szCs w:val="24"/>
        </w:rPr>
        <w:t>职高</w:t>
      </w:r>
      <w:r w:rsidR="007A3ECD" w:rsidRPr="00603951">
        <w:rPr>
          <w:rFonts w:asciiTheme="minorEastAsia" w:eastAsiaTheme="minorEastAsia" w:hAnsiTheme="minorEastAsia" w:cs="宋体" w:hint="eastAsia"/>
          <w:color w:val="000000" w:themeColor="text1"/>
          <w:szCs w:val="24"/>
        </w:rPr>
        <w:t>27名旅游专业学生到凤凰山庄</w:t>
      </w:r>
      <w:r w:rsidR="003B4575" w:rsidRPr="00603951">
        <w:rPr>
          <w:rFonts w:asciiTheme="minorEastAsia" w:eastAsiaTheme="minorEastAsia" w:hAnsiTheme="minorEastAsia" w:cs="宋体" w:hint="eastAsia"/>
          <w:color w:val="000000" w:themeColor="text1"/>
          <w:szCs w:val="24"/>
        </w:rPr>
        <w:t>和</w:t>
      </w:r>
      <w:r w:rsidR="007A3ECD" w:rsidRPr="00603951">
        <w:rPr>
          <w:rFonts w:asciiTheme="minorEastAsia" w:eastAsiaTheme="minorEastAsia" w:hAnsiTheme="minorEastAsia" w:cs="宋体" w:hint="eastAsia"/>
          <w:color w:val="000000" w:themeColor="text1"/>
          <w:szCs w:val="24"/>
        </w:rPr>
        <w:t>方远大酒店实习，安排12名幼师专业学生到椒江中心幼儿园实习。</w:t>
      </w:r>
      <w:r w:rsidR="00DF53CB" w:rsidRPr="00603951">
        <w:rPr>
          <w:rFonts w:asciiTheme="minorEastAsia" w:eastAsiaTheme="minorEastAsia" w:hAnsiTheme="minorEastAsia" w:cs="宋体" w:hint="eastAsia"/>
          <w:color w:val="000000" w:themeColor="text1"/>
          <w:szCs w:val="24"/>
        </w:rPr>
        <w:t>选派</w:t>
      </w:r>
      <w:r w:rsidR="00DF53CB" w:rsidRPr="00603951">
        <w:rPr>
          <w:rFonts w:asciiTheme="minorEastAsia" w:eastAsiaTheme="minorEastAsia" w:hAnsiTheme="minorEastAsia" w:hint="eastAsia"/>
          <w:color w:val="000000" w:themeColor="text1"/>
          <w:szCs w:val="24"/>
          <w:shd w:val="clear" w:color="auto" w:fill="FFFFFF"/>
        </w:rPr>
        <w:t>蒋海青</w:t>
      </w:r>
      <w:proofErr w:type="gramStart"/>
      <w:r w:rsidR="00DF53CB" w:rsidRPr="00603951">
        <w:rPr>
          <w:rFonts w:asciiTheme="minorEastAsia" w:eastAsiaTheme="minorEastAsia" w:hAnsiTheme="minorEastAsia" w:hint="eastAsia"/>
          <w:color w:val="000000" w:themeColor="text1"/>
          <w:szCs w:val="24"/>
          <w:shd w:val="clear" w:color="auto" w:fill="FFFFFF"/>
        </w:rPr>
        <w:t>老师赴</w:t>
      </w:r>
      <w:proofErr w:type="gramEnd"/>
      <w:r w:rsidR="00DF53CB" w:rsidRPr="00603951">
        <w:rPr>
          <w:rFonts w:asciiTheme="minorEastAsia" w:eastAsiaTheme="minorEastAsia" w:hAnsiTheme="minorEastAsia" w:hint="eastAsia"/>
          <w:color w:val="000000" w:themeColor="text1"/>
          <w:szCs w:val="24"/>
          <w:shd w:val="clear" w:color="auto" w:fill="FFFFFF"/>
        </w:rPr>
        <w:t>新疆阿拉尔职校支教，承担师资培养、专业指导、课程资源建设等任务。承办各类比赛和培训，借助</w:t>
      </w:r>
      <w:proofErr w:type="gramStart"/>
      <w:r w:rsidR="00DF53CB" w:rsidRPr="00603951">
        <w:rPr>
          <w:rFonts w:asciiTheme="minorEastAsia" w:eastAsiaTheme="minorEastAsia" w:hAnsiTheme="minorEastAsia" w:hint="eastAsia"/>
          <w:color w:val="000000" w:themeColor="text1"/>
          <w:szCs w:val="24"/>
          <w:shd w:val="clear" w:color="auto" w:fill="FFFFFF"/>
        </w:rPr>
        <w:t>微信公众号</w:t>
      </w:r>
      <w:proofErr w:type="gramEnd"/>
      <w:r w:rsidR="003A7858" w:rsidRPr="00603951">
        <w:rPr>
          <w:rFonts w:asciiTheme="minorEastAsia" w:eastAsiaTheme="minorEastAsia" w:hAnsiTheme="minorEastAsia" w:hint="eastAsia"/>
          <w:color w:val="000000" w:themeColor="text1"/>
          <w:szCs w:val="24"/>
          <w:shd w:val="clear" w:color="auto" w:fill="FFFFFF"/>
        </w:rPr>
        <w:t>平台</w:t>
      </w:r>
      <w:r w:rsidR="00DF53CB" w:rsidRPr="00603951">
        <w:rPr>
          <w:rFonts w:asciiTheme="minorEastAsia" w:eastAsiaTheme="minorEastAsia" w:hAnsiTheme="minorEastAsia" w:hint="eastAsia"/>
          <w:color w:val="000000" w:themeColor="text1"/>
          <w:szCs w:val="24"/>
          <w:shd w:val="clear" w:color="auto" w:fill="FFFFFF"/>
        </w:rPr>
        <w:t>，</w:t>
      </w:r>
      <w:r w:rsidR="00DF53CB" w:rsidRPr="00603951">
        <w:rPr>
          <w:rFonts w:asciiTheme="minorEastAsia" w:eastAsiaTheme="minorEastAsia" w:hAnsiTheme="minorEastAsia" w:cs="宋体" w:hint="eastAsia"/>
          <w:color w:val="000000" w:themeColor="text1"/>
          <w:szCs w:val="24"/>
        </w:rPr>
        <w:t>提升对周边中职学校的辐射能力</w:t>
      </w:r>
      <w:r w:rsidR="002078DB" w:rsidRPr="00603951">
        <w:rPr>
          <w:rFonts w:asciiTheme="minorEastAsia" w:eastAsiaTheme="minorEastAsia" w:hAnsiTheme="minorEastAsia" w:cs="宋体" w:hint="eastAsia"/>
          <w:color w:val="000000" w:themeColor="text1"/>
          <w:szCs w:val="24"/>
        </w:rPr>
        <w:t>，</w:t>
      </w:r>
      <w:r w:rsidR="002078DB" w:rsidRPr="00603951">
        <w:rPr>
          <w:rFonts w:asciiTheme="minorEastAsia" w:eastAsiaTheme="minorEastAsia" w:hAnsiTheme="minorEastAsia" w:cs="仿宋" w:hint="eastAsia"/>
          <w:color w:val="000000" w:themeColor="text1"/>
          <w:szCs w:val="24"/>
        </w:rPr>
        <w:t>积极传播学校办学理念和工作经验供周边学校借鉴。</w:t>
      </w:r>
      <w:r w:rsidR="005D52BD" w:rsidRPr="00603951">
        <w:rPr>
          <w:rFonts w:asciiTheme="minorEastAsia" w:eastAsiaTheme="minorEastAsia" w:hAnsiTheme="minorEastAsia" w:cs="仿宋" w:hint="eastAsia"/>
          <w:color w:val="000000" w:themeColor="text1"/>
          <w:szCs w:val="24"/>
        </w:rPr>
        <w:t>完成</w:t>
      </w:r>
      <w:proofErr w:type="gramStart"/>
      <w:r w:rsidR="005D52BD" w:rsidRPr="00603951">
        <w:rPr>
          <w:rFonts w:asciiTheme="minorEastAsia" w:eastAsiaTheme="minorEastAsia" w:hAnsiTheme="minorEastAsia" w:cs="仿宋" w:hint="eastAsia"/>
          <w:color w:val="000000" w:themeColor="text1"/>
          <w:szCs w:val="24"/>
        </w:rPr>
        <w:t>微信版</w:t>
      </w:r>
      <w:proofErr w:type="gramEnd"/>
      <w:r w:rsidR="002078DB" w:rsidRPr="00603951">
        <w:rPr>
          <w:rFonts w:asciiTheme="minorEastAsia" w:eastAsiaTheme="minorEastAsia" w:hAnsiTheme="minorEastAsia" w:cs="仿宋" w:hint="eastAsia"/>
          <w:color w:val="000000" w:themeColor="text1"/>
          <w:szCs w:val="24"/>
        </w:rPr>
        <w:t>工作</w:t>
      </w:r>
      <w:r w:rsidR="005D52BD" w:rsidRPr="00603951">
        <w:rPr>
          <w:rFonts w:asciiTheme="minorEastAsia" w:eastAsiaTheme="minorEastAsia" w:hAnsiTheme="minorEastAsia" w:cs="仿宋" w:hint="eastAsia"/>
          <w:color w:val="000000" w:themeColor="text1"/>
          <w:szCs w:val="24"/>
        </w:rPr>
        <w:t>报道</w:t>
      </w:r>
      <w:r w:rsidR="005D52BD" w:rsidRPr="00603951">
        <w:rPr>
          <w:rFonts w:asciiTheme="minorEastAsia" w:eastAsiaTheme="minorEastAsia" w:hAnsiTheme="minorEastAsia" w:cs="仿宋"/>
          <w:color w:val="000000" w:themeColor="text1"/>
          <w:szCs w:val="24"/>
        </w:rPr>
        <w:t>154</w:t>
      </w:r>
      <w:r w:rsidR="005D52BD" w:rsidRPr="00603951">
        <w:rPr>
          <w:rFonts w:asciiTheme="minorEastAsia" w:eastAsiaTheme="minorEastAsia" w:hAnsiTheme="minorEastAsia" w:cs="仿宋" w:hint="eastAsia"/>
          <w:color w:val="000000" w:themeColor="text1"/>
          <w:szCs w:val="24"/>
        </w:rPr>
        <w:t>篇，其中26篇</w:t>
      </w:r>
      <w:r w:rsidR="005D52BD" w:rsidRPr="00603951">
        <w:rPr>
          <w:rFonts w:asciiTheme="minorEastAsia" w:eastAsiaTheme="minorEastAsia" w:hAnsiTheme="minorEastAsia" w:cs="仿宋"/>
          <w:color w:val="000000" w:themeColor="text1"/>
          <w:szCs w:val="24"/>
        </w:rPr>
        <w:t>在国家、省市级以上</w:t>
      </w:r>
      <w:r w:rsidR="002078DB" w:rsidRPr="00603951">
        <w:rPr>
          <w:rFonts w:asciiTheme="minorEastAsia" w:eastAsiaTheme="minorEastAsia" w:hAnsiTheme="minorEastAsia" w:cs="仿宋" w:hint="eastAsia"/>
          <w:color w:val="000000" w:themeColor="text1"/>
          <w:szCs w:val="24"/>
        </w:rPr>
        <w:t>媒</w:t>
      </w:r>
      <w:r w:rsidR="002078DB" w:rsidRPr="00603951">
        <w:rPr>
          <w:rFonts w:asciiTheme="minorEastAsia" w:eastAsiaTheme="minorEastAsia" w:hAnsiTheme="minorEastAsia" w:cs="仿宋" w:hint="eastAsia"/>
          <w:color w:val="000000" w:themeColor="text1"/>
          <w:szCs w:val="24"/>
        </w:rPr>
        <w:lastRenderedPageBreak/>
        <w:t>体</w:t>
      </w:r>
      <w:r w:rsidR="005D52BD" w:rsidRPr="00603951">
        <w:rPr>
          <w:rFonts w:asciiTheme="minorEastAsia" w:eastAsiaTheme="minorEastAsia" w:hAnsiTheme="minorEastAsia" w:cs="仿宋"/>
          <w:color w:val="000000" w:themeColor="text1"/>
          <w:szCs w:val="24"/>
        </w:rPr>
        <w:t>发表</w:t>
      </w:r>
      <w:r w:rsidR="002078DB" w:rsidRPr="00603951">
        <w:rPr>
          <w:rFonts w:asciiTheme="minorEastAsia" w:eastAsiaTheme="minorEastAsia" w:hAnsiTheme="minorEastAsia" w:cs="仿宋" w:hint="eastAsia"/>
          <w:color w:val="000000" w:themeColor="text1"/>
          <w:szCs w:val="24"/>
        </w:rPr>
        <w:t xml:space="preserve">。 </w:t>
      </w:r>
    </w:p>
    <w:p w14:paraId="457A24C6" w14:textId="262CCD96" w:rsidR="001A568B" w:rsidRPr="00603951" w:rsidRDefault="00226BF6" w:rsidP="00D656FD">
      <w:pPr>
        <w:pStyle w:val="2"/>
        <w:ind w:firstLine="482"/>
      </w:pPr>
      <w:bookmarkStart w:id="49" w:name="_Toc63033478"/>
      <w:r w:rsidRPr="00603951">
        <w:t>5</w:t>
      </w:r>
      <w:r w:rsidRPr="00603951">
        <w:rPr>
          <w:rFonts w:cs="Times New Roman" w:hint="eastAsia"/>
        </w:rPr>
        <w:t>.</w:t>
      </w:r>
      <w:r w:rsidRPr="00603951">
        <w:t>4</w:t>
      </w:r>
      <w:r w:rsidR="001A568B" w:rsidRPr="00603951">
        <w:rPr>
          <w:rFonts w:hint="eastAsia"/>
        </w:rPr>
        <w:t>服务疫情防控，争做抗</w:t>
      </w:r>
      <w:proofErr w:type="gramStart"/>
      <w:r w:rsidR="001A568B" w:rsidRPr="00603951">
        <w:rPr>
          <w:rFonts w:hint="eastAsia"/>
        </w:rPr>
        <w:t>疫</w:t>
      </w:r>
      <w:proofErr w:type="gramEnd"/>
      <w:r w:rsidR="001A568B" w:rsidRPr="00603951">
        <w:rPr>
          <w:rFonts w:hint="eastAsia"/>
        </w:rPr>
        <w:t>战士</w:t>
      </w:r>
      <w:bookmarkEnd w:id="49"/>
    </w:p>
    <w:p w14:paraId="57ABCCE3" w14:textId="54D4C3BA" w:rsidR="00C766C1" w:rsidRPr="00603951" w:rsidRDefault="00C766C1" w:rsidP="00603951">
      <w:pPr>
        <w:ind w:firstLine="480"/>
        <w:rPr>
          <w:rFonts w:asciiTheme="minorEastAsia" w:eastAsiaTheme="minorEastAsia" w:hAnsiTheme="minorEastAsia" w:cs="华文宋体"/>
          <w:color w:val="000000" w:themeColor="text1"/>
          <w:szCs w:val="24"/>
        </w:rPr>
      </w:pPr>
      <w:r w:rsidRPr="00603951">
        <w:rPr>
          <w:rFonts w:asciiTheme="minorEastAsia" w:eastAsiaTheme="minorEastAsia" w:hAnsiTheme="minorEastAsia" w:cs="华文宋体" w:hint="eastAsia"/>
          <w:color w:val="000000" w:themeColor="text1"/>
          <w:szCs w:val="24"/>
        </w:rPr>
        <w:t>自2020年1月23日以来，面对突如其来的新冠疫情，学校党政闻令而动，层层落实，有效推进各项防控工作。各支部组建在职党员进村居志愿服务队，就近在居住地农村、社区参加志愿服务。志愿者积极承担社区党组织分配的疫情防控任务，配合社区做好防控知识宣传、交通要道值守、防控物资分发、人员排查追踪、密切接触者管理、环境消毒整治、困难群众帮扶等工作</w:t>
      </w:r>
      <w:r w:rsidR="00794220" w:rsidRPr="00603951">
        <w:rPr>
          <w:rFonts w:asciiTheme="minorEastAsia" w:eastAsiaTheme="minorEastAsia" w:hAnsiTheme="minorEastAsia" w:cs="华文宋体" w:hint="eastAsia"/>
          <w:color w:val="000000" w:themeColor="text1"/>
          <w:szCs w:val="24"/>
        </w:rPr>
        <w:t>。</w:t>
      </w:r>
      <w:r w:rsidRPr="00603951">
        <w:rPr>
          <w:rFonts w:asciiTheme="minorEastAsia" w:eastAsiaTheme="minorEastAsia" w:hAnsiTheme="minorEastAsia" w:cs="华文宋体" w:hint="eastAsia"/>
          <w:color w:val="000000" w:themeColor="text1"/>
          <w:szCs w:val="24"/>
        </w:rPr>
        <w:t>响应中组部号召，组织党员为受疫情影响的困难群众和抗</w:t>
      </w:r>
      <w:proofErr w:type="gramStart"/>
      <w:r w:rsidRPr="00603951">
        <w:rPr>
          <w:rFonts w:asciiTheme="minorEastAsia" w:eastAsiaTheme="minorEastAsia" w:hAnsiTheme="minorEastAsia" w:cs="华文宋体" w:hint="eastAsia"/>
          <w:color w:val="000000" w:themeColor="text1"/>
          <w:szCs w:val="24"/>
        </w:rPr>
        <w:t>疫</w:t>
      </w:r>
      <w:proofErr w:type="gramEnd"/>
      <w:r w:rsidRPr="00603951">
        <w:rPr>
          <w:rFonts w:asciiTheme="minorEastAsia" w:eastAsiaTheme="minorEastAsia" w:hAnsiTheme="minorEastAsia" w:cs="华文宋体" w:hint="eastAsia"/>
          <w:color w:val="000000" w:themeColor="text1"/>
          <w:szCs w:val="24"/>
        </w:rPr>
        <w:t>一线医护人员捐款共计11300元。</w:t>
      </w:r>
    </w:p>
    <w:p w14:paraId="595F163B" w14:textId="1E24CB14" w:rsidR="0015204A" w:rsidRPr="00603951" w:rsidRDefault="0015204A" w:rsidP="00D656FD">
      <w:pPr>
        <w:pStyle w:val="2"/>
        <w:ind w:firstLine="482"/>
        <w:rPr>
          <w:rFonts w:cs="宋体"/>
        </w:rPr>
      </w:pPr>
      <w:bookmarkStart w:id="50" w:name="_Toc63033479"/>
      <w:r w:rsidRPr="00603951">
        <w:t>6</w:t>
      </w:r>
      <w:r w:rsidRPr="00603951">
        <w:rPr>
          <w:rFonts w:hint="eastAsia"/>
        </w:rPr>
        <w:t>．举办者履责</w:t>
      </w:r>
      <w:bookmarkEnd w:id="50"/>
    </w:p>
    <w:p w14:paraId="3E20F4AB" w14:textId="1FD7CCE2" w:rsidR="0083487A" w:rsidRPr="00603951" w:rsidRDefault="0083487A" w:rsidP="00D656FD">
      <w:pPr>
        <w:pStyle w:val="2"/>
        <w:ind w:firstLine="482"/>
        <w:rPr>
          <w:rFonts w:cs="Calibri"/>
          <w:kern w:val="0"/>
        </w:rPr>
      </w:pPr>
      <w:bookmarkStart w:id="51" w:name="_Toc63033480"/>
      <w:r w:rsidRPr="00603951">
        <w:t>6</w:t>
      </w:r>
      <w:r w:rsidRPr="00603951">
        <w:rPr>
          <w:rFonts w:cs="Times New Roman" w:hint="eastAsia"/>
        </w:rPr>
        <w:t>.</w:t>
      </w:r>
      <w:r w:rsidRPr="00603951">
        <w:t>1</w:t>
      </w:r>
      <w:r w:rsidRPr="00603951">
        <w:rPr>
          <w:rFonts w:cs="Calibri" w:hint="eastAsia"/>
        </w:rPr>
        <w:t>经费</w:t>
      </w:r>
      <w:bookmarkEnd w:id="51"/>
    </w:p>
    <w:p w14:paraId="461FE56C" w14:textId="42D4459A" w:rsidR="002A46CB" w:rsidRDefault="0083487A" w:rsidP="00603951">
      <w:pPr>
        <w:ind w:firstLine="480"/>
        <w:rPr>
          <w:rFonts w:asciiTheme="minorEastAsia" w:eastAsiaTheme="minorEastAsia" w:hAnsiTheme="minorEastAsia"/>
          <w:color w:val="000000" w:themeColor="text1"/>
          <w:szCs w:val="24"/>
        </w:rPr>
      </w:pPr>
      <w:r w:rsidRPr="00603951">
        <w:rPr>
          <w:rFonts w:asciiTheme="minorEastAsia" w:eastAsiaTheme="minorEastAsia" w:hAnsiTheme="minorEastAsia" w:cs="Calibri" w:hint="eastAsia"/>
          <w:color w:val="000000" w:themeColor="text1"/>
          <w:kern w:val="0"/>
          <w:szCs w:val="24"/>
        </w:rPr>
        <w:t>中央和各级政府高度重视中等职业教育发展,学校</w:t>
      </w:r>
      <w:r w:rsidRPr="00603951">
        <w:rPr>
          <w:rFonts w:asciiTheme="minorEastAsia" w:eastAsiaTheme="minorEastAsia" w:hAnsiTheme="minorEastAsia" w:cs="Calibri" w:hint="eastAsia"/>
          <w:color w:val="000000" w:themeColor="text1"/>
          <w:szCs w:val="24"/>
        </w:rPr>
        <w:t>认真贯彻落实中等职业教育资助、免学费等相关政策。</w:t>
      </w:r>
      <w:r w:rsidRPr="00603951">
        <w:rPr>
          <w:rFonts w:asciiTheme="minorEastAsia" w:eastAsiaTheme="minorEastAsia" w:hAnsiTheme="minorEastAsia" w:cs="Calibri" w:hint="eastAsia"/>
          <w:color w:val="000000" w:themeColor="text1"/>
          <w:kern w:val="0"/>
          <w:szCs w:val="24"/>
        </w:rPr>
        <w:t>政策性经费全部及时到位，并全部专款专用。</w:t>
      </w:r>
      <w:r w:rsidR="002A46CB" w:rsidRPr="00603951">
        <w:rPr>
          <w:rFonts w:asciiTheme="minorEastAsia" w:eastAsiaTheme="minorEastAsia" w:hAnsiTheme="minorEastAsia" w:hint="eastAsia"/>
          <w:color w:val="000000" w:themeColor="text1"/>
          <w:szCs w:val="24"/>
        </w:rPr>
        <w:t>20</w:t>
      </w:r>
      <w:r w:rsidR="002A46CB" w:rsidRPr="00603951">
        <w:rPr>
          <w:rFonts w:asciiTheme="minorEastAsia" w:eastAsiaTheme="minorEastAsia" w:hAnsiTheme="minorEastAsia"/>
          <w:color w:val="000000" w:themeColor="text1"/>
          <w:szCs w:val="24"/>
        </w:rPr>
        <w:t>20</w:t>
      </w:r>
      <w:r w:rsidR="002A46CB" w:rsidRPr="00603951">
        <w:rPr>
          <w:rFonts w:asciiTheme="minorEastAsia" w:eastAsiaTheme="minorEastAsia" w:hAnsiTheme="minorEastAsia" w:hint="eastAsia"/>
          <w:color w:val="000000" w:themeColor="text1"/>
          <w:szCs w:val="24"/>
        </w:rPr>
        <w:t>年，</w:t>
      </w:r>
      <w:r w:rsidR="002A46CB" w:rsidRPr="00603951">
        <w:rPr>
          <w:rFonts w:asciiTheme="minorEastAsia" w:eastAsiaTheme="minorEastAsia" w:hAnsiTheme="minorEastAsia" w:hint="eastAsia"/>
          <w:color w:val="000000" w:themeColor="text1"/>
          <w:kern w:val="0"/>
          <w:szCs w:val="24"/>
        </w:rPr>
        <w:t>公用经费支出887.23</w:t>
      </w:r>
      <w:r w:rsidR="002A46CB" w:rsidRPr="00603951">
        <w:rPr>
          <w:rFonts w:asciiTheme="minorEastAsia" w:eastAsiaTheme="minorEastAsia" w:hAnsiTheme="minorEastAsia" w:hint="eastAsia"/>
          <w:color w:val="000000" w:themeColor="text1"/>
          <w:szCs w:val="24"/>
        </w:rPr>
        <w:t>万元，生均经费</w:t>
      </w:r>
      <w:r w:rsidR="002A46CB" w:rsidRPr="00603951">
        <w:rPr>
          <w:rFonts w:asciiTheme="minorEastAsia" w:eastAsiaTheme="minorEastAsia" w:hAnsiTheme="minorEastAsia" w:hint="eastAsia"/>
          <w:color w:val="000000" w:themeColor="text1"/>
          <w:kern w:val="0"/>
          <w:szCs w:val="24"/>
        </w:rPr>
        <w:t>2734.14元</w:t>
      </w:r>
      <w:r w:rsidR="002A46CB" w:rsidRPr="00603951">
        <w:rPr>
          <w:rFonts w:asciiTheme="minorEastAsia" w:eastAsiaTheme="minorEastAsia" w:hAnsiTheme="minorEastAsia" w:hint="eastAsia"/>
          <w:color w:val="000000" w:themeColor="text1"/>
          <w:szCs w:val="24"/>
        </w:rPr>
        <w:t>。每年财政年度预算安排教师工资总额的2.1%用于教师培训，学校近三年日常公用经费用于教师培训经费的，分别占比10.57%，10.76%和11.8%。20</w:t>
      </w:r>
      <w:r w:rsidR="002A46CB" w:rsidRPr="00603951">
        <w:rPr>
          <w:rFonts w:asciiTheme="minorEastAsia" w:eastAsiaTheme="minorEastAsia" w:hAnsiTheme="minorEastAsia"/>
          <w:color w:val="000000" w:themeColor="text1"/>
          <w:szCs w:val="24"/>
        </w:rPr>
        <w:t>20</w:t>
      </w:r>
      <w:r w:rsidR="002A46CB" w:rsidRPr="00603951">
        <w:rPr>
          <w:rFonts w:asciiTheme="minorEastAsia" w:eastAsiaTheme="minorEastAsia" w:hAnsiTheme="minorEastAsia" w:hint="eastAsia"/>
          <w:color w:val="000000" w:themeColor="text1"/>
          <w:szCs w:val="24"/>
        </w:rPr>
        <w:t>年教师培训经费104.69万元。</w:t>
      </w:r>
    </w:p>
    <w:p w14:paraId="6060442A" w14:textId="77777777" w:rsidR="006810C7" w:rsidRPr="001D37E7" w:rsidRDefault="006810C7" w:rsidP="006810C7">
      <w:pPr>
        <w:adjustRightInd w:val="0"/>
        <w:snapToGrid w:val="0"/>
        <w:spacing w:line="400" w:lineRule="exact"/>
        <w:ind w:firstLineChars="0" w:firstLine="0"/>
        <w:jc w:val="center"/>
        <w:rPr>
          <w:rFonts w:ascii="黑体" w:eastAsia="黑体" w:hAnsi="黑体" w:cs="宋体"/>
          <w:b/>
          <w:bCs/>
          <w:color w:val="000000" w:themeColor="text1"/>
          <w:szCs w:val="24"/>
        </w:rPr>
      </w:pPr>
      <w:r w:rsidRPr="001D37E7">
        <w:rPr>
          <w:rFonts w:ascii="黑体" w:eastAsia="黑体" w:hAnsi="黑体" w:cs="宋体" w:hint="eastAsia"/>
          <w:b/>
          <w:bCs/>
          <w:color w:val="000000" w:themeColor="text1"/>
          <w:szCs w:val="24"/>
        </w:rPr>
        <w:t>椒江职业中专近三年生均公用经费情况表（表</w:t>
      </w:r>
      <w:r>
        <w:rPr>
          <w:rFonts w:ascii="黑体" w:eastAsia="黑体" w:hAnsi="黑体" w:cs="宋体"/>
          <w:b/>
          <w:bCs/>
          <w:color w:val="000000" w:themeColor="text1"/>
          <w:szCs w:val="24"/>
        </w:rPr>
        <w:t>7</w:t>
      </w:r>
      <w:r w:rsidRPr="001D37E7">
        <w:rPr>
          <w:rFonts w:ascii="黑体" w:eastAsia="黑体" w:hAnsi="黑体" w:cs="宋体" w:hint="eastAsia"/>
          <w:b/>
          <w:bCs/>
          <w:color w:val="000000" w:themeColor="text1"/>
          <w:szCs w:val="24"/>
        </w:rPr>
        <w:t>）</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1628"/>
        <w:gridCol w:w="1491"/>
        <w:gridCol w:w="2468"/>
        <w:gridCol w:w="2551"/>
      </w:tblGrid>
      <w:tr w:rsidR="006810C7" w:rsidRPr="001D37E7" w14:paraId="698C7EEF" w14:textId="77777777" w:rsidTr="006E1AB3">
        <w:trPr>
          <w:trHeight w:val="23"/>
          <w:jc w:val="center"/>
        </w:trPr>
        <w:tc>
          <w:tcPr>
            <w:tcW w:w="1628" w:type="dxa"/>
            <w:tcBorders>
              <w:top w:val="single" w:sz="12" w:space="0" w:color="auto"/>
              <w:bottom w:val="single" w:sz="12" w:space="0" w:color="auto"/>
            </w:tcBorders>
            <w:vAlign w:val="center"/>
            <w:hideMark/>
          </w:tcPr>
          <w:p w14:paraId="6823DE57"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年度</w:t>
            </w:r>
          </w:p>
        </w:tc>
        <w:tc>
          <w:tcPr>
            <w:tcW w:w="1491" w:type="dxa"/>
            <w:tcBorders>
              <w:top w:val="single" w:sz="12" w:space="0" w:color="auto"/>
              <w:bottom w:val="single" w:sz="12" w:space="0" w:color="auto"/>
            </w:tcBorders>
            <w:vAlign w:val="center"/>
            <w:hideMark/>
          </w:tcPr>
          <w:p w14:paraId="43159CB4"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学生数</w:t>
            </w:r>
          </w:p>
        </w:tc>
        <w:tc>
          <w:tcPr>
            <w:tcW w:w="2468" w:type="dxa"/>
            <w:tcBorders>
              <w:top w:val="single" w:sz="12" w:space="0" w:color="auto"/>
              <w:bottom w:val="single" w:sz="12" w:space="0" w:color="auto"/>
            </w:tcBorders>
            <w:vAlign w:val="center"/>
            <w:hideMark/>
          </w:tcPr>
          <w:p w14:paraId="2F296ADA"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公用经费支出（万元）</w:t>
            </w:r>
          </w:p>
        </w:tc>
        <w:tc>
          <w:tcPr>
            <w:tcW w:w="2551" w:type="dxa"/>
            <w:tcBorders>
              <w:top w:val="single" w:sz="12" w:space="0" w:color="auto"/>
              <w:bottom w:val="single" w:sz="12" w:space="0" w:color="auto"/>
            </w:tcBorders>
            <w:vAlign w:val="center"/>
            <w:hideMark/>
          </w:tcPr>
          <w:p w14:paraId="62F4EF48"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b/>
                <w:bCs/>
                <w:color w:val="000000" w:themeColor="text1"/>
                <w:kern w:val="0"/>
                <w:sz w:val="21"/>
                <w:szCs w:val="21"/>
              </w:rPr>
            </w:pPr>
            <w:r w:rsidRPr="001D37E7">
              <w:rPr>
                <w:rFonts w:asciiTheme="minorEastAsia" w:hAnsiTheme="minorEastAsia" w:cs="Times New Roman" w:hint="eastAsia"/>
                <w:b/>
                <w:bCs/>
                <w:color w:val="000000" w:themeColor="text1"/>
                <w:kern w:val="0"/>
                <w:sz w:val="21"/>
                <w:szCs w:val="21"/>
              </w:rPr>
              <w:t>生均公用经费</w:t>
            </w:r>
          </w:p>
        </w:tc>
      </w:tr>
      <w:tr w:rsidR="006810C7" w:rsidRPr="001D37E7" w14:paraId="56731729" w14:textId="77777777" w:rsidTr="006E1AB3">
        <w:trPr>
          <w:trHeight w:val="23"/>
          <w:jc w:val="center"/>
        </w:trPr>
        <w:tc>
          <w:tcPr>
            <w:tcW w:w="1628" w:type="dxa"/>
            <w:tcBorders>
              <w:top w:val="single" w:sz="12" w:space="0" w:color="auto"/>
            </w:tcBorders>
            <w:vAlign w:val="center"/>
            <w:hideMark/>
          </w:tcPr>
          <w:p w14:paraId="4DEE9899"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w:t>
            </w:r>
            <w:r w:rsidRPr="001D37E7">
              <w:rPr>
                <w:rFonts w:asciiTheme="minorEastAsia" w:hAnsiTheme="minorEastAsia" w:cs="Times New Roman"/>
                <w:color w:val="000000" w:themeColor="text1"/>
                <w:kern w:val="0"/>
                <w:sz w:val="21"/>
                <w:szCs w:val="21"/>
              </w:rPr>
              <w:t>18</w:t>
            </w:r>
          </w:p>
        </w:tc>
        <w:tc>
          <w:tcPr>
            <w:tcW w:w="1491" w:type="dxa"/>
            <w:tcBorders>
              <w:top w:val="single" w:sz="12" w:space="0" w:color="auto"/>
            </w:tcBorders>
            <w:vAlign w:val="center"/>
            <w:hideMark/>
          </w:tcPr>
          <w:p w14:paraId="5561167F"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3545</w:t>
            </w:r>
          </w:p>
        </w:tc>
        <w:tc>
          <w:tcPr>
            <w:tcW w:w="2468" w:type="dxa"/>
            <w:tcBorders>
              <w:top w:val="single" w:sz="12" w:space="0" w:color="auto"/>
            </w:tcBorders>
            <w:vAlign w:val="center"/>
            <w:hideMark/>
          </w:tcPr>
          <w:p w14:paraId="08A8FC14"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892.4675</w:t>
            </w:r>
          </w:p>
        </w:tc>
        <w:tc>
          <w:tcPr>
            <w:tcW w:w="2551" w:type="dxa"/>
            <w:tcBorders>
              <w:top w:val="single" w:sz="12" w:space="0" w:color="auto"/>
            </w:tcBorders>
            <w:vAlign w:val="center"/>
            <w:hideMark/>
          </w:tcPr>
          <w:p w14:paraId="55DB3AFE"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2517.54元/生</w:t>
            </w:r>
          </w:p>
        </w:tc>
      </w:tr>
      <w:tr w:rsidR="006810C7" w:rsidRPr="001D37E7" w14:paraId="27DF0114" w14:textId="77777777" w:rsidTr="006E1AB3">
        <w:trPr>
          <w:trHeight w:val="23"/>
          <w:jc w:val="center"/>
        </w:trPr>
        <w:tc>
          <w:tcPr>
            <w:tcW w:w="1628" w:type="dxa"/>
            <w:vAlign w:val="center"/>
            <w:hideMark/>
          </w:tcPr>
          <w:p w14:paraId="184C6786"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201</w:t>
            </w:r>
            <w:r w:rsidRPr="001D37E7">
              <w:rPr>
                <w:rFonts w:asciiTheme="minorEastAsia" w:hAnsiTheme="minorEastAsia" w:cs="Times New Roman"/>
                <w:color w:val="000000" w:themeColor="text1"/>
                <w:kern w:val="0"/>
                <w:sz w:val="21"/>
                <w:szCs w:val="21"/>
              </w:rPr>
              <w:t>9</w:t>
            </w:r>
          </w:p>
        </w:tc>
        <w:tc>
          <w:tcPr>
            <w:tcW w:w="1491" w:type="dxa"/>
            <w:vAlign w:val="center"/>
            <w:hideMark/>
          </w:tcPr>
          <w:p w14:paraId="462C3B2C"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3350</w:t>
            </w:r>
          </w:p>
        </w:tc>
        <w:tc>
          <w:tcPr>
            <w:tcW w:w="2468" w:type="dxa"/>
            <w:vAlign w:val="center"/>
            <w:hideMark/>
          </w:tcPr>
          <w:p w14:paraId="29E6E95E"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890.175</w:t>
            </w:r>
          </w:p>
        </w:tc>
        <w:tc>
          <w:tcPr>
            <w:tcW w:w="2551" w:type="dxa"/>
            <w:vAlign w:val="center"/>
            <w:hideMark/>
          </w:tcPr>
          <w:p w14:paraId="1A938195"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2657.24元/生</w:t>
            </w:r>
          </w:p>
        </w:tc>
      </w:tr>
      <w:tr w:rsidR="006810C7" w:rsidRPr="001D37E7" w14:paraId="2ABCBCF3" w14:textId="77777777" w:rsidTr="006E1AB3">
        <w:trPr>
          <w:trHeight w:val="23"/>
          <w:jc w:val="center"/>
        </w:trPr>
        <w:tc>
          <w:tcPr>
            <w:tcW w:w="1628" w:type="dxa"/>
            <w:vAlign w:val="center"/>
            <w:hideMark/>
          </w:tcPr>
          <w:p w14:paraId="31392ED6"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20</w:t>
            </w:r>
            <w:r w:rsidRPr="001D37E7">
              <w:rPr>
                <w:rFonts w:asciiTheme="minorEastAsia" w:hAnsiTheme="minorEastAsia" w:cs="Times New Roman"/>
                <w:color w:val="000000" w:themeColor="text1"/>
                <w:kern w:val="0"/>
                <w:sz w:val="21"/>
                <w:szCs w:val="21"/>
              </w:rPr>
              <w:t>20</w:t>
            </w:r>
          </w:p>
        </w:tc>
        <w:tc>
          <w:tcPr>
            <w:tcW w:w="1491" w:type="dxa"/>
            <w:vAlign w:val="center"/>
            <w:hideMark/>
          </w:tcPr>
          <w:p w14:paraId="79C6A806"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3245</w:t>
            </w:r>
          </w:p>
        </w:tc>
        <w:tc>
          <w:tcPr>
            <w:tcW w:w="2468" w:type="dxa"/>
            <w:vAlign w:val="center"/>
            <w:hideMark/>
          </w:tcPr>
          <w:p w14:paraId="5528D7AE"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887.23</w:t>
            </w:r>
          </w:p>
        </w:tc>
        <w:tc>
          <w:tcPr>
            <w:tcW w:w="2551" w:type="dxa"/>
            <w:vAlign w:val="center"/>
            <w:hideMark/>
          </w:tcPr>
          <w:p w14:paraId="1AE6FE76" w14:textId="77777777" w:rsidR="006810C7" w:rsidRPr="001D37E7" w:rsidRDefault="006810C7" w:rsidP="006E1AB3">
            <w:pPr>
              <w:adjustRightInd w:val="0"/>
              <w:snapToGrid w:val="0"/>
              <w:spacing w:line="400" w:lineRule="exact"/>
              <w:ind w:firstLineChars="0" w:firstLine="0"/>
              <w:jc w:val="center"/>
              <w:rPr>
                <w:rFonts w:asciiTheme="minorEastAsia" w:hAnsiTheme="minorEastAsia" w:cs="Times New Roman"/>
                <w:color w:val="000000" w:themeColor="text1"/>
                <w:kern w:val="0"/>
                <w:sz w:val="21"/>
                <w:szCs w:val="21"/>
              </w:rPr>
            </w:pPr>
            <w:r w:rsidRPr="001D37E7">
              <w:rPr>
                <w:rFonts w:asciiTheme="minorEastAsia" w:hAnsiTheme="minorEastAsia" w:cs="Times New Roman" w:hint="eastAsia"/>
                <w:color w:val="000000" w:themeColor="text1"/>
                <w:kern w:val="0"/>
                <w:sz w:val="21"/>
                <w:szCs w:val="21"/>
              </w:rPr>
              <w:t>2734.14元/生</w:t>
            </w:r>
          </w:p>
        </w:tc>
      </w:tr>
    </w:tbl>
    <w:p w14:paraId="25A98614" w14:textId="03512DB2" w:rsidR="006810C7" w:rsidRDefault="006810C7" w:rsidP="00603951">
      <w:pPr>
        <w:ind w:firstLine="480"/>
        <w:rPr>
          <w:rFonts w:asciiTheme="minorEastAsia" w:eastAsiaTheme="minorEastAsia" w:hAnsiTheme="minorEastAsia"/>
          <w:color w:val="000000" w:themeColor="text1"/>
          <w:szCs w:val="24"/>
        </w:rPr>
      </w:pPr>
      <w:r>
        <w:rPr>
          <w:rFonts w:asciiTheme="minorEastAsia" w:eastAsiaTheme="minorEastAsia" w:hAnsiTheme="minorEastAsia" w:hint="eastAsia"/>
          <w:noProof/>
          <w:color w:val="000000" w:themeColor="text1"/>
          <w:szCs w:val="24"/>
        </w:rPr>
        <w:drawing>
          <wp:inline distT="0" distB="0" distL="0" distR="0" wp14:anchorId="5C52AD14" wp14:editId="2DEB74D6">
            <wp:extent cx="5486400" cy="2751151"/>
            <wp:effectExtent l="0" t="0" r="0" b="114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D77005" w14:textId="34DBC854" w:rsidR="0083487A" w:rsidRPr="001D37E7" w:rsidRDefault="0028041D" w:rsidP="00D656FD">
      <w:pPr>
        <w:pStyle w:val="2"/>
        <w:ind w:firstLine="482"/>
        <w:rPr>
          <w:kern w:val="0"/>
        </w:rPr>
      </w:pPr>
      <w:bookmarkStart w:id="52" w:name="_Toc63033481"/>
      <w:r w:rsidRPr="001D37E7">
        <w:lastRenderedPageBreak/>
        <w:t>6</w:t>
      </w:r>
      <w:r w:rsidRPr="001D37E7">
        <w:rPr>
          <w:rFonts w:cs="Times New Roman" w:hint="eastAsia"/>
        </w:rPr>
        <w:t>.</w:t>
      </w:r>
      <w:r w:rsidRPr="001D37E7">
        <w:t>2</w:t>
      </w:r>
      <w:r w:rsidR="0083487A" w:rsidRPr="001D37E7">
        <w:rPr>
          <w:rFonts w:hint="eastAsia"/>
        </w:rPr>
        <w:t>政策措施</w:t>
      </w:r>
      <w:bookmarkEnd w:id="52"/>
    </w:p>
    <w:p w14:paraId="34B4B617" w14:textId="0980BC5A" w:rsidR="009F5016" w:rsidRPr="001D37E7" w:rsidRDefault="003B6453" w:rsidP="00603951">
      <w:pPr>
        <w:ind w:firstLine="480"/>
        <w:rPr>
          <w:rFonts w:asciiTheme="minorEastAsia" w:eastAsiaTheme="minorEastAsia" w:hAnsiTheme="minorEastAsia" w:cs="宋体"/>
          <w:color w:val="000000" w:themeColor="text1"/>
          <w:kern w:val="0"/>
          <w:szCs w:val="24"/>
        </w:rPr>
      </w:pPr>
      <w:r w:rsidRPr="001D37E7">
        <w:rPr>
          <w:rFonts w:asciiTheme="minorEastAsia" w:eastAsiaTheme="minorEastAsia" w:hAnsiTheme="minorEastAsia" w:hint="eastAsia"/>
          <w:color w:val="000000" w:themeColor="text1"/>
          <w:szCs w:val="24"/>
        </w:rPr>
        <w:t>贯彻落实《国家职业教育改革实施方案》</w:t>
      </w:r>
      <w:r w:rsidRPr="001D37E7">
        <w:rPr>
          <w:rFonts w:asciiTheme="minorEastAsia" w:eastAsiaTheme="minorEastAsia" w:hAnsiTheme="minorEastAsia" w:hint="eastAsia"/>
          <w:color w:val="000000" w:themeColor="text1"/>
          <w:szCs w:val="24"/>
          <w:shd w:val="clear" w:color="auto" w:fill="FFFFFF"/>
        </w:rPr>
        <w:t>《职业教育提质培优行动计划</w:t>
      </w:r>
      <w:r w:rsidRPr="001D37E7">
        <w:rPr>
          <w:rFonts w:asciiTheme="minorEastAsia" w:eastAsiaTheme="minorEastAsia" w:hAnsiTheme="minorEastAsia"/>
          <w:color w:val="000000" w:themeColor="text1"/>
          <w:szCs w:val="24"/>
          <w:shd w:val="clear" w:color="auto" w:fill="FFFFFF"/>
        </w:rPr>
        <w:t>(2020—2023年)》</w:t>
      </w:r>
      <w:r w:rsidRPr="001D37E7">
        <w:rPr>
          <w:rFonts w:asciiTheme="minorEastAsia" w:eastAsiaTheme="minorEastAsia" w:hAnsiTheme="minorEastAsia" w:hint="eastAsia"/>
          <w:color w:val="000000" w:themeColor="text1"/>
          <w:szCs w:val="24"/>
          <w:shd w:val="clear" w:color="auto" w:fill="FFFFFF"/>
        </w:rPr>
        <w:t>等文件精神，积极申报</w:t>
      </w:r>
      <w:r w:rsidRPr="001D37E7">
        <w:rPr>
          <w:rFonts w:asciiTheme="minorEastAsia" w:eastAsiaTheme="minorEastAsia" w:hAnsiTheme="minorEastAsia" w:hint="eastAsia"/>
          <w:color w:val="000000" w:themeColor="text1"/>
          <w:szCs w:val="24"/>
        </w:rPr>
        <w:t>省中职高水平学校建设单位和省现代化学校，推动学校高质量发展。</w:t>
      </w:r>
      <w:r w:rsidRPr="001D37E7">
        <w:rPr>
          <w:rStyle w:val="fontstyle01"/>
          <w:rFonts w:asciiTheme="minorEastAsia" w:eastAsiaTheme="minorEastAsia" w:hAnsiTheme="minorEastAsia" w:hint="default"/>
          <w:color w:val="000000" w:themeColor="text1"/>
          <w:sz w:val="24"/>
          <w:szCs w:val="24"/>
        </w:rPr>
        <w:t>根据《浙江省深化产教融合推进职业教育高质量发展实施方案》，</w:t>
      </w:r>
      <w:r w:rsidRPr="001D37E7">
        <w:rPr>
          <w:rFonts w:asciiTheme="minorEastAsia" w:eastAsiaTheme="minorEastAsia" w:hAnsiTheme="minorEastAsia" w:cs="宋体" w:hint="eastAsia"/>
          <w:color w:val="000000" w:themeColor="text1"/>
          <w:kern w:val="0"/>
          <w:szCs w:val="24"/>
        </w:rPr>
        <w:t>进一步激发学校教师开展</w:t>
      </w:r>
      <w:r w:rsidRPr="001D37E7">
        <w:rPr>
          <w:rFonts w:asciiTheme="minorEastAsia" w:eastAsiaTheme="minorEastAsia" w:hAnsiTheme="minorEastAsia" w:cs="宋体"/>
          <w:color w:val="000000" w:themeColor="text1"/>
          <w:kern w:val="0"/>
          <w:szCs w:val="24"/>
        </w:rPr>
        <w:t>社会化培训的积极性</w:t>
      </w:r>
      <w:r w:rsidRPr="001D37E7">
        <w:rPr>
          <w:rFonts w:asciiTheme="minorEastAsia" w:eastAsiaTheme="minorEastAsia" w:hAnsiTheme="minorEastAsia" w:cs="宋体" w:hint="eastAsia"/>
          <w:color w:val="000000" w:themeColor="text1"/>
          <w:kern w:val="0"/>
          <w:szCs w:val="24"/>
        </w:rPr>
        <w:t>。</w:t>
      </w:r>
      <w:r w:rsidR="0083487A" w:rsidRPr="001D37E7">
        <w:rPr>
          <w:rFonts w:asciiTheme="minorEastAsia" w:eastAsiaTheme="minorEastAsia" w:hAnsiTheme="minorEastAsia" w:cs="宋体" w:hint="eastAsia"/>
          <w:color w:val="000000" w:themeColor="text1"/>
          <w:kern w:val="0"/>
          <w:szCs w:val="24"/>
        </w:rPr>
        <w:t>实行校长负责制，贯彻执行民主集中制，</w:t>
      </w:r>
      <w:r w:rsidR="009F5016" w:rsidRPr="001D37E7">
        <w:rPr>
          <w:rFonts w:asciiTheme="minorEastAsia" w:eastAsiaTheme="minorEastAsia" w:hAnsiTheme="minorEastAsia" w:hint="eastAsia"/>
          <w:color w:val="000000" w:themeColor="text1"/>
          <w:szCs w:val="24"/>
        </w:rPr>
        <w:t>充分</w:t>
      </w:r>
      <w:r w:rsidR="0083487A" w:rsidRPr="001D37E7">
        <w:rPr>
          <w:rFonts w:asciiTheme="minorEastAsia" w:eastAsiaTheme="minorEastAsia" w:hAnsiTheme="minorEastAsia" w:cs="宋体" w:hint="eastAsia"/>
          <w:color w:val="000000" w:themeColor="text1"/>
          <w:kern w:val="0"/>
          <w:szCs w:val="24"/>
        </w:rPr>
        <w:t>落实办学自主权。根据区教育局的安排部署，积极落实教师编制。</w:t>
      </w:r>
      <w:r w:rsidR="009F5016" w:rsidRPr="001D37E7">
        <w:rPr>
          <w:rFonts w:asciiTheme="minorEastAsia" w:eastAsiaTheme="minorEastAsia" w:hAnsiTheme="minorEastAsia" w:hint="eastAsia"/>
          <w:color w:val="000000" w:themeColor="text1"/>
          <w:szCs w:val="24"/>
        </w:rPr>
        <w:t>有在编教师</w:t>
      </w:r>
      <w:r w:rsidR="00FE3572" w:rsidRPr="001D37E7">
        <w:rPr>
          <w:rFonts w:asciiTheme="minorEastAsia" w:eastAsiaTheme="minorEastAsia" w:hAnsiTheme="minorEastAsia" w:hint="eastAsia"/>
          <w:color w:val="000000" w:themeColor="text1"/>
          <w:szCs w:val="24"/>
          <w:shd w:val="clear" w:color="auto" w:fill="FFFFFF"/>
        </w:rPr>
        <w:t>236</w:t>
      </w:r>
      <w:r w:rsidR="009F5016" w:rsidRPr="001D37E7">
        <w:rPr>
          <w:rFonts w:asciiTheme="minorEastAsia" w:eastAsiaTheme="minorEastAsia" w:hAnsiTheme="minorEastAsia" w:hint="eastAsia"/>
          <w:color w:val="000000" w:themeColor="text1"/>
          <w:szCs w:val="24"/>
        </w:rPr>
        <w:t>人，每年按照上级要求推荐符合条件的教师参与职称评</w:t>
      </w:r>
      <w:r w:rsidR="009F5016" w:rsidRPr="001D37E7">
        <w:rPr>
          <w:rFonts w:asciiTheme="minorEastAsia" w:eastAsiaTheme="minorEastAsia" w:hAnsiTheme="minorEastAsia" w:cs="宋体" w:hint="eastAsia"/>
          <w:color w:val="000000" w:themeColor="text1"/>
          <w:kern w:val="0"/>
          <w:szCs w:val="24"/>
        </w:rPr>
        <w:t>审</w:t>
      </w:r>
      <w:r w:rsidR="009F5016" w:rsidRPr="001D37E7">
        <w:rPr>
          <w:rFonts w:asciiTheme="minorEastAsia" w:eastAsiaTheme="minorEastAsia" w:hAnsiTheme="minorEastAsia" w:hint="eastAsia"/>
          <w:color w:val="000000" w:themeColor="text1"/>
          <w:szCs w:val="24"/>
        </w:rPr>
        <w:t>。</w:t>
      </w:r>
    </w:p>
    <w:p w14:paraId="1FDA19D7" w14:textId="384184D4" w:rsidR="00E858FE" w:rsidRPr="001D37E7" w:rsidRDefault="00E858FE" w:rsidP="00D656FD">
      <w:pPr>
        <w:pStyle w:val="2"/>
        <w:ind w:firstLine="482"/>
        <w:rPr>
          <w:rFonts w:cs="宋体"/>
        </w:rPr>
      </w:pPr>
      <w:bookmarkStart w:id="53" w:name="_Toc63033482"/>
      <w:r w:rsidRPr="001D37E7">
        <w:t>7</w:t>
      </w:r>
      <w:r w:rsidRPr="001D37E7">
        <w:rPr>
          <w:rFonts w:hint="eastAsia"/>
        </w:rPr>
        <w:t>．特色创新</w:t>
      </w:r>
      <w:bookmarkEnd w:id="53"/>
    </w:p>
    <w:p w14:paraId="74DD3B68" w14:textId="3C50A25E" w:rsidR="000271FC" w:rsidRPr="00D656FD" w:rsidRDefault="000271FC" w:rsidP="00D656FD">
      <w:pPr>
        <w:pStyle w:val="2"/>
        <w:ind w:firstLine="482"/>
      </w:pPr>
      <w:bookmarkStart w:id="54" w:name="_Toc63033483"/>
      <w:r w:rsidRPr="00D656FD">
        <w:rPr>
          <w:rFonts w:hint="eastAsia"/>
        </w:rPr>
        <w:t>省</w:t>
      </w:r>
      <w:r w:rsidR="00D656FD" w:rsidRPr="00D656FD">
        <w:rPr>
          <w:rFonts w:hint="eastAsia"/>
        </w:rPr>
        <w:t>级</w:t>
      </w:r>
      <w:r w:rsidRPr="00D656FD">
        <w:rPr>
          <w:rFonts w:hint="eastAsia"/>
        </w:rPr>
        <w:t>优秀案例：依托校园文创教育模式</w:t>
      </w:r>
      <w:r w:rsidRPr="00D656FD">
        <w:rPr>
          <w:rFonts w:hint="eastAsia"/>
        </w:rPr>
        <w:t xml:space="preserve">  </w:t>
      </w:r>
      <w:r w:rsidRPr="00D656FD">
        <w:rPr>
          <w:rFonts w:hint="eastAsia"/>
        </w:rPr>
        <w:t>孵育复合型融创</w:t>
      </w:r>
      <w:proofErr w:type="gramStart"/>
      <w:r w:rsidRPr="00D656FD">
        <w:rPr>
          <w:rFonts w:hint="eastAsia"/>
        </w:rPr>
        <w:t>匠</w:t>
      </w:r>
      <w:proofErr w:type="gramEnd"/>
      <w:r w:rsidRPr="00D656FD">
        <w:rPr>
          <w:rFonts w:hint="eastAsia"/>
        </w:rPr>
        <w:t>才</w:t>
      </w:r>
      <w:bookmarkEnd w:id="54"/>
    </w:p>
    <w:p w14:paraId="67211FF7" w14:textId="3E176C35" w:rsidR="00BF7B4F" w:rsidRPr="001D37E7" w:rsidRDefault="00BF7B4F" w:rsidP="00603951">
      <w:pPr>
        <w:keepNext/>
        <w:keepLines/>
        <w:autoSpaceDE w:val="0"/>
        <w:autoSpaceDN w:val="0"/>
        <w:adjustRightInd w:val="0"/>
        <w:ind w:firstLine="480"/>
        <w:outlineLvl w:val="0"/>
        <w:rPr>
          <w:rFonts w:ascii="宋体" w:hAnsi="宋体" w:cs="Arial"/>
          <w:color w:val="000000" w:themeColor="text1"/>
          <w:szCs w:val="24"/>
          <w:shd w:val="clear" w:color="auto" w:fill="FFFFFF"/>
        </w:rPr>
      </w:pPr>
      <w:bookmarkStart w:id="55" w:name="_Toc63032579"/>
      <w:bookmarkStart w:id="56" w:name="_Toc63033484"/>
      <w:r w:rsidRPr="001D37E7">
        <w:rPr>
          <w:rFonts w:ascii="宋体" w:hAnsi="宋体" w:cs="Arial"/>
          <w:color w:val="000000" w:themeColor="text1"/>
          <w:szCs w:val="24"/>
          <w:shd w:val="clear" w:color="auto" w:fill="FFFFFF"/>
        </w:rPr>
        <w:t>近年来，</w:t>
      </w:r>
      <w:r w:rsidRPr="001D37E7">
        <w:rPr>
          <w:rFonts w:ascii="宋体" w:hAnsi="宋体"/>
          <w:bCs/>
          <w:color w:val="000000" w:themeColor="text1"/>
          <w:kern w:val="44"/>
          <w:szCs w:val="24"/>
        </w:rPr>
        <w:t>椒江职业中专</w:t>
      </w:r>
      <w:r w:rsidRPr="001D37E7">
        <w:rPr>
          <w:rFonts w:ascii="宋体" w:hAnsi="宋体" w:hint="eastAsia"/>
          <w:bCs/>
          <w:color w:val="000000" w:themeColor="text1"/>
          <w:kern w:val="44"/>
          <w:szCs w:val="24"/>
        </w:rPr>
        <w:t>注重传统文化与中职学校内涵建设的融合，</w:t>
      </w:r>
      <w:r w:rsidRPr="001D37E7">
        <w:rPr>
          <w:rFonts w:ascii="宋体" w:hAnsi="宋体" w:cs="Arial"/>
          <w:color w:val="000000" w:themeColor="text1"/>
          <w:szCs w:val="24"/>
          <w:shd w:val="clear" w:color="auto" w:fill="FFFFFF"/>
        </w:rPr>
        <w:t>大力推动“非遗进校园”</w:t>
      </w:r>
      <w:r w:rsidRPr="001D37E7">
        <w:rPr>
          <w:rFonts w:ascii="宋体" w:hAnsi="宋体" w:cs="Arial" w:hint="eastAsia"/>
          <w:color w:val="000000" w:themeColor="text1"/>
          <w:szCs w:val="24"/>
          <w:shd w:val="clear" w:color="auto" w:fill="FFFFFF"/>
        </w:rPr>
        <w:t>，</w:t>
      </w:r>
      <w:r w:rsidRPr="001D37E7">
        <w:rPr>
          <w:rFonts w:ascii="宋体" w:hAnsi="宋体" w:hint="eastAsia"/>
          <w:bCs/>
          <w:color w:val="000000" w:themeColor="text1"/>
          <w:kern w:val="44"/>
          <w:szCs w:val="24"/>
        </w:rPr>
        <w:t>增强学校传统文化底蕴。</w:t>
      </w:r>
      <w:r w:rsidRPr="001D37E7">
        <w:rPr>
          <w:rFonts w:ascii="宋体" w:hAnsi="宋体" w:cs="Arial" w:hint="eastAsia"/>
          <w:color w:val="000000" w:themeColor="text1"/>
          <w:szCs w:val="24"/>
          <w:shd w:val="clear" w:color="auto" w:fill="FFFFFF"/>
        </w:rPr>
        <w:t>将台州刺绣引进校园，成立台</w:t>
      </w:r>
      <w:proofErr w:type="gramStart"/>
      <w:r w:rsidRPr="001D37E7">
        <w:rPr>
          <w:rFonts w:ascii="宋体" w:hAnsi="宋体" w:cs="Arial" w:hint="eastAsia"/>
          <w:color w:val="000000" w:themeColor="text1"/>
          <w:szCs w:val="24"/>
          <w:shd w:val="clear" w:color="auto" w:fill="FFFFFF"/>
        </w:rPr>
        <w:t>绣非遗</w:t>
      </w:r>
      <w:proofErr w:type="gramEnd"/>
      <w:r w:rsidRPr="001D37E7">
        <w:rPr>
          <w:rFonts w:ascii="宋体" w:hAnsi="宋体" w:cs="Arial" w:hint="eastAsia"/>
          <w:color w:val="000000" w:themeColor="text1"/>
          <w:szCs w:val="24"/>
          <w:shd w:val="clear" w:color="auto" w:fill="FFFFFF"/>
        </w:rPr>
        <w:t>德育基地暨林霞大师工作室。2019年，参赛项目《壹枳独绣——非物质文化遗产文创新生态》获首届全国技工院校学生创业创新大赛金奖。2020年，学校成功入选浙江省首批“三全育人”德育落实机制典型学校，是台州市唯一入选的中职学校(全省仅2家)。</w:t>
      </w:r>
      <w:bookmarkEnd w:id="55"/>
      <w:bookmarkEnd w:id="56"/>
      <w:r w:rsidRPr="001D37E7">
        <w:rPr>
          <w:rFonts w:ascii="宋体" w:hAnsi="宋体" w:cs="Arial"/>
          <w:color w:val="000000" w:themeColor="text1"/>
          <w:szCs w:val="24"/>
          <w:shd w:val="clear" w:color="auto" w:fill="FFFFFF"/>
        </w:rPr>
        <w:t xml:space="preserve"> </w:t>
      </w:r>
    </w:p>
    <w:p w14:paraId="1DF60672" w14:textId="56858BE2" w:rsidR="00BF7B4F" w:rsidRPr="001D37E7" w:rsidRDefault="00BF7B4F" w:rsidP="00603951">
      <w:pPr>
        <w:ind w:firstLine="482"/>
        <w:rPr>
          <w:rFonts w:ascii="宋体" w:hAnsi="宋体"/>
          <w:color w:val="000000" w:themeColor="text1"/>
          <w:spacing w:val="27"/>
          <w:szCs w:val="24"/>
          <w:shd w:val="clear" w:color="auto" w:fill="FFFFFF"/>
        </w:rPr>
      </w:pPr>
      <w:r w:rsidRPr="001D37E7">
        <w:rPr>
          <w:rFonts w:ascii="宋体" w:hAnsi="宋体" w:hint="eastAsia"/>
          <w:b/>
          <w:bCs/>
          <w:color w:val="000000" w:themeColor="text1"/>
          <w:szCs w:val="24"/>
        </w:rPr>
        <w:t>实施五大</w:t>
      </w:r>
      <w:r w:rsidRPr="001D37E7">
        <w:rPr>
          <w:rFonts w:ascii="宋体" w:hAnsi="宋体"/>
          <w:b/>
          <w:bCs/>
          <w:color w:val="000000" w:themeColor="text1"/>
          <w:szCs w:val="24"/>
        </w:rPr>
        <w:t>路径</w:t>
      </w:r>
      <w:r w:rsidRPr="001D37E7">
        <w:rPr>
          <w:rFonts w:ascii="宋体" w:hAnsi="宋体" w:hint="eastAsia"/>
          <w:b/>
          <w:color w:val="000000" w:themeColor="text1"/>
          <w:szCs w:val="24"/>
        </w:rPr>
        <w:t>，</w:t>
      </w:r>
      <w:r w:rsidR="00D641F5" w:rsidRPr="001D37E7">
        <w:rPr>
          <w:rFonts w:ascii="宋体" w:hAnsi="宋体" w:hint="eastAsia"/>
          <w:b/>
          <w:color w:val="000000" w:themeColor="text1"/>
          <w:szCs w:val="24"/>
        </w:rPr>
        <w:t>培育复合型融创</w:t>
      </w:r>
      <w:proofErr w:type="gramStart"/>
      <w:r w:rsidR="00D641F5" w:rsidRPr="001D37E7">
        <w:rPr>
          <w:rFonts w:ascii="宋体" w:hAnsi="宋体" w:hint="eastAsia"/>
          <w:b/>
          <w:color w:val="000000" w:themeColor="text1"/>
          <w:szCs w:val="24"/>
        </w:rPr>
        <w:t>匠</w:t>
      </w:r>
      <w:proofErr w:type="gramEnd"/>
      <w:r w:rsidR="00D641F5" w:rsidRPr="001D37E7">
        <w:rPr>
          <w:rFonts w:ascii="宋体" w:hAnsi="宋体" w:hint="eastAsia"/>
          <w:b/>
          <w:color w:val="000000" w:themeColor="text1"/>
          <w:szCs w:val="24"/>
        </w:rPr>
        <w:t>才。</w:t>
      </w:r>
      <w:r w:rsidRPr="001D37E7">
        <w:rPr>
          <w:rFonts w:ascii="宋体" w:hAnsi="宋体" w:cs="宋体" w:hint="eastAsia"/>
          <w:color w:val="000000" w:themeColor="text1"/>
          <w:szCs w:val="24"/>
        </w:rPr>
        <w:t>以非</w:t>
      </w:r>
      <w:proofErr w:type="gramStart"/>
      <w:r w:rsidRPr="001D37E7">
        <w:rPr>
          <w:rFonts w:ascii="宋体" w:hAnsi="宋体" w:cs="宋体" w:hint="eastAsia"/>
          <w:color w:val="000000" w:themeColor="text1"/>
          <w:szCs w:val="24"/>
        </w:rPr>
        <w:t>遗项目</w:t>
      </w:r>
      <w:proofErr w:type="gramEnd"/>
      <w:r w:rsidRPr="001D37E7">
        <w:rPr>
          <w:rFonts w:ascii="宋体" w:hAnsi="宋体" w:cs="宋体" w:hint="eastAsia"/>
          <w:color w:val="000000" w:themeColor="text1"/>
          <w:szCs w:val="24"/>
        </w:rPr>
        <w:t>为载体，学校对学生进行创新教育，注重培养学生的创新精神、创业意识和创造能力，开启非遗文化的传承与创新，达到双赢的效果。</w:t>
      </w:r>
      <w:r w:rsidR="00D641F5" w:rsidRPr="001D37E7">
        <w:rPr>
          <w:rFonts w:ascii="宋体" w:hAnsi="宋体" w:hint="eastAsia"/>
          <w:b/>
          <w:color w:val="000000" w:themeColor="text1"/>
          <w:szCs w:val="24"/>
        </w:rPr>
        <w:t>一是</w:t>
      </w:r>
      <w:r w:rsidRPr="001D37E7">
        <w:rPr>
          <w:rFonts w:ascii="宋体" w:hAnsi="宋体" w:hint="eastAsia"/>
          <w:b/>
          <w:color w:val="000000" w:themeColor="text1"/>
          <w:szCs w:val="24"/>
        </w:rPr>
        <w:t>注重</w:t>
      </w:r>
      <w:r w:rsidRPr="001D37E7">
        <w:rPr>
          <w:rFonts w:ascii="宋体" w:hAnsi="宋体"/>
          <w:b/>
          <w:color w:val="000000" w:themeColor="text1"/>
          <w:szCs w:val="24"/>
        </w:rPr>
        <w:t>“学科性”路径</w:t>
      </w:r>
      <w:r w:rsidRPr="001D37E7">
        <w:rPr>
          <w:rFonts w:ascii="宋体" w:hAnsi="宋体" w:hint="eastAsia"/>
          <w:b/>
          <w:color w:val="000000" w:themeColor="text1"/>
          <w:szCs w:val="24"/>
        </w:rPr>
        <w:t>，树立跨学科整体性思维</w:t>
      </w:r>
      <w:r w:rsidR="00D641F5" w:rsidRPr="001D37E7">
        <w:rPr>
          <w:rFonts w:ascii="宋体" w:hAnsi="宋体" w:hint="eastAsia"/>
          <w:b/>
          <w:color w:val="000000" w:themeColor="text1"/>
          <w:szCs w:val="24"/>
        </w:rPr>
        <w:t>。</w:t>
      </w:r>
      <w:r w:rsidRPr="001D37E7">
        <w:rPr>
          <w:rFonts w:ascii="宋体" w:hAnsi="宋体" w:hint="eastAsia"/>
          <w:color w:val="000000" w:themeColor="text1"/>
          <w:szCs w:val="24"/>
        </w:rPr>
        <w:t>在</w:t>
      </w:r>
      <w:r w:rsidRPr="001D37E7">
        <w:rPr>
          <w:rFonts w:ascii="宋体" w:hAnsi="宋体"/>
          <w:color w:val="000000" w:themeColor="text1"/>
          <w:szCs w:val="24"/>
        </w:rPr>
        <w:t>实施过程中，学校</w:t>
      </w:r>
      <w:r w:rsidRPr="001D37E7">
        <w:rPr>
          <w:rFonts w:ascii="宋体" w:hAnsi="宋体" w:hint="eastAsia"/>
          <w:color w:val="000000" w:themeColor="text1"/>
          <w:szCs w:val="24"/>
        </w:rPr>
        <w:t>以台绣为载体，安排</w:t>
      </w:r>
      <w:r w:rsidRPr="001D37E7">
        <w:rPr>
          <w:rFonts w:ascii="宋体" w:hAnsi="宋体"/>
          <w:color w:val="000000" w:themeColor="text1"/>
          <w:szCs w:val="24"/>
        </w:rPr>
        <w:t>学生</w:t>
      </w:r>
      <w:r w:rsidRPr="001D37E7">
        <w:rPr>
          <w:rFonts w:ascii="宋体" w:hAnsi="宋体" w:hint="eastAsia"/>
          <w:color w:val="000000" w:themeColor="text1"/>
          <w:szCs w:val="24"/>
        </w:rPr>
        <w:t>深度学习涉及的相关学科知识，以精细化知识应用为目标，进行“学科性”知识挖掘。从学生的认知行为出发，融合学科学习思维，实现从单学科碎片化知识到跨学科整体性思维模式的转变。跨学</w:t>
      </w:r>
      <w:r w:rsidRPr="001D37E7">
        <w:rPr>
          <w:rFonts w:ascii="宋体" w:hAnsi="宋体"/>
          <w:color w:val="000000" w:themeColor="text1"/>
          <w:szCs w:val="24"/>
        </w:rPr>
        <w:t>科</w:t>
      </w:r>
      <w:r w:rsidRPr="001D37E7">
        <w:rPr>
          <w:rFonts w:ascii="宋体" w:hAnsi="宋体" w:hint="eastAsia"/>
          <w:color w:val="000000" w:themeColor="text1"/>
          <w:szCs w:val="24"/>
        </w:rPr>
        <w:t>整合</w:t>
      </w:r>
      <w:r w:rsidRPr="001D37E7">
        <w:rPr>
          <w:rFonts w:ascii="宋体" w:hAnsi="宋体"/>
          <w:color w:val="000000" w:themeColor="text1"/>
          <w:szCs w:val="24"/>
        </w:rPr>
        <w:t>，推进了学校的教育现代化</w:t>
      </w:r>
      <w:r w:rsidRPr="001D37E7">
        <w:rPr>
          <w:rFonts w:ascii="宋体" w:hAnsi="宋体" w:hint="eastAsia"/>
          <w:color w:val="000000" w:themeColor="text1"/>
          <w:szCs w:val="24"/>
        </w:rPr>
        <w:t>和</w:t>
      </w:r>
      <w:r w:rsidRPr="001D37E7">
        <w:rPr>
          <w:rFonts w:ascii="宋体" w:hAnsi="宋体"/>
          <w:color w:val="000000" w:themeColor="text1"/>
          <w:szCs w:val="24"/>
        </w:rPr>
        <w:t>专业</w:t>
      </w:r>
      <w:r w:rsidRPr="001D37E7">
        <w:rPr>
          <w:rFonts w:ascii="宋体" w:hAnsi="宋体" w:hint="eastAsia"/>
          <w:color w:val="000000" w:themeColor="text1"/>
          <w:szCs w:val="24"/>
        </w:rPr>
        <w:t>、</w:t>
      </w:r>
      <w:r w:rsidRPr="001D37E7">
        <w:rPr>
          <w:rFonts w:ascii="宋体" w:hAnsi="宋体"/>
          <w:color w:val="000000" w:themeColor="text1"/>
          <w:szCs w:val="24"/>
        </w:rPr>
        <w:t>学科的提升。</w:t>
      </w:r>
      <w:r w:rsidR="00D641F5" w:rsidRPr="001D37E7">
        <w:rPr>
          <w:rFonts w:ascii="宋体" w:hAnsi="宋体" w:hint="eastAsia"/>
          <w:b/>
          <w:color w:val="000000" w:themeColor="text1"/>
          <w:szCs w:val="24"/>
        </w:rPr>
        <w:t>二是</w:t>
      </w:r>
      <w:r w:rsidRPr="001D37E7">
        <w:rPr>
          <w:rFonts w:ascii="宋体" w:hAnsi="宋体" w:hint="eastAsia"/>
          <w:b/>
          <w:color w:val="000000" w:themeColor="text1"/>
          <w:szCs w:val="24"/>
        </w:rPr>
        <w:t>注重</w:t>
      </w:r>
      <w:r w:rsidRPr="001D37E7">
        <w:rPr>
          <w:rFonts w:ascii="宋体" w:hAnsi="宋体"/>
          <w:b/>
          <w:color w:val="000000" w:themeColor="text1"/>
          <w:szCs w:val="24"/>
        </w:rPr>
        <w:t>“</w:t>
      </w:r>
      <w:r w:rsidRPr="001D37E7">
        <w:rPr>
          <w:rFonts w:ascii="宋体" w:hAnsi="宋体" w:hint="eastAsia"/>
          <w:b/>
          <w:color w:val="000000" w:themeColor="text1"/>
          <w:szCs w:val="24"/>
        </w:rPr>
        <w:t>继承性</w:t>
      </w:r>
      <w:r w:rsidRPr="001D37E7">
        <w:rPr>
          <w:rFonts w:ascii="宋体" w:hAnsi="宋体"/>
          <w:b/>
          <w:color w:val="000000" w:themeColor="text1"/>
          <w:szCs w:val="24"/>
        </w:rPr>
        <w:t>”路径</w:t>
      </w:r>
      <w:r w:rsidRPr="001D37E7">
        <w:rPr>
          <w:rFonts w:ascii="宋体" w:hAnsi="宋体" w:hint="eastAsia"/>
          <w:b/>
          <w:color w:val="000000" w:themeColor="text1"/>
          <w:szCs w:val="24"/>
        </w:rPr>
        <w:t>，促进</w:t>
      </w:r>
      <w:r w:rsidRPr="001D37E7">
        <w:rPr>
          <w:rFonts w:ascii="宋体" w:hAnsi="宋体"/>
          <w:b/>
          <w:color w:val="000000" w:themeColor="text1"/>
          <w:szCs w:val="24"/>
        </w:rPr>
        <w:t>区域</w:t>
      </w:r>
      <w:r w:rsidRPr="001D37E7">
        <w:rPr>
          <w:rFonts w:ascii="宋体" w:hAnsi="宋体" w:hint="eastAsia"/>
          <w:b/>
          <w:color w:val="000000" w:themeColor="text1"/>
          <w:szCs w:val="24"/>
        </w:rPr>
        <w:t>非遗</w:t>
      </w:r>
      <w:r w:rsidRPr="001D37E7">
        <w:rPr>
          <w:rFonts w:ascii="宋体" w:hAnsi="宋体"/>
          <w:b/>
          <w:color w:val="000000" w:themeColor="text1"/>
          <w:szCs w:val="24"/>
        </w:rPr>
        <w:t>文化</w:t>
      </w:r>
      <w:r w:rsidRPr="001D37E7">
        <w:rPr>
          <w:rFonts w:ascii="宋体" w:hAnsi="宋体" w:hint="eastAsia"/>
          <w:b/>
          <w:color w:val="000000" w:themeColor="text1"/>
          <w:szCs w:val="24"/>
        </w:rPr>
        <w:t>的</w:t>
      </w:r>
      <w:r w:rsidRPr="001D37E7">
        <w:rPr>
          <w:rFonts w:ascii="宋体" w:hAnsi="宋体"/>
          <w:b/>
          <w:color w:val="000000" w:themeColor="text1"/>
          <w:szCs w:val="24"/>
        </w:rPr>
        <w:t>传承</w:t>
      </w:r>
      <w:r w:rsidR="00D641F5" w:rsidRPr="001D37E7">
        <w:rPr>
          <w:rFonts w:ascii="宋体" w:hAnsi="宋体" w:hint="eastAsia"/>
          <w:b/>
          <w:color w:val="000000" w:themeColor="text1"/>
          <w:szCs w:val="24"/>
        </w:rPr>
        <w:t>。</w:t>
      </w:r>
      <w:r w:rsidRPr="001D37E7">
        <w:rPr>
          <w:rFonts w:ascii="宋体" w:hAnsi="宋体" w:hint="eastAsia"/>
          <w:color w:val="000000" w:themeColor="text1"/>
          <w:szCs w:val="24"/>
        </w:rPr>
        <w:t>着眼于把非遗文化做成“活态化</w:t>
      </w:r>
      <w:r w:rsidRPr="001D37E7">
        <w:rPr>
          <w:rFonts w:ascii="宋体" w:hAnsi="宋体"/>
          <w:color w:val="000000" w:themeColor="text1"/>
          <w:szCs w:val="24"/>
        </w:rPr>
        <w:t>”</w:t>
      </w:r>
      <w:r w:rsidRPr="001D37E7">
        <w:rPr>
          <w:rFonts w:ascii="宋体" w:hAnsi="宋体" w:hint="eastAsia"/>
          <w:color w:val="000000" w:themeColor="text1"/>
          <w:szCs w:val="24"/>
        </w:rPr>
        <w:t>的传承，而不是单纯性的技能训练。</w:t>
      </w:r>
      <w:proofErr w:type="gramStart"/>
      <w:r w:rsidRPr="001D37E7">
        <w:rPr>
          <w:rFonts w:ascii="宋体" w:hAnsi="宋体" w:hint="eastAsia"/>
          <w:color w:val="000000" w:themeColor="text1"/>
          <w:szCs w:val="24"/>
        </w:rPr>
        <w:t>每个非遗</w:t>
      </w:r>
      <w:proofErr w:type="gramEnd"/>
      <w:r w:rsidRPr="001D37E7">
        <w:rPr>
          <w:rFonts w:ascii="宋体" w:hAnsi="宋体" w:hint="eastAsia"/>
          <w:color w:val="000000" w:themeColor="text1"/>
          <w:szCs w:val="24"/>
        </w:rPr>
        <w:t>技艺的背后都是一种“工匠精神”的延续</w:t>
      </w:r>
      <w:r w:rsidRPr="001D37E7">
        <w:rPr>
          <w:rFonts w:ascii="宋体" w:hAnsi="宋体"/>
          <w:color w:val="000000" w:themeColor="text1"/>
          <w:szCs w:val="24"/>
        </w:rPr>
        <w:t>，</w:t>
      </w:r>
      <w:r w:rsidRPr="001D37E7">
        <w:rPr>
          <w:rFonts w:ascii="宋体" w:hAnsi="宋体" w:hint="eastAsia"/>
          <w:color w:val="000000" w:themeColor="text1"/>
          <w:szCs w:val="24"/>
        </w:rPr>
        <w:t>使非</w:t>
      </w:r>
      <w:proofErr w:type="gramStart"/>
      <w:r w:rsidRPr="001D37E7">
        <w:rPr>
          <w:rFonts w:ascii="宋体" w:hAnsi="宋体" w:hint="eastAsia"/>
          <w:color w:val="000000" w:themeColor="text1"/>
          <w:szCs w:val="24"/>
        </w:rPr>
        <w:t>遗成为</w:t>
      </w:r>
      <w:proofErr w:type="gramEnd"/>
      <w:r w:rsidRPr="001D37E7">
        <w:rPr>
          <w:rFonts w:ascii="宋体" w:hAnsi="宋体" w:hint="eastAsia"/>
          <w:color w:val="000000" w:themeColor="text1"/>
          <w:szCs w:val="24"/>
        </w:rPr>
        <w:t>活态化的一个“生命体”，促使</w:t>
      </w:r>
      <w:r w:rsidRPr="001D37E7">
        <w:rPr>
          <w:rFonts w:ascii="宋体" w:hAnsi="宋体"/>
          <w:color w:val="000000" w:themeColor="text1"/>
          <w:szCs w:val="24"/>
        </w:rPr>
        <w:t>学生</w:t>
      </w:r>
      <w:r w:rsidRPr="001D37E7">
        <w:rPr>
          <w:rFonts w:ascii="宋体" w:hAnsi="宋体" w:hint="eastAsia"/>
          <w:color w:val="000000" w:themeColor="text1"/>
          <w:szCs w:val="24"/>
        </w:rPr>
        <w:t>勇于</w:t>
      </w:r>
      <w:r w:rsidRPr="001D37E7">
        <w:rPr>
          <w:rFonts w:ascii="宋体" w:hAnsi="宋体"/>
          <w:color w:val="000000" w:themeColor="text1"/>
          <w:szCs w:val="24"/>
        </w:rPr>
        <w:t>、乐于成为</w:t>
      </w:r>
      <w:r w:rsidRPr="001D37E7">
        <w:rPr>
          <w:rFonts w:ascii="宋体" w:hAnsi="宋体" w:hint="eastAsia"/>
          <w:color w:val="000000" w:themeColor="text1"/>
          <w:szCs w:val="24"/>
        </w:rPr>
        <w:t>非遗</w:t>
      </w:r>
      <w:r w:rsidRPr="001D37E7">
        <w:rPr>
          <w:rFonts w:ascii="宋体" w:hAnsi="宋体"/>
          <w:color w:val="000000" w:themeColor="text1"/>
          <w:szCs w:val="24"/>
        </w:rPr>
        <w:t>文化</w:t>
      </w:r>
      <w:r w:rsidRPr="001D37E7">
        <w:rPr>
          <w:rFonts w:ascii="宋体" w:hAnsi="宋体" w:hint="eastAsia"/>
          <w:color w:val="000000" w:themeColor="text1"/>
          <w:szCs w:val="24"/>
        </w:rPr>
        <w:t>的</w:t>
      </w:r>
      <w:r w:rsidRPr="001D37E7">
        <w:rPr>
          <w:rFonts w:ascii="宋体" w:hAnsi="宋体"/>
          <w:color w:val="000000" w:themeColor="text1"/>
          <w:szCs w:val="24"/>
        </w:rPr>
        <w:t>传承</w:t>
      </w:r>
      <w:r w:rsidRPr="001D37E7">
        <w:rPr>
          <w:rFonts w:ascii="宋体" w:hAnsi="宋体" w:hint="eastAsia"/>
          <w:color w:val="000000" w:themeColor="text1"/>
          <w:szCs w:val="24"/>
        </w:rPr>
        <w:t>人</w:t>
      </w:r>
      <w:r w:rsidRPr="001D37E7">
        <w:rPr>
          <w:rFonts w:ascii="宋体" w:hAnsi="宋体"/>
          <w:color w:val="000000" w:themeColor="text1"/>
          <w:szCs w:val="24"/>
        </w:rPr>
        <w:t>。</w:t>
      </w:r>
      <w:r w:rsidRPr="001D37E7">
        <w:rPr>
          <w:rFonts w:ascii="宋体" w:hAnsi="宋体" w:hint="eastAsia"/>
          <w:color w:val="000000" w:themeColor="text1"/>
          <w:szCs w:val="24"/>
        </w:rPr>
        <w:t>而</w:t>
      </w:r>
      <w:r w:rsidRPr="001D37E7">
        <w:rPr>
          <w:rFonts w:ascii="宋体" w:hAnsi="宋体"/>
          <w:color w:val="000000" w:themeColor="text1"/>
          <w:szCs w:val="24"/>
        </w:rPr>
        <w:t>教师积极转变观念，提升教学水平和技巧，</w:t>
      </w:r>
      <w:r w:rsidRPr="001D37E7">
        <w:rPr>
          <w:rFonts w:ascii="宋体" w:hAnsi="宋体" w:hint="eastAsia"/>
          <w:color w:val="000000" w:themeColor="text1"/>
          <w:szCs w:val="24"/>
        </w:rPr>
        <w:t>承担</w:t>
      </w:r>
      <w:r w:rsidRPr="001D37E7">
        <w:rPr>
          <w:rFonts w:ascii="宋体" w:hAnsi="宋体"/>
          <w:color w:val="000000" w:themeColor="text1"/>
          <w:szCs w:val="24"/>
        </w:rPr>
        <w:t>起引领者和指导者的责任。</w:t>
      </w:r>
      <w:r w:rsidR="00D641F5" w:rsidRPr="001D37E7">
        <w:rPr>
          <w:rFonts w:ascii="宋体" w:hAnsi="宋体" w:hint="eastAsia"/>
          <w:b/>
          <w:color w:val="000000" w:themeColor="text1"/>
          <w:szCs w:val="24"/>
        </w:rPr>
        <w:t>三是</w:t>
      </w:r>
      <w:r w:rsidRPr="001D37E7">
        <w:rPr>
          <w:rFonts w:ascii="宋体" w:hAnsi="宋体" w:hint="eastAsia"/>
          <w:b/>
          <w:color w:val="000000" w:themeColor="text1"/>
          <w:szCs w:val="24"/>
        </w:rPr>
        <w:t>注重</w:t>
      </w:r>
      <w:r w:rsidRPr="001D37E7">
        <w:rPr>
          <w:rFonts w:ascii="宋体" w:hAnsi="宋体"/>
          <w:b/>
          <w:color w:val="000000" w:themeColor="text1"/>
          <w:szCs w:val="24"/>
        </w:rPr>
        <w:t>“</w:t>
      </w:r>
      <w:r w:rsidRPr="001D37E7">
        <w:rPr>
          <w:rFonts w:ascii="宋体" w:hAnsi="宋体" w:hint="eastAsia"/>
          <w:b/>
          <w:color w:val="000000" w:themeColor="text1"/>
          <w:szCs w:val="24"/>
        </w:rPr>
        <w:t>创新性</w:t>
      </w:r>
      <w:r w:rsidRPr="001D37E7">
        <w:rPr>
          <w:rFonts w:ascii="宋体" w:hAnsi="宋体"/>
          <w:b/>
          <w:color w:val="000000" w:themeColor="text1"/>
          <w:szCs w:val="24"/>
        </w:rPr>
        <w:t>”路径</w:t>
      </w:r>
      <w:r w:rsidRPr="001D37E7">
        <w:rPr>
          <w:rFonts w:ascii="宋体" w:hAnsi="宋体" w:hint="eastAsia"/>
          <w:b/>
          <w:color w:val="000000" w:themeColor="text1"/>
          <w:szCs w:val="24"/>
        </w:rPr>
        <w:t>，推动学校</w:t>
      </w:r>
      <w:r w:rsidRPr="001D37E7">
        <w:rPr>
          <w:rFonts w:ascii="宋体" w:hAnsi="宋体"/>
          <w:b/>
          <w:color w:val="000000" w:themeColor="text1"/>
          <w:szCs w:val="24"/>
        </w:rPr>
        <w:t>创新创业工作</w:t>
      </w:r>
      <w:r w:rsidR="00D641F5" w:rsidRPr="001D37E7">
        <w:rPr>
          <w:rFonts w:ascii="宋体" w:hAnsi="宋体" w:hint="eastAsia"/>
          <w:b/>
          <w:color w:val="000000" w:themeColor="text1"/>
          <w:szCs w:val="24"/>
        </w:rPr>
        <w:t>。</w:t>
      </w:r>
      <w:r w:rsidRPr="001D37E7">
        <w:rPr>
          <w:rFonts w:ascii="宋体" w:hAnsi="宋体" w:hint="eastAsia"/>
          <w:color w:val="000000" w:themeColor="text1"/>
          <w:szCs w:val="24"/>
        </w:rPr>
        <w:t xml:space="preserve">抓住学生的思维矛盾点、情感体验点和智慧生成点, </w:t>
      </w:r>
      <w:r w:rsidRPr="001D37E7">
        <w:rPr>
          <w:rFonts w:ascii="宋体" w:hAnsi="宋体"/>
          <w:color w:val="000000" w:themeColor="text1"/>
          <w:szCs w:val="24"/>
        </w:rPr>
        <w:t>从学生兴趣出发</w:t>
      </w:r>
      <w:r w:rsidRPr="001D37E7">
        <w:rPr>
          <w:rFonts w:ascii="宋体" w:hAnsi="宋体" w:hint="eastAsia"/>
          <w:color w:val="000000" w:themeColor="text1"/>
          <w:szCs w:val="24"/>
        </w:rPr>
        <w:t>，引导学生开展基于</w:t>
      </w:r>
      <w:r w:rsidRPr="001D37E7">
        <w:rPr>
          <w:rFonts w:ascii="宋体" w:hAnsi="宋体"/>
          <w:color w:val="000000" w:themeColor="text1"/>
          <w:szCs w:val="24"/>
        </w:rPr>
        <w:t>项目</w:t>
      </w:r>
      <w:r w:rsidRPr="001D37E7">
        <w:rPr>
          <w:rFonts w:ascii="宋体" w:hAnsi="宋体" w:hint="eastAsia"/>
          <w:color w:val="000000" w:themeColor="text1"/>
          <w:szCs w:val="24"/>
        </w:rPr>
        <w:t>解决的整体性学习、</w:t>
      </w:r>
      <w:r w:rsidRPr="001D37E7">
        <w:rPr>
          <w:rFonts w:ascii="宋体" w:hAnsi="宋体"/>
          <w:color w:val="000000" w:themeColor="text1"/>
          <w:szCs w:val="24"/>
        </w:rPr>
        <w:t>实践和创新</w:t>
      </w:r>
      <w:r w:rsidRPr="001D37E7">
        <w:rPr>
          <w:rFonts w:ascii="宋体" w:hAnsi="宋体" w:hint="eastAsia"/>
          <w:color w:val="000000" w:themeColor="text1"/>
          <w:szCs w:val="24"/>
        </w:rPr>
        <w:t>, 实现问题共振、情感共鸣和智慧共生。2019年</w:t>
      </w:r>
      <w:r w:rsidRPr="001D37E7">
        <w:rPr>
          <w:rFonts w:ascii="宋体" w:hAnsi="宋体"/>
          <w:color w:val="000000" w:themeColor="text1"/>
          <w:szCs w:val="24"/>
        </w:rPr>
        <w:t>，椒江职业中专</w:t>
      </w:r>
      <w:r w:rsidRPr="001D37E7">
        <w:rPr>
          <w:rFonts w:ascii="宋体" w:hAnsi="宋体" w:hint="eastAsia"/>
          <w:color w:val="000000" w:themeColor="text1"/>
          <w:szCs w:val="24"/>
        </w:rPr>
        <w:t>学生项目《壹枳独绣——非物质文化遗产文创新生态》获首届全国技工院校学生创业创新大赛金奖，获省第十二届大学生创业计划大赛一等奖2项</w:t>
      </w:r>
      <w:r w:rsidR="00D641F5" w:rsidRPr="001D37E7">
        <w:rPr>
          <w:rFonts w:ascii="宋体" w:hAnsi="宋体" w:cs="宋体" w:hint="eastAsia"/>
          <w:bCs/>
          <w:color w:val="000000" w:themeColor="text1"/>
          <w:spacing w:val="27"/>
          <w:szCs w:val="24"/>
          <w:shd w:val="clear" w:color="auto" w:fill="FFFFFF"/>
        </w:rPr>
        <w:t>。</w:t>
      </w:r>
      <w:r w:rsidR="00D641F5" w:rsidRPr="001D37E7">
        <w:rPr>
          <w:rFonts w:ascii="宋体" w:hAnsi="宋体" w:hint="eastAsia"/>
          <w:b/>
          <w:color w:val="000000" w:themeColor="text1"/>
          <w:szCs w:val="24"/>
        </w:rPr>
        <w:t>四是</w:t>
      </w:r>
      <w:r w:rsidRPr="001D37E7">
        <w:rPr>
          <w:rFonts w:ascii="宋体" w:hAnsi="宋体" w:hint="eastAsia"/>
          <w:b/>
          <w:color w:val="000000" w:themeColor="text1"/>
          <w:szCs w:val="24"/>
        </w:rPr>
        <w:t>注重</w:t>
      </w:r>
      <w:r w:rsidRPr="001D37E7">
        <w:rPr>
          <w:rFonts w:ascii="宋体" w:hAnsi="宋体"/>
          <w:b/>
          <w:color w:val="000000" w:themeColor="text1"/>
          <w:szCs w:val="24"/>
        </w:rPr>
        <w:t>“</w:t>
      </w:r>
      <w:r w:rsidRPr="001D37E7">
        <w:rPr>
          <w:rFonts w:ascii="宋体" w:hAnsi="宋体" w:hint="eastAsia"/>
          <w:b/>
          <w:color w:val="000000" w:themeColor="text1"/>
          <w:szCs w:val="24"/>
        </w:rPr>
        <w:t>参与性</w:t>
      </w:r>
      <w:r w:rsidRPr="001D37E7">
        <w:rPr>
          <w:rFonts w:ascii="宋体" w:hAnsi="宋体"/>
          <w:b/>
          <w:color w:val="000000" w:themeColor="text1"/>
          <w:szCs w:val="24"/>
        </w:rPr>
        <w:t>”路径</w:t>
      </w:r>
      <w:r w:rsidRPr="001D37E7">
        <w:rPr>
          <w:rFonts w:ascii="宋体" w:hAnsi="宋体" w:hint="eastAsia"/>
          <w:b/>
          <w:color w:val="000000" w:themeColor="text1"/>
          <w:szCs w:val="24"/>
        </w:rPr>
        <w:t>，提升学生</w:t>
      </w:r>
      <w:r w:rsidRPr="001D37E7">
        <w:rPr>
          <w:rFonts w:ascii="宋体" w:hAnsi="宋体"/>
          <w:b/>
          <w:color w:val="000000" w:themeColor="text1"/>
          <w:szCs w:val="24"/>
        </w:rPr>
        <w:t>核心素养</w:t>
      </w:r>
      <w:r w:rsidR="00D641F5" w:rsidRPr="001D37E7">
        <w:rPr>
          <w:rFonts w:ascii="宋体" w:hAnsi="宋体" w:hint="eastAsia"/>
          <w:b/>
          <w:color w:val="000000" w:themeColor="text1"/>
          <w:szCs w:val="24"/>
        </w:rPr>
        <w:t>。</w:t>
      </w:r>
      <w:r w:rsidRPr="001D37E7">
        <w:rPr>
          <w:rFonts w:ascii="宋体" w:hAnsi="宋体" w:hint="eastAsia"/>
          <w:color w:val="000000" w:themeColor="text1"/>
          <w:szCs w:val="24"/>
        </w:rPr>
        <w:t>在非遗传</w:t>
      </w:r>
      <w:proofErr w:type="gramStart"/>
      <w:r w:rsidRPr="001D37E7">
        <w:rPr>
          <w:rFonts w:ascii="宋体" w:hAnsi="宋体" w:hint="eastAsia"/>
          <w:color w:val="000000" w:themeColor="text1"/>
          <w:szCs w:val="24"/>
        </w:rPr>
        <w:t>习过程</w:t>
      </w:r>
      <w:proofErr w:type="gramEnd"/>
      <w:r w:rsidRPr="001D37E7">
        <w:rPr>
          <w:rFonts w:ascii="宋体" w:hAnsi="宋体" w:hint="eastAsia"/>
          <w:color w:val="000000" w:themeColor="text1"/>
          <w:szCs w:val="24"/>
        </w:rPr>
        <w:t>中，学校更</w:t>
      </w:r>
      <w:proofErr w:type="gramStart"/>
      <w:r w:rsidRPr="001D37E7">
        <w:rPr>
          <w:rFonts w:ascii="宋体" w:hAnsi="宋体" w:hint="eastAsia"/>
          <w:color w:val="000000" w:themeColor="text1"/>
          <w:szCs w:val="24"/>
        </w:rPr>
        <w:t>注重</w:t>
      </w:r>
      <w:r w:rsidRPr="001D37E7">
        <w:rPr>
          <w:rFonts w:ascii="宋体" w:hAnsi="宋体" w:hint="eastAsia"/>
          <w:color w:val="000000" w:themeColor="text1"/>
          <w:szCs w:val="24"/>
        </w:rPr>
        <w:lastRenderedPageBreak/>
        <w:t>台绣非遗</w:t>
      </w:r>
      <w:proofErr w:type="gramEnd"/>
      <w:r w:rsidRPr="001D37E7">
        <w:rPr>
          <w:rFonts w:ascii="宋体" w:hAnsi="宋体" w:hint="eastAsia"/>
          <w:color w:val="000000" w:themeColor="text1"/>
          <w:szCs w:val="24"/>
        </w:rPr>
        <w:t>“趣味性”“开放性”“人文性”的特点，使其成为人人都能参与</w:t>
      </w:r>
      <w:proofErr w:type="gramStart"/>
      <w:r w:rsidRPr="001D37E7">
        <w:rPr>
          <w:rFonts w:ascii="宋体" w:hAnsi="宋体" w:hint="eastAsia"/>
          <w:color w:val="000000" w:themeColor="text1"/>
          <w:szCs w:val="24"/>
        </w:rPr>
        <w:t>并能零距离</w:t>
      </w:r>
      <w:proofErr w:type="gramEnd"/>
      <w:r w:rsidRPr="001D37E7">
        <w:rPr>
          <w:rFonts w:ascii="宋体" w:hAnsi="宋体" w:hint="eastAsia"/>
          <w:color w:val="000000" w:themeColor="text1"/>
          <w:szCs w:val="24"/>
        </w:rPr>
        <w:t>接触的“好玩”的传统文化，学生在参与过程中获得审美情趣和精神情怀的熏陶，推动他们的专业成长和技能提升。</w:t>
      </w:r>
      <w:r w:rsidR="00D641F5" w:rsidRPr="001D37E7">
        <w:rPr>
          <w:rFonts w:ascii="宋体" w:hAnsi="宋体" w:hint="eastAsia"/>
          <w:b/>
          <w:color w:val="000000" w:themeColor="text1"/>
          <w:szCs w:val="24"/>
        </w:rPr>
        <w:t>五是</w:t>
      </w:r>
      <w:r w:rsidRPr="001D37E7">
        <w:rPr>
          <w:rFonts w:ascii="宋体" w:hAnsi="宋体" w:hint="eastAsia"/>
          <w:b/>
          <w:color w:val="000000" w:themeColor="text1"/>
          <w:szCs w:val="24"/>
        </w:rPr>
        <w:t>注重</w:t>
      </w:r>
      <w:r w:rsidRPr="001D37E7">
        <w:rPr>
          <w:rFonts w:ascii="宋体" w:hAnsi="宋体"/>
          <w:b/>
          <w:color w:val="000000" w:themeColor="text1"/>
          <w:szCs w:val="24"/>
        </w:rPr>
        <w:t>“</w:t>
      </w:r>
      <w:r w:rsidRPr="001D37E7">
        <w:rPr>
          <w:rFonts w:ascii="宋体" w:hAnsi="宋体" w:hint="eastAsia"/>
          <w:b/>
          <w:color w:val="000000" w:themeColor="text1"/>
          <w:szCs w:val="24"/>
          <w:shd w:val="clear" w:color="auto" w:fill="FFFFFF"/>
        </w:rPr>
        <w:t>实践性</w:t>
      </w:r>
      <w:r w:rsidRPr="001D37E7">
        <w:rPr>
          <w:rFonts w:ascii="宋体" w:hAnsi="宋体"/>
          <w:b/>
          <w:color w:val="000000" w:themeColor="text1"/>
          <w:szCs w:val="24"/>
        </w:rPr>
        <w:t>”路径</w:t>
      </w:r>
      <w:r w:rsidRPr="001D37E7">
        <w:rPr>
          <w:rFonts w:ascii="宋体" w:hAnsi="宋体" w:hint="eastAsia"/>
          <w:b/>
          <w:color w:val="000000" w:themeColor="text1"/>
          <w:szCs w:val="24"/>
        </w:rPr>
        <w:t>，培育学生</w:t>
      </w:r>
      <w:r w:rsidRPr="001D37E7">
        <w:rPr>
          <w:rFonts w:ascii="宋体" w:hAnsi="宋体"/>
          <w:b/>
          <w:color w:val="000000" w:themeColor="text1"/>
          <w:szCs w:val="24"/>
        </w:rPr>
        <w:t>的工匠精神</w:t>
      </w:r>
      <w:r w:rsidR="00D641F5" w:rsidRPr="001D37E7">
        <w:rPr>
          <w:rFonts w:ascii="宋体" w:hAnsi="宋体" w:hint="eastAsia"/>
          <w:b/>
          <w:color w:val="000000" w:themeColor="text1"/>
          <w:szCs w:val="24"/>
        </w:rPr>
        <w:t>。</w:t>
      </w:r>
      <w:r w:rsidRPr="001D37E7">
        <w:rPr>
          <w:rFonts w:ascii="宋体" w:hAnsi="宋体" w:cs="Arial"/>
          <w:color w:val="000000" w:themeColor="text1"/>
          <w:szCs w:val="24"/>
          <w:shd w:val="clear" w:color="auto" w:fill="FFFFFF"/>
        </w:rPr>
        <w:t>非遗传习</w:t>
      </w:r>
      <w:r w:rsidRPr="001D37E7">
        <w:rPr>
          <w:rFonts w:ascii="宋体" w:hAnsi="宋体" w:cs="Arial" w:hint="eastAsia"/>
          <w:color w:val="000000" w:themeColor="text1"/>
          <w:szCs w:val="24"/>
          <w:shd w:val="clear" w:color="auto" w:fill="FFFFFF"/>
        </w:rPr>
        <w:t>，</w:t>
      </w:r>
      <w:r w:rsidRPr="001D37E7">
        <w:rPr>
          <w:rFonts w:ascii="宋体" w:hAnsi="宋体" w:hint="eastAsia"/>
          <w:color w:val="000000" w:themeColor="text1"/>
          <w:szCs w:val="24"/>
          <w:shd w:val="clear" w:color="auto" w:fill="FFFFFF"/>
        </w:rPr>
        <w:t>不仅是技能走进来，而且是学校</w:t>
      </w:r>
      <w:r w:rsidRPr="001D37E7">
        <w:rPr>
          <w:rFonts w:ascii="宋体" w:hAnsi="宋体"/>
          <w:color w:val="000000" w:themeColor="text1"/>
          <w:szCs w:val="24"/>
          <w:shd w:val="clear" w:color="auto" w:fill="FFFFFF"/>
        </w:rPr>
        <w:t>和</w:t>
      </w:r>
      <w:r w:rsidRPr="001D37E7">
        <w:rPr>
          <w:rFonts w:ascii="宋体" w:hAnsi="宋体" w:hint="eastAsia"/>
          <w:color w:val="000000" w:themeColor="text1"/>
          <w:szCs w:val="24"/>
          <w:shd w:val="clear" w:color="auto" w:fill="FFFFFF"/>
        </w:rPr>
        <w:t>学生积极走出去。</w:t>
      </w:r>
      <w:r w:rsidRPr="001D37E7">
        <w:rPr>
          <w:rFonts w:ascii="宋体" w:hAnsi="宋体" w:hint="eastAsia"/>
          <w:color w:val="000000" w:themeColor="text1"/>
          <w:shd w:val="clear" w:color="auto" w:fill="FFFFFF"/>
        </w:rPr>
        <w:t>学校</w:t>
      </w:r>
      <w:r w:rsidRPr="001D37E7">
        <w:rPr>
          <w:rFonts w:ascii="宋体" w:hAnsi="宋体" w:hint="eastAsia"/>
          <w:color w:val="000000" w:themeColor="text1"/>
          <w:szCs w:val="24"/>
          <w:shd w:val="clear" w:color="auto" w:fill="FFFFFF"/>
        </w:rPr>
        <w:t>分别组织学生参与到台</w:t>
      </w:r>
      <w:proofErr w:type="gramStart"/>
      <w:r w:rsidRPr="001D37E7">
        <w:rPr>
          <w:rFonts w:ascii="宋体" w:hAnsi="宋体" w:hint="eastAsia"/>
          <w:color w:val="000000" w:themeColor="text1"/>
          <w:szCs w:val="24"/>
          <w:shd w:val="clear" w:color="auto" w:fill="FFFFFF"/>
        </w:rPr>
        <w:t>绣企业</w:t>
      </w:r>
      <w:proofErr w:type="gramEnd"/>
      <w:r w:rsidRPr="001D37E7">
        <w:rPr>
          <w:rFonts w:ascii="宋体" w:hAnsi="宋体" w:hint="eastAsia"/>
          <w:color w:val="000000" w:themeColor="text1"/>
          <w:szCs w:val="24"/>
          <w:shd w:val="clear" w:color="auto" w:fill="FFFFFF"/>
        </w:rPr>
        <w:t>文化的融合环境中，从传统的只注重技能的传承形式转换成“技能+素养”的双培育形式，着力培育</w:t>
      </w:r>
      <w:r w:rsidRPr="001D37E7">
        <w:rPr>
          <w:rFonts w:ascii="宋体" w:hAnsi="宋体"/>
          <w:color w:val="000000" w:themeColor="text1"/>
          <w:szCs w:val="24"/>
          <w:shd w:val="clear" w:color="auto" w:fill="FFFFFF"/>
        </w:rPr>
        <w:t>学生的工匠精神。</w:t>
      </w:r>
    </w:p>
    <w:p w14:paraId="4D081143" w14:textId="4AF798BF" w:rsidR="00B92399" w:rsidRPr="001D37E7" w:rsidRDefault="00B92399" w:rsidP="00D656FD">
      <w:pPr>
        <w:pStyle w:val="2"/>
        <w:ind w:firstLine="482"/>
      </w:pPr>
      <w:bookmarkStart w:id="57" w:name="_Toc63033485"/>
      <w:r w:rsidRPr="001D37E7">
        <w:t>8</w:t>
      </w:r>
      <w:r w:rsidRPr="001D37E7">
        <w:rPr>
          <w:rFonts w:hint="eastAsia"/>
        </w:rPr>
        <w:t>．</w:t>
      </w:r>
      <w:r w:rsidR="00C264A8" w:rsidRPr="001D37E7">
        <w:rPr>
          <w:rFonts w:hint="eastAsia"/>
        </w:rPr>
        <w:t>主要问题和改进措施</w:t>
      </w:r>
      <w:bookmarkEnd w:id="57"/>
    </w:p>
    <w:p w14:paraId="0E672319" w14:textId="0FB1E7F1" w:rsidR="00BB5F25" w:rsidRPr="001D37E7" w:rsidRDefault="003D1BE1" w:rsidP="00603951">
      <w:pPr>
        <w:widowControl/>
        <w:ind w:firstLine="482"/>
        <w:rPr>
          <w:rFonts w:asciiTheme="minorEastAsia" w:eastAsiaTheme="minorEastAsia" w:hAnsiTheme="minorEastAsia" w:cs="Times New Roman"/>
          <w:b/>
          <w:bCs/>
          <w:color w:val="000000" w:themeColor="text1"/>
          <w:szCs w:val="24"/>
        </w:rPr>
      </w:pPr>
      <w:r w:rsidRPr="001D37E7">
        <w:rPr>
          <w:rFonts w:asciiTheme="minorEastAsia" w:eastAsiaTheme="minorEastAsia" w:hAnsiTheme="minorEastAsia" w:cs="Times New Roman" w:hint="eastAsia"/>
          <w:b/>
          <w:bCs/>
          <w:color w:val="000000" w:themeColor="text1"/>
          <w:szCs w:val="24"/>
        </w:rPr>
        <w:t>“活力温台”背景下，</w:t>
      </w:r>
      <w:r w:rsidRPr="001D37E7">
        <w:rPr>
          <w:rFonts w:asciiTheme="minorEastAsia" w:eastAsiaTheme="minorEastAsia" w:hAnsiTheme="minorEastAsia" w:hint="eastAsia"/>
          <w:b/>
          <w:bCs/>
          <w:color w:val="000000" w:themeColor="text1"/>
          <w:szCs w:val="24"/>
        </w:rPr>
        <w:t>学校专业集群面临新一轮的优化升级</w:t>
      </w:r>
      <w:r w:rsidRPr="001D37E7">
        <w:rPr>
          <w:rFonts w:asciiTheme="minorEastAsia" w:eastAsiaTheme="minorEastAsia" w:hAnsiTheme="minorEastAsia" w:cs="Times New Roman" w:hint="eastAsia"/>
          <w:b/>
          <w:bCs/>
          <w:color w:val="000000" w:themeColor="text1"/>
          <w:szCs w:val="24"/>
        </w:rPr>
        <w:t>。</w:t>
      </w:r>
      <w:r w:rsidR="00BB5F25" w:rsidRPr="001D37E7">
        <w:rPr>
          <w:rFonts w:asciiTheme="minorEastAsia" w:eastAsiaTheme="minorEastAsia" w:hAnsiTheme="minorEastAsia" w:cs="Times New Roman" w:hint="eastAsia"/>
          <w:color w:val="000000" w:themeColor="text1"/>
          <w:szCs w:val="24"/>
        </w:rPr>
        <w:t>2021年1月，教育部和浙江省人民政府联合印发《关于推进职业教育与民营经济融合发展助力“活力温台”建设的意见》</w:t>
      </w:r>
      <w:r w:rsidR="00FD20E0" w:rsidRPr="001D37E7">
        <w:rPr>
          <w:rFonts w:asciiTheme="minorEastAsia" w:eastAsiaTheme="minorEastAsia" w:hAnsiTheme="minorEastAsia" w:hint="eastAsia"/>
          <w:color w:val="000000" w:themeColor="text1"/>
          <w:szCs w:val="24"/>
        </w:rPr>
        <w:t>，全力打造职业教育发展的“温台样本”。学校将</w:t>
      </w:r>
      <w:r w:rsidR="00FD20E0" w:rsidRPr="001D37E7">
        <w:rPr>
          <w:rStyle w:val="af4"/>
          <w:rFonts w:asciiTheme="minorEastAsia" w:eastAsiaTheme="minorEastAsia" w:hAnsiTheme="minorEastAsia" w:hint="eastAsia"/>
          <w:b w:val="0"/>
          <w:bCs w:val="0"/>
          <w:color w:val="000000" w:themeColor="text1"/>
          <w:szCs w:val="24"/>
        </w:rPr>
        <w:t>对接温台标志性产业，协同共建特色优势专业集群</w:t>
      </w:r>
      <w:r w:rsidR="00660D06" w:rsidRPr="001D37E7">
        <w:rPr>
          <w:rStyle w:val="af4"/>
          <w:rFonts w:asciiTheme="minorEastAsia" w:eastAsiaTheme="minorEastAsia" w:hAnsiTheme="minorEastAsia" w:hint="eastAsia"/>
          <w:b w:val="0"/>
          <w:bCs w:val="0"/>
          <w:color w:val="000000" w:themeColor="text1"/>
          <w:szCs w:val="24"/>
        </w:rPr>
        <w:t>，</w:t>
      </w:r>
      <w:r w:rsidR="00FD20E0" w:rsidRPr="001D37E7">
        <w:rPr>
          <w:rFonts w:asciiTheme="minorEastAsia" w:eastAsiaTheme="minorEastAsia" w:hAnsiTheme="minorEastAsia" w:hint="eastAsia"/>
          <w:color w:val="000000" w:themeColor="text1"/>
          <w:szCs w:val="24"/>
        </w:rPr>
        <w:t>医药化工、数控技术应用、机电技术应用等专业面临着新一轮的优化升级。</w:t>
      </w:r>
    </w:p>
    <w:p w14:paraId="75DBDBB4" w14:textId="5D457023" w:rsidR="007A280E" w:rsidRPr="001D37E7" w:rsidRDefault="00157544" w:rsidP="00603951">
      <w:pPr>
        <w:ind w:firstLine="480"/>
        <w:rPr>
          <w:rFonts w:asciiTheme="minorEastAsia" w:eastAsiaTheme="minorEastAsia" w:hAnsiTheme="minorEastAsia" w:cs="Times New Roman"/>
          <w:color w:val="000000" w:themeColor="text1"/>
          <w:szCs w:val="24"/>
        </w:rPr>
      </w:pPr>
      <w:r>
        <w:rPr>
          <w:rFonts w:asciiTheme="minorEastAsia" w:eastAsiaTheme="minorEastAsia" w:hAnsiTheme="minorEastAsia" w:cs="宋体" w:hint="eastAsia"/>
          <w:bCs/>
          <w:color w:val="000000" w:themeColor="text1"/>
          <w:szCs w:val="24"/>
        </w:rPr>
        <w:t>学校</w:t>
      </w:r>
      <w:r w:rsidR="003D1BE1" w:rsidRPr="001D37E7">
        <w:rPr>
          <w:rFonts w:asciiTheme="minorEastAsia" w:eastAsiaTheme="minorEastAsia" w:hAnsiTheme="minorEastAsia" w:cs="宋体" w:hint="eastAsia"/>
          <w:bCs/>
          <w:color w:val="000000" w:themeColor="text1"/>
          <w:szCs w:val="24"/>
        </w:rPr>
        <w:t>以技术创新为引领，以产教深度融合平台为载体，实现专业</w:t>
      </w:r>
      <w:proofErr w:type="gramStart"/>
      <w:r w:rsidR="003D1BE1" w:rsidRPr="001D37E7">
        <w:rPr>
          <w:rFonts w:asciiTheme="minorEastAsia" w:eastAsiaTheme="minorEastAsia" w:hAnsiTheme="minorEastAsia" w:cs="宋体" w:hint="eastAsia"/>
          <w:bCs/>
          <w:color w:val="000000" w:themeColor="text1"/>
          <w:szCs w:val="24"/>
        </w:rPr>
        <w:t>集群化</w:t>
      </w:r>
      <w:proofErr w:type="gramEnd"/>
      <w:r w:rsidR="003D1BE1" w:rsidRPr="001D37E7">
        <w:rPr>
          <w:rFonts w:asciiTheme="minorEastAsia" w:eastAsiaTheme="minorEastAsia" w:hAnsiTheme="minorEastAsia" w:cs="宋体" w:hint="eastAsia"/>
          <w:bCs/>
          <w:color w:val="000000" w:themeColor="text1"/>
          <w:szCs w:val="24"/>
        </w:rPr>
        <w:t>发展。建设数控技术应用和精细化工</w:t>
      </w:r>
      <w:r w:rsidR="003D1BE1" w:rsidRPr="001D37E7">
        <w:rPr>
          <w:rFonts w:asciiTheme="minorEastAsia" w:eastAsiaTheme="minorEastAsia" w:hAnsiTheme="minorEastAsia" w:cs="宋体"/>
          <w:bCs/>
          <w:color w:val="000000" w:themeColor="text1"/>
          <w:szCs w:val="24"/>
        </w:rPr>
        <w:t>2</w:t>
      </w:r>
      <w:r w:rsidR="003D1BE1" w:rsidRPr="001D37E7">
        <w:rPr>
          <w:rFonts w:asciiTheme="minorEastAsia" w:eastAsiaTheme="minorEastAsia" w:hAnsiTheme="minorEastAsia" w:cs="宋体" w:hint="eastAsia"/>
          <w:bCs/>
          <w:color w:val="000000" w:themeColor="text1"/>
          <w:szCs w:val="24"/>
        </w:rPr>
        <w:t>个高水平特色专业，辐射带动机电、财会、学前教育等骨干专业建设。发挥专业群集聚效应，实现集群内资源共享、优势互补，为当地产业发展培养高素质复合型的技能人才。</w:t>
      </w:r>
    </w:p>
    <w:p w14:paraId="2699A4CB" w14:textId="6F53C521" w:rsidR="007A280E" w:rsidRPr="001D37E7" w:rsidRDefault="007A280E" w:rsidP="00074521">
      <w:pPr>
        <w:ind w:firstLine="480"/>
        <w:rPr>
          <w:rFonts w:ascii="宋体" w:hAnsi="宋体" w:cs="Times New Roman"/>
          <w:color w:val="000000" w:themeColor="text1"/>
          <w:szCs w:val="24"/>
        </w:rPr>
      </w:pPr>
    </w:p>
    <w:p w14:paraId="7538D4ED" w14:textId="41657D30" w:rsidR="007A280E" w:rsidRPr="001D37E7" w:rsidRDefault="007A280E" w:rsidP="00074521">
      <w:pPr>
        <w:ind w:firstLine="560"/>
        <w:rPr>
          <w:rFonts w:ascii="仿宋" w:eastAsia="仿宋" w:hAnsi="仿宋"/>
          <w:color w:val="000000" w:themeColor="text1"/>
          <w:sz w:val="28"/>
          <w:szCs w:val="28"/>
        </w:rPr>
      </w:pPr>
    </w:p>
    <w:sectPr w:rsidR="007A280E" w:rsidRPr="001D37E7" w:rsidSect="00915A8A">
      <w:pgSz w:w="11906" w:h="16838"/>
      <w:pgMar w:top="1361" w:right="1361"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5824" w14:textId="77777777" w:rsidR="00F67E6A" w:rsidRDefault="00F67E6A" w:rsidP="00AE1DA0">
      <w:pPr>
        <w:ind w:firstLine="480"/>
      </w:pPr>
      <w:r>
        <w:separator/>
      </w:r>
    </w:p>
  </w:endnote>
  <w:endnote w:type="continuationSeparator" w:id="0">
    <w:p w14:paraId="1E6A520A" w14:textId="77777777" w:rsidR="00F67E6A" w:rsidRDefault="00F67E6A" w:rsidP="00AE1DA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粗黑宋简体">
    <w:altName w:val="微软雅黑"/>
    <w:charset w:val="86"/>
    <w:family w:val="auto"/>
    <w:pitch w:val="variable"/>
    <w:sig w:usb0="A00002BF" w:usb1="184F6CFA" w:usb2="00000012"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CB8D" w14:textId="77777777" w:rsidR="006E1AB3" w:rsidRDefault="006E1AB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670384"/>
      <w:docPartObj>
        <w:docPartGallery w:val="Page Numbers (Bottom of Page)"/>
        <w:docPartUnique/>
      </w:docPartObj>
    </w:sdtPr>
    <w:sdtEndPr>
      <w:rPr>
        <w:rFonts w:asciiTheme="minorEastAsia" w:hAnsiTheme="minorEastAsia"/>
      </w:rPr>
    </w:sdtEndPr>
    <w:sdtContent>
      <w:p w14:paraId="6BC8058B" w14:textId="210B061B" w:rsidR="006E1AB3" w:rsidRPr="005D7109" w:rsidRDefault="006E1AB3">
        <w:pPr>
          <w:pStyle w:val="a5"/>
          <w:ind w:firstLine="360"/>
          <w:jc w:val="center"/>
          <w:rPr>
            <w:rFonts w:asciiTheme="minorEastAsia" w:hAnsiTheme="minorEastAsia"/>
          </w:rPr>
        </w:pPr>
        <w:r w:rsidRPr="005D7109">
          <w:rPr>
            <w:rFonts w:asciiTheme="minorEastAsia" w:hAnsiTheme="minorEastAsia"/>
            <w:noProof/>
            <w:lang w:val="zh-CN"/>
          </w:rPr>
          <w:fldChar w:fldCharType="begin"/>
        </w:r>
        <w:r w:rsidRPr="005D7109">
          <w:rPr>
            <w:rFonts w:asciiTheme="minorEastAsia" w:hAnsiTheme="minorEastAsia"/>
            <w:noProof/>
            <w:lang w:val="zh-CN"/>
          </w:rPr>
          <w:instrText>PAGE   \* MERGEFORMAT</w:instrText>
        </w:r>
        <w:r w:rsidRPr="005D7109">
          <w:rPr>
            <w:rFonts w:asciiTheme="minorEastAsia" w:hAnsiTheme="minorEastAsia"/>
            <w:noProof/>
            <w:lang w:val="zh-CN"/>
          </w:rPr>
          <w:fldChar w:fldCharType="separate"/>
        </w:r>
        <w:r>
          <w:rPr>
            <w:rFonts w:asciiTheme="minorEastAsia" w:hAnsiTheme="minorEastAsia"/>
            <w:noProof/>
            <w:lang w:val="zh-CN"/>
          </w:rPr>
          <w:t>10</w:t>
        </w:r>
        <w:r w:rsidRPr="005D7109">
          <w:rPr>
            <w:rFonts w:asciiTheme="minorEastAsia" w:hAnsiTheme="minorEastAsia"/>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5698" w14:textId="77777777" w:rsidR="006E1AB3" w:rsidRDefault="006E1AB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B448D" w14:textId="77777777" w:rsidR="00F67E6A" w:rsidRDefault="00F67E6A" w:rsidP="00AE1DA0">
      <w:pPr>
        <w:ind w:firstLine="480"/>
      </w:pPr>
      <w:r>
        <w:separator/>
      </w:r>
    </w:p>
  </w:footnote>
  <w:footnote w:type="continuationSeparator" w:id="0">
    <w:p w14:paraId="3CC37178" w14:textId="77777777" w:rsidR="00F67E6A" w:rsidRDefault="00F67E6A" w:rsidP="00AE1DA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53D4" w14:textId="77777777" w:rsidR="006E1AB3" w:rsidRDefault="006E1AB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363E" w14:textId="77777777" w:rsidR="006E1AB3" w:rsidRPr="005E3A00" w:rsidRDefault="006E1AB3" w:rsidP="005E3A00">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385B" w14:textId="77777777" w:rsidR="006E1AB3" w:rsidRPr="00507485" w:rsidRDefault="006E1AB3" w:rsidP="00507485">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1CA114"/>
    <w:multiLevelType w:val="singleLevel"/>
    <w:tmpl w:val="EE1CA114"/>
    <w:lvl w:ilvl="0">
      <w:start w:val="1"/>
      <w:numFmt w:val="decimal"/>
      <w:lvlText w:val="%1."/>
      <w:lvlJc w:val="left"/>
      <w:pPr>
        <w:tabs>
          <w:tab w:val="left" w:pos="312"/>
        </w:tabs>
      </w:pPr>
    </w:lvl>
  </w:abstractNum>
  <w:abstractNum w:abstractNumId="1" w15:restartNumberingAfterBreak="0">
    <w:nsid w:val="0C316CF5"/>
    <w:multiLevelType w:val="singleLevel"/>
    <w:tmpl w:val="0C316CF5"/>
    <w:lvl w:ilvl="0">
      <w:start w:val="1"/>
      <w:numFmt w:val="chineseCounting"/>
      <w:suff w:val="nothing"/>
      <w:lvlText w:val="%1、"/>
      <w:lvlJc w:val="left"/>
      <w:rPr>
        <w:rFonts w:hint="eastAsia"/>
      </w:rPr>
    </w:lvl>
  </w:abstractNum>
  <w:abstractNum w:abstractNumId="2" w15:restartNumberingAfterBreak="0">
    <w:nsid w:val="1179066B"/>
    <w:multiLevelType w:val="hybridMultilevel"/>
    <w:tmpl w:val="F66E7044"/>
    <w:lvl w:ilvl="0" w:tplc="E89EA7A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04A725B"/>
    <w:multiLevelType w:val="hybridMultilevel"/>
    <w:tmpl w:val="C73A8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12876"/>
    <w:multiLevelType w:val="hybridMultilevel"/>
    <w:tmpl w:val="E000E1A4"/>
    <w:lvl w:ilvl="0" w:tplc="9BD2309A">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36B27D06"/>
    <w:multiLevelType w:val="hybridMultilevel"/>
    <w:tmpl w:val="2C285BF2"/>
    <w:lvl w:ilvl="0" w:tplc="0D7A622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39507F1D"/>
    <w:multiLevelType w:val="hybridMultilevel"/>
    <w:tmpl w:val="BDD8BE92"/>
    <w:lvl w:ilvl="0" w:tplc="F3D24FB2">
      <w:start w:val="1"/>
      <w:numFmt w:val="decimal"/>
      <w:lvlText w:val="（%1）"/>
      <w:lvlJc w:val="left"/>
      <w:pPr>
        <w:ind w:left="1031" w:hanging="75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7" w15:restartNumberingAfterBreak="0">
    <w:nsid w:val="52485079"/>
    <w:multiLevelType w:val="hybridMultilevel"/>
    <w:tmpl w:val="9EEA0EE0"/>
    <w:lvl w:ilvl="0" w:tplc="E676E05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8" w15:restartNumberingAfterBreak="0">
    <w:nsid w:val="61B11DF8"/>
    <w:multiLevelType w:val="multilevel"/>
    <w:tmpl w:val="ED5690B2"/>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7546ABEE"/>
    <w:multiLevelType w:val="singleLevel"/>
    <w:tmpl w:val="7546ABEE"/>
    <w:lvl w:ilvl="0">
      <w:start w:val="1"/>
      <w:numFmt w:val="decimal"/>
      <w:suff w:val="nothing"/>
      <w:lvlText w:val="（%1）"/>
      <w:lvlJc w:val="left"/>
    </w:lvl>
  </w:abstractNum>
  <w:abstractNum w:abstractNumId="10" w15:restartNumberingAfterBreak="0">
    <w:nsid w:val="7AB82B5A"/>
    <w:multiLevelType w:val="hybridMultilevel"/>
    <w:tmpl w:val="7556E458"/>
    <w:lvl w:ilvl="0" w:tplc="AA366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7"/>
  </w:num>
  <w:num w:numId="4">
    <w:abstractNumId w:val="6"/>
  </w:num>
  <w:num w:numId="5">
    <w:abstractNumId w:val="5"/>
  </w:num>
  <w:num w:numId="6">
    <w:abstractNumId w:val="1"/>
  </w:num>
  <w:num w:numId="7">
    <w:abstractNumId w:val="0"/>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A0"/>
    <w:rsid w:val="00000268"/>
    <w:rsid w:val="000008DC"/>
    <w:rsid w:val="00002133"/>
    <w:rsid w:val="00002DED"/>
    <w:rsid w:val="00005C9B"/>
    <w:rsid w:val="00005F46"/>
    <w:rsid w:val="000061A2"/>
    <w:rsid w:val="0001058C"/>
    <w:rsid w:val="00011371"/>
    <w:rsid w:val="0001212B"/>
    <w:rsid w:val="000121CF"/>
    <w:rsid w:val="0001284C"/>
    <w:rsid w:val="00014AAC"/>
    <w:rsid w:val="00014F72"/>
    <w:rsid w:val="00015B29"/>
    <w:rsid w:val="00015F90"/>
    <w:rsid w:val="0001663B"/>
    <w:rsid w:val="00020F84"/>
    <w:rsid w:val="00022105"/>
    <w:rsid w:val="000221E5"/>
    <w:rsid w:val="00022EF9"/>
    <w:rsid w:val="0002357C"/>
    <w:rsid w:val="00023BE5"/>
    <w:rsid w:val="00023F4C"/>
    <w:rsid w:val="000262FD"/>
    <w:rsid w:val="0002675D"/>
    <w:rsid w:val="000271FC"/>
    <w:rsid w:val="00027D3D"/>
    <w:rsid w:val="00031A9F"/>
    <w:rsid w:val="00031DF1"/>
    <w:rsid w:val="00032723"/>
    <w:rsid w:val="0003299F"/>
    <w:rsid w:val="00032A74"/>
    <w:rsid w:val="00033163"/>
    <w:rsid w:val="00034640"/>
    <w:rsid w:val="0003480E"/>
    <w:rsid w:val="00035921"/>
    <w:rsid w:val="00035D88"/>
    <w:rsid w:val="000379D2"/>
    <w:rsid w:val="00041AF1"/>
    <w:rsid w:val="00042421"/>
    <w:rsid w:val="00042D0E"/>
    <w:rsid w:val="000437C7"/>
    <w:rsid w:val="000449A2"/>
    <w:rsid w:val="00045E08"/>
    <w:rsid w:val="0004650A"/>
    <w:rsid w:val="00046C28"/>
    <w:rsid w:val="00046C87"/>
    <w:rsid w:val="00047559"/>
    <w:rsid w:val="000475D9"/>
    <w:rsid w:val="00050705"/>
    <w:rsid w:val="00050876"/>
    <w:rsid w:val="00051F47"/>
    <w:rsid w:val="000528A9"/>
    <w:rsid w:val="00052A7B"/>
    <w:rsid w:val="0005502E"/>
    <w:rsid w:val="00055DF5"/>
    <w:rsid w:val="00056269"/>
    <w:rsid w:val="00060533"/>
    <w:rsid w:val="000608DD"/>
    <w:rsid w:val="00060A7A"/>
    <w:rsid w:val="00063571"/>
    <w:rsid w:val="00063A81"/>
    <w:rsid w:val="00063C34"/>
    <w:rsid w:val="00064B22"/>
    <w:rsid w:val="00066CB9"/>
    <w:rsid w:val="00066F84"/>
    <w:rsid w:val="00067DB9"/>
    <w:rsid w:val="000702D5"/>
    <w:rsid w:val="00070993"/>
    <w:rsid w:val="00070D09"/>
    <w:rsid w:val="00071467"/>
    <w:rsid w:val="00072936"/>
    <w:rsid w:val="00072982"/>
    <w:rsid w:val="00073309"/>
    <w:rsid w:val="00073718"/>
    <w:rsid w:val="00073C9B"/>
    <w:rsid w:val="00074521"/>
    <w:rsid w:val="000748D0"/>
    <w:rsid w:val="00074D8B"/>
    <w:rsid w:val="000760FE"/>
    <w:rsid w:val="00076E22"/>
    <w:rsid w:val="00080593"/>
    <w:rsid w:val="000810DC"/>
    <w:rsid w:val="0008339C"/>
    <w:rsid w:val="00083BA0"/>
    <w:rsid w:val="00083FEC"/>
    <w:rsid w:val="00085785"/>
    <w:rsid w:val="00086248"/>
    <w:rsid w:val="00086497"/>
    <w:rsid w:val="00086F91"/>
    <w:rsid w:val="00091239"/>
    <w:rsid w:val="0009146A"/>
    <w:rsid w:val="00092054"/>
    <w:rsid w:val="00092D1E"/>
    <w:rsid w:val="000931A3"/>
    <w:rsid w:val="00094B4F"/>
    <w:rsid w:val="00094BE9"/>
    <w:rsid w:val="00094E9E"/>
    <w:rsid w:val="000950A6"/>
    <w:rsid w:val="00095AFA"/>
    <w:rsid w:val="00097A47"/>
    <w:rsid w:val="000A0AAF"/>
    <w:rsid w:val="000A2DE9"/>
    <w:rsid w:val="000A7A84"/>
    <w:rsid w:val="000B0D0F"/>
    <w:rsid w:val="000B1E06"/>
    <w:rsid w:val="000B5078"/>
    <w:rsid w:val="000B52F1"/>
    <w:rsid w:val="000B5F8A"/>
    <w:rsid w:val="000B62EC"/>
    <w:rsid w:val="000B7210"/>
    <w:rsid w:val="000B7EC3"/>
    <w:rsid w:val="000C016D"/>
    <w:rsid w:val="000C0BD6"/>
    <w:rsid w:val="000C0C19"/>
    <w:rsid w:val="000C134F"/>
    <w:rsid w:val="000C1E32"/>
    <w:rsid w:val="000C2F37"/>
    <w:rsid w:val="000C2FAC"/>
    <w:rsid w:val="000C3E8F"/>
    <w:rsid w:val="000C4AC2"/>
    <w:rsid w:val="000D03E3"/>
    <w:rsid w:val="000D044D"/>
    <w:rsid w:val="000D0CA7"/>
    <w:rsid w:val="000D3D4B"/>
    <w:rsid w:val="000D3DC2"/>
    <w:rsid w:val="000D7C4D"/>
    <w:rsid w:val="000E0F82"/>
    <w:rsid w:val="000E1048"/>
    <w:rsid w:val="000E17C1"/>
    <w:rsid w:val="000E17DA"/>
    <w:rsid w:val="000E3C59"/>
    <w:rsid w:val="000E405E"/>
    <w:rsid w:val="000E41E4"/>
    <w:rsid w:val="000E5AF7"/>
    <w:rsid w:val="000E6843"/>
    <w:rsid w:val="000E6F85"/>
    <w:rsid w:val="000F0406"/>
    <w:rsid w:val="000F0F66"/>
    <w:rsid w:val="000F11F7"/>
    <w:rsid w:val="000F12C0"/>
    <w:rsid w:val="000F189D"/>
    <w:rsid w:val="000F21DE"/>
    <w:rsid w:val="000F2516"/>
    <w:rsid w:val="000F3261"/>
    <w:rsid w:val="000F4407"/>
    <w:rsid w:val="000F4AE6"/>
    <w:rsid w:val="000F4DC4"/>
    <w:rsid w:val="000F6320"/>
    <w:rsid w:val="000F707D"/>
    <w:rsid w:val="000F76A0"/>
    <w:rsid w:val="00100989"/>
    <w:rsid w:val="001012A4"/>
    <w:rsid w:val="00101D92"/>
    <w:rsid w:val="001026E0"/>
    <w:rsid w:val="00106828"/>
    <w:rsid w:val="0010729A"/>
    <w:rsid w:val="001079F6"/>
    <w:rsid w:val="00107BBB"/>
    <w:rsid w:val="00110D67"/>
    <w:rsid w:val="001126B9"/>
    <w:rsid w:val="00112FAD"/>
    <w:rsid w:val="00113586"/>
    <w:rsid w:val="00113E01"/>
    <w:rsid w:val="0011422D"/>
    <w:rsid w:val="00114269"/>
    <w:rsid w:val="00120128"/>
    <w:rsid w:val="001209AC"/>
    <w:rsid w:val="001215F3"/>
    <w:rsid w:val="00126600"/>
    <w:rsid w:val="001270B4"/>
    <w:rsid w:val="00131E5A"/>
    <w:rsid w:val="00132717"/>
    <w:rsid w:val="001329BC"/>
    <w:rsid w:val="001357D7"/>
    <w:rsid w:val="00136E25"/>
    <w:rsid w:val="00140ECD"/>
    <w:rsid w:val="0014147C"/>
    <w:rsid w:val="00141E00"/>
    <w:rsid w:val="00145741"/>
    <w:rsid w:val="00147CAF"/>
    <w:rsid w:val="0015043C"/>
    <w:rsid w:val="00150BF6"/>
    <w:rsid w:val="00152044"/>
    <w:rsid w:val="0015204A"/>
    <w:rsid w:val="0015299B"/>
    <w:rsid w:val="0015347E"/>
    <w:rsid w:val="001536F9"/>
    <w:rsid w:val="0015415F"/>
    <w:rsid w:val="0015446A"/>
    <w:rsid w:val="00154AD0"/>
    <w:rsid w:val="001564E3"/>
    <w:rsid w:val="0015655F"/>
    <w:rsid w:val="00157544"/>
    <w:rsid w:val="00160118"/>
    <w:rsid w:val="0016069F"/>
    <w:rsid w:val="00161917"/>
    <w:rsid w:val="00161F37"/>
    <w:rsid w:val="001633AC"/>
    <w:rsid w:val="001635C6"/>
    <w:rsid w:val="0016373C"/>
    <w:rsid w:val="00163911"/>
    <w:rsid w:val="0016460C"/>
    <w:rsid w:val="001646BD"/>
    <w:rsid w:val="00165D13"/>
    <w:rsid w:val="0016600F"/>
    <w:rsid w:val="00166635"/>
    <w:rsid w:val="0016768F"/>
    <w:rsid w:val="001700A1"/>
    <w:rsid w:val="001712DB"/>
    <w:rsid w:val="001734B8"/>
    <w:rsid w:val="0017584A"/>
    <w:rsid w:val="001768FA"/>
    <w:rsid w:val="001773EA"/>
    <w:rsid w:val="0017798E"/>
    <w:rsid w:val="00177C72"/>
    <w:rsid w:val="00177ED2"/>
    <w:rsid w:val="00177F2E"/>
    <w:rsid w:val="00181ABD"/>
    <w:rsid w:val="00181E2C"/>
    <w:rsid w:val="00182C55"/>
    <w:rsid w:val="00183056"/>
    <w:rsid w:val="00186DCB"/>
    <w:rsid w:val="001872FC"/>
    <w:rsid w:val="0018769A"/>
    <w:rsid w:val="001911D5"/>
    <w:rsid w:val="0019184E"/>
    <w:rsid w:val="001921B8"/>
    <w:rsid w:val="001928F5"/>
    <w:rsid w:val="0019558E"/>
    <w:rsid w:val="00195642"/>
    <w:rsid w:val="00195A86"/>
    <w:rsid w:val="00197662"/>
    <w:rsid w:val="001A040C"/>
    <w:rsid w:val="001A0904"/>
    <w:rsid w:val="001A0AA6"/>
    <w:rsid w:val="001A10CA"/>
    <w:rsid w:val="001A15D0"/>
    <w:rsid w:val="001A3A13"/>
    <w:rsid w:val="001A561A"/>
    <w:rsid w:val="001A568B"/>
    <w:rsid w:val="001A6465"/>
    <w:rsid w:val="001A7A02"/>
    <w:rsid w:val="001B0DD5"/>
    <w:rsid w:val="001B1158"/>
    <w:rsid w:val="001B12E0"/>
    <w:rsid w:val="001B1803"/>
    <w:rsid w:val="001B185F"/>
    <w:rsid w:val="001B2E3C"/>
    <w:rsid w:val="001B3900"/>
    <w:rsid w:val="001B40B3"/>
    <w:rsid w:val="001B455F"/>
    <w:rsid w:val="001B46DF"/>
    <w:rsid w:val="001B4B4E"/>
    <w:rsid w:val="001B4FE7"/>
    <w:rsid w:val="001B6E3E"/>
    <w:rsid w:val="001B71B4"/>
    <w:rsid w:val="001B7B0C"/>
    <w:rsid w:val="001C0102"/>
    <w:rsid w:val="001C0BA5"/>
    <w:rsid w:val="001C1199"/>
    <w:rsid w:val="001C1697"/>
    <w:rsid w:val="001C2468"/>
    <w:rsid w:val="001C35E7"/>
    <w:rsid w:val="001C4A90"/>
    <w:rsid w:val="001C569F"/>
    <w:rsid w:val="001C63D6"/>
    <w:rsid w:val="001C776D"/>
    <w:rsid w:val="001C7E3E"/>
    <w:rsid w:val="001D0A3B"/>
    <w:rsid w:val="001D2372"/>
    <w:rsid w:val="001D36EE"/>
    <w:rsid w:val="001D37E7"/>
    <w:rsid w:val="001D44D7"/>
    <w:rsid w:val="001D4A1A"/>
    <w:rsid w:val="001D563E"/>
    <w:rsid w:val="001D5745"/>
    <w:rsid w:val="001D6163"/>
    <w:rsid w:val="001E02DC"/>
    <w:rsid w:val="001E0590"/>
    <w:rsid w:val="001E24EF"/>
    <w:rsid w:val="001E3272"/>
    <w:rsid w:val="001E378D"/>
    <w:rsid w:val="001E5F8A"/>
    <w:rsid w:val="001E6B9E"/>
    <w:rsid w:val="001E7655"/>
    <w:rsid w:val="001E765B"/>
    <w:rsid w:val="001E7F15"/>
    <w:rsid w:val="001F0DDC"/>
    <w:rsid w:val="001F2323"/>
    <w:rsid w:val="001F3798"/>
    <w:rsid w:val="001F432F"/>
    <w:rsid w:val="001F503F"/>
    <w:rsid w:val="001F62D6"/>
    <w:rsid w:val="001F7092"/>
    <w:rsid w:val="001F7840"/>
    <w:rsid w:val="002028E7"/>
    <w:rsid w:val="0020432F"/>
    <w:rsid w:val="002056BE"/>
    <w:rsid w:val="00207297"/>
    <w:rsid w:val="002078DB"/>
    <w:rsid w:val="00210DAC"/>
    <w:rsid w:val="00211CBD"/>
    <w:rsid w:val="002120AB"/>
    <w:rsid w:val="002127C7"/>
    <w:rsid w:val="0021341F"/>
    <w:rsid w:val="00213FF1"/>
    <w:rsid w:val="00214A1F"/>
    <w:rsid w:val="00217107"/>
    <w:rsid w:val="00220322"/>
    <w:rsid w:val="002207AE"/>
    <w:rsid w:val="00220CA2"/>
    <w:rsid w:val="00221F50"/>
    <w:rsid w:val="002254AE"/>
    <w:rsid w:val="00226BF6"/>
    <w:rsid w:val="0023002A"/>
    <w:rsid w:val="0023041D"/>
    <w:rsid w:val="00230463"/>
    <w:rsid w:val="00231458"/>
    <w:rsid w:val="00231F0D"/>
    <w:rsid w:val="00233E12"/>
    <w:rsid w:val="002340B8"/>
    <w:rsid w:val="00234474"/>
    <w:rsid w:val="0023447C"/>
    <w:rsid w:val="00235757"/>
    <w:rsid w:val="0023592D"/>
    <w:rsid w:val="00236CF9"/>
    <w:rsid w:val="00236DB4"/>
    <w:rsid w:val="00237D23"/>
    <w:rsid w:val="002400E6"/>
    <w:rsid w:val="00240370"/>
    <w:rsid w:val="0024061A"/>
    <w:rsid w:val="00242525"/>
    <w:rsid w:val="00243B43"/>
    <w:rsid w:val="00244405"/>
    <w:rsid w:val="00245599"/>
    <w:rsid w:val="00245905"/>
    <w:rsid w:val="00245E30"/>
    <w:rsid w:val="00246B38"/>
    <w:rsid w:val="00250D91"/>
    <w:rsid w:val="00251FC4"/>
    <w:rsid w:val="0025269F"/>
    <w:rsid w:val="00252819"/>
    <w:rsid w:val="002548BE"/>
    <w:rsid w:val="00254A48"/>
    <w:rsid w:val="002550FB"/>
    <w:rsid w:val="002571AB"/>
    <w:rsid w:val="00261195"/>
    <w:rsid w:val="00263F1F"/>
    <w:rsid w:val="00264156"/>
    <w:rsid w:val="0026483B"/>
    <w:rsid w:val="00266B1A"/>
    <w:rsid w:val="00266CEA"/>
    <w:rsid w:val="00267CA5"/>
    <w:rsid w:val="00270094"/>
    <w:rsid w:val="00270714"/>
    <w:rsid w:val="00271206"/>
    <w:rsid w:val="00272F61"/>
    <w:rsid w:val="00275433"/>
    <w:rsid w:val="002754D9"/>
    <w:rsid w:val="00275B20"/>
    <w:rsid w:val="00276459"/>
    <w:rsid w:val="00276959"/>
    <w:rsid w:val="00276AAB"/>
    <w:rsid w:val="00277689"/>
    <w:rsid w:val="00277D97"/>
    <w:rsid w:val="00280329"/>
    <w:rsid w:val="0028041D"/>
    <w:rsid w:val="002804DA"/>
    <w:rsid w:val="0028234C"/>
    <w:rsid w:val="00282472"/>
    <w:rsid w:val="00283494"/>
    <w:rsid w:val="00283CAB"/>
    <w:rsid w:val="00284F59"/>
    <w:rsid w:val="00284FAD"/>
    <w:rsid w:val="00285EC5"/>
    <w:rsid w:val="0028697E"/>
    <w:rsid w:val="00286E23"/>
    <w:rsid w:val="0029243D"/>
    <w:rsid w:val="00294192"/>
    <w:rsid w:val="00294931"/>
    <w:rsid w:val="0029583B"/>
    <w:rsid w:val="002959E2"/>
    <w:rsid w:val="00295D8A"/>
    <w:rsid w:val="00297A32"/>
    <w:rsid w:val="002A04D4"/>
    <w:rsid w:val="002A071B"/>
    <w:rsid w:val="002A1312"/>
    <w:rsid w:val="002A1804"/>
    <w:rsid w:val="002A299E"/>
    <w:rsid w:val="002A2E54"/>
    <w:rsid w:val="002A3E38"/>
    <w:rsid w:val="002A46CB"/>
    <w:rsid w:val="002A47A4"/>
    <w:rsid w:val="002A4FCA"/>
    <w:rsid w:val="002A5018"/>
    <w:rsid w:val="002A5442"/>
    <w:rsid w:val="002A6349"/>
    <w:rsid w:val="002A660D"/>
    <w:rsid w:val="002A6669"/>
    <w:rsid w:val="002A6F6F"/>
    <w:rsid w:val="002A743D"/>
    <w:rsid w:val="002A7639"/>
    <w:rsid w:val="002A764B"/>
    <w:rsid w:val="002A773A"/>
    <w:rsid w:val="002B00A5"/>
    <w:rsid w:val="002B276A"/>
    <w:rsid w:val="002B2802"/>
    <w:rsid w:val="002B2F39"/>
    <w:rsid w:val="002B3658"/>
    <w:rsid w:val="002B443C"/>
    <w:rsid w:val="002B586A"/>
    <w:rsid w:val="002B5BDD"/>
    <w:rsid w:val="002B753E"/>
    <w:rsid w:val="002B76C5"/>
    <w:rsid w:val="002B7741"/>
    <w:rsid w:val="002B78B8"/>
    <w:rsid w:val="002B7B20"/>
    <w:rsid w:val="002B7D36"/>
    <w:rsid w:val="002C0A94"/>
    <w:rsid w:val="002C0E96"/>
    <w:rsid w:val="002C25EA"/>
    <w:rsid w:val="002C3CDB"/>
    <w:rsid w:val="002C42DF"/>
    <w:rsid w:val="002C50F3"/>
    <w:rsid w:val="002C717C"/>
    <w:rsid w:val="002D0474"/>
    <w:rsid w:val="002D0475"/>
    <w:rsid w:val="002D0FB4"/>
    <w:rsid w:val="002D1DAD"/>
    <w:rsid w:val="002D2160"/>
    <w:rsid w:val="002D2976"/>
    <w:rsid w:val="002D43FC"/>
    <w:rsid w:val="002D4AFF"/>
    <w:rsid w:val="002D51CB"/>
    <w:rsid w:val="002D612E"/>
    <w:rsid w:val="002D6C70"/>
    <w:rsid w:val="002D7DF9"/>
    <w:rsid w:val="002D7F1C"/>
    <w:rsid w:val="002E1F35"/>
    <w:rsid w:val="002E258C"/>
    <w:rsid w:val="002E2FAA"/>
    <w:rsid w:val="002E3B2B"/>
    <w:rsid w:val="002E49CB"/>
    <w:rsid w:val="002E4B84"/>
    <w:rsid w:val="002E4F56"/>
    <w:rsid w:val="002E6721"/>
    <w:rsid w:val="002E68B6"/>
    <w:rsid w:val="002E76B1"/>
    <w:rsid w:val="002E76C7"/>
    <w:rsid w:val="002F0DAF"/>
    <w:rsid w:val="002F2826"/>
    <w:rsid w:val="002F4564"/>
    <w:rsid w:val="002F56AA"/>
    <w:rsid w:val="002F7017"/>
    <w:rsid w:val="002F71EA"/>
    <w:rsid w:val="003001BF"/>
    <w:rsid w:val="00300744"/>
    <w:rsid w:val="00301044"/>
    <w:rsid w:val="0030267F"/>
    <w:rsid w:val="0030294F"/>
    <w:rsid w:val="003029E8"/>
    <w:rsid w:val="0030365E"/>
    <w:rsid w:val="00304628"/>
    <w:rsid w:val="00305944"/>
    <w:rsid w:val="00306D80"/>
    <w:rsid w:val="00307026"/>
    <w:rsid w:val="003070D9"/>
    <w:rsid w:val="003070DB"/>
    <w:rsid w:val="003077A3"/>
    <w:rsid w:val="0031059C"/>
    <w:rsid w:val="003108B9"/>
    <w:rsid w:val="00310C34"/>
    <w:rsid w:val="00311935"/>
    <w:rsid w:val="00312293"/>
    <w:rsid w:val="00312738"/>
    <w:rsid w:val="00312B3A"/>
    <w:rsid w:val="00313D82"/>
    <w:rsid w:val="00315629"/>
    <w:rsid w:val="00316F8C"/>
    <w:rsid w:val="00321084"/>
    <w:rsid w:val="00321AFE"/>
    <w:rsid w:val="0032439D"/>
    <w:rsid w:val="00324DA3"/>
    <w:rsid w:val="00325286"/>
    <w:rsid w:val="00327E7A"/>
    <w:rsid w:val="00333084"/>
    <w:rsid w:val="003330FF"/>
    <w:rsid w:val="00333497"/>
    <w:rsid w:val="00333797"/>
    <w:rsid w:val="0033422A"/>
    <w:rsid w:val="00334AD7"/>
    <w:rsid w:val="00335087"/>
    <w:rsid w:val="003354BB"/>
    <w:rsid w:val="00337450"/>
    <w:rsid w:val="00340949"/>
    <w:rsid w:val="003409BE"/>
    <w:rsid w:val="00340DD1"/>
    <w:rsid w:val="003410C9"/>
    <w:rsid w:val="00341A5B"/>
    <w:rsid w:val="00341C61"/>
    <w:rsid w:val="0034311F"/>
    <w:rsid w:val="00343D44"/>
    <w:rsid w:val="00344F6B"/>
    <w:rsid w:val="003476C7"/>
    <w:rsid w:val="00347C23"/>
    <w:rsid w:val="003502E2"/>
    <w:rsid w:val="00350CCC"/>
    <w:rsid w:val="003516C4"/>
    <w:rsid w:val="00351807"/>
    <w:rsid w:val="0035196A"/>
    <w:rsid w:val="00351F38"/>
    <w:rsid w:val="003541A2"/>
    <w:rsid w:val="003571C6"/>
    <w:rsid w:val="00360875"/>
    <w:rsid w:val="00362A01"/>
    <w:rsid w:val="00362ED6"/>
    <w:rsid w:val="003649E6"/>
    <w:rsid w:val="00367912"/>
    <w:rsid w:val="00367F83"/>
    <w:rsid w:val="00370542"/>
    <w:rsid w:val="00372158"/>
    <w:rsid w:val="00372E81"/>
    <w:rsid w:val="003734FB"/>
    <w:rsid w:val="00373CA4"/>
    <w:rsid w:val="00374A49"/>
    <w:rsid w:val="00376725"/>
    <w:rsid w:val="00377290"/>
    <w:rsid w:val="00377824"/>
    <w:rsid w:val="00377F11"/>
    <w:rsid w:val="00380249"/>
    <w:rsid w:val="00380840"/>
    <w:rsid w:val="003818A8"/>
    <w:rsid w:val="00382FDD"/>
    <w:rsid w:val="0038311E"/>
    <w:rsid w:val="00385809"/>
    <w:rsid w:val="00385905"/>
    <w:rsid w:val="003866FB"/>
    <w:rsid w:val="00386FA1"/>
    <w:rsid w:val="003904E4"/>
    <w:rsid w:val="0039082A"/>
    <w:rsid w:val="003922E3"/>
    <w:rsid w:val="003925E0"/>
    <w:rsid w:val="0039261A"/>
    <w:rsid w:val="00392D5B"/>
    <w:rsid w:val="003934A6"/>
    <w:rsid w:val="00393E4C"/>
    <w:rsid w:val="003946A0"/>
    <w:rsid w:val="00395D79"/>
    <w:rsid w:val="003963CB"/>
    <w:rsid w:val="003975B3"/>
    <w:rsid w:val="00397B99"/>
    <w:rsid w:val="003A0C92"/>
    <w:rsid w:val="003A33A6"/>
    <w:rsid w:val="003A3EB6"/>
    <w:rsid w:val="003A596A"/>
    <w:rsid w:val="003A7858"/>
    <w:rsid w:val="003A7F17"/>
    <w:rsid w:val="003B0562"/>
    <w:rsid w:val="003B1090"/>
    <w:rsid w:val="003B20CC"/>
    <w:rsid w:val="003B2F36"/>
    <w:rsid w:val="003B3A8A"/>
    <w:rsid w:val="003B3B73"/>
    <w:rsid w:val="003B4575"/>
    <w:rsid w:val="003B50A9"/>
    <w:rsid w:val="003B5333"/>
    <w:rsid w:val="003B5C53"/>
    <w:rsid w:val="003B6453"/>
    <w:rsid w:val="003B696A"/>
    <w:rsid w:val="003C088D"/>
    <w:rsid w:val="003C223C"/>
    <w:rsid w:val="003C2480"/>
    <w:rsid w:val="003C4B45"/>
    <w:rsid w:val="003C5E7B"/>
    <w:rsid w:val="003C6E91"/>
    <w:rsid w:val="003C707B"/>
    <w:rsid w:val="003C744E"/>
    <w:rsid w:val="003C763A"/>
    <w:rsid w:val="003D0A7F"/>
    <w:rsid w:val="003D1BE1"/>
    <w:rsid w:val="003D2021"/>
    <w:rsid w:val="003D31CE"/>
    <w:rsid w:val="003D510D"/>
    <w:rsid w:val="003D6334"/>
    <w:rsid w:val="003E0A49"/>
    <w:rsid w:val="003E14BE"/>
    <w:rsid w:val="003E1F7B"/>
    <w:rsid w:val="003E2B81"/>
    <w:rsid w:val="003E3104"/>
    <w:rsid w:val="003E5707"/>
    <w:rsid w:val="003E5CC4"/>
    <w:rsid w:val="003E6D80"/>
    <w:rsid w:val="003E73E6"/>
    <w:rsid w:val="003E75D0"/>
    <w:rsid w:val="003E7683"/>
    <w:rsid w:val="003F0BB7"/>
    <w:rsid w:val="003F11FE"/>
    <w:rsid w:val="003F2EF1"/>
    <w:rsid w:val="003F3669"/>
    <w:rsid w:val="003F3BE4"/>
    <w:rsid w:val="003F3FAE"/>
    <w:rsid w:val="003F43DB"/>
    <w:rsid w:val="003F4BF2"/>
    <w:rsid w:val="003F54E2"/>
    <w:rsid w:val="003F55BB"/>
    <w:rsid w:val="003F613E"/>
    <w:rsid w:val="003F6BBA"/>
    <w:rsid w:val="003F6CA9"/>
    <w:rsid w:val="003F6F47"/>
    <w:rsid w:val="00400235"/>
    <w:rsid w:val="00401677"/>
    <w:rsid w:val="00401CD7"/>
    <w:rsid w:val="00402CF2"/>
    <w:rsid w:val="00403B16"/>
    <w:rsid w:val="0040599A"/>
    <w:rsid w:val="004062A9"/>
    <w:rsid w:val="00406959"/>
    <w:rsid w:val="0040707D"/>
    <w:rsid w:val="00411C18"/>
    <w:rsid w:val="004123F0"/>
    <w:rsid w:val="0041328F"/>
    <w:rsid w:val="00413CC0"/>
    <w:rsid w:val="00413FC7"/>
    <w:rsid w:val="00414091"/>
    <w:rsid w:val="00414498"/>
    <w:rsid w:val="00414A2C"/>
    <w:rsid w:val="00414A40"/>
    <w:rsid w:val="00414C98"/>
    <w:rsid w:val="00417B32"/>
    <w:rsid w:val="0042042A"/>
    <w:rsid w:val="00420D9D"/>
    <w:rsid w:val="00421EC9"/>
    <w:rsid w:val="00422040"/>
    <w:rsid w:val="00422F57"/>
    <w:rsid w:val="00423AFD"/>
    <w:rsid w:val="00423CA3"/>
    <w:rsid w:val="00423FAD"/>
    <w:rsid w:val="004252E4"/>
    <w:rsid w:val="004271AB"/>
    <w:rsid w:val="004324DA"/>
    <w:rsid w:val="00433A29"/>
    <w:rsid w:val="00434429"/>
    <w:rsid w:val="0043443C"/>
    <w:rsid w:val="00434647"/>
    <w:rsid w:val="00434B34"/>
    <w:rsid w:val="0043521E"/>
    <w:rsid w:val="004372EF"/>
    <w:rsid w:val="004409BD"/>
    <w:rsid w:val="00441DCE"/>
    <w:rsid w:val="0044283E"/>
    <w:rsid w:val="00442931"/>
    <w:rsid w:val="004432FE"/>
    <w:rsid w:val="00443318"/>
    <w:rsid w:val="004441FA"/>
    <w:rsid w:val="004454FF"/>
    <w:rsid w:val="004455FA"/>
    <w:rsid w:val="00445DF2"/>
    <w:rsid w:val="004465BE"/>
    <w:rsid w:val="00450FA5"/>
    <w:rsid w:val="004518FA"/>
    <w:rsid w:val="00452385"/>
    <w:rsid w:val="004531D6"/>
    <w:rsid w:val="0045346A"/>
    <w:rsid w:val="00455CDF"/>
    <w:rsid w:val="00455DDF"/>
    <w:rsid w:val="0045680A"/>
    <w:rsid w:val="0045708A"/>
    <w:rsid w:val="004577B2"/>
    <w:rsid w:val="004601DD"/>
    <w:rsid w:val="00460E0E"/>
    <w:rsid w:val="00463B6A"/>
    <w:rsid w:val="004649FF"/>
    <w:rsid w:val="004654B7"/>
    <w:rsid w:val="00465DA3"/>
    <w:rsid w:val="00466A9B"/>
    <w:rsid w:val="00467891"/>
    <w:rsid w:val="00470052"/>
    <w:rsid w:val="00470221"/>
    <w:rsid w:val="004707D9"/>
    <w:rsid w:val="0047166B"/>
    <w:rsid w:val="004724DC"/>
    <w:rsid w:val="00476A19"/>
    <w:rsid w:val="0047738F"/>
    <w:rsid w:val="0048056D"/>
    <w:rsid w:val="00481E39"/>
    <w:rsid w:val="004821ED"/>
    <w:rsid w:val="00482282"/>
    <w:rsid w:val="0048329D"/>
    <w:rsid w:val="004838A6"/>
    <w:rsid w:val="00483A13"/>
    <w:rsid w:val="00484491"/>
    <w:rsid w:val="004846B5"/>
    <w:rsid w:val="004866DC"/>
    <w:rsid w:val="0048677F"/>
    <w:rsid w:val="004871EF"/>
    <w:rsid w:val="00490084"/>
    <w:rsid w:val="004901CC"/>
    <w:rsid w:val="00490B18"/>
    <w:rsid w:val="0049257A"/>
    <w:rsid w:val="00492DF9"/>
    <w:rsid w:val="0049327F"/>
    <w:rsid w:val="004935D6"/>
    <w:rsid w:val="0049370A"/>
    <w:rsid w:val="00493B66"/>
    <w:rsid w:val="00495D02"/>
    <w:rsid w:val="00495EC4"/>
    <w:rsid w:val="00496970"/>
    <w:rsid w:val="004A0052"/>
    <w:rsid w:val="004A00F6"/>
    <w:rsid w:val="004A0B87"/>
    <w:rsid w:val="004A2746"/>
    <w:rsid w:val="004A2C96"/>
    <w:rsid w:val="004A4A1D"/>
    <w:rsid w:val="004A5D42"/>
    <w:rsid w:val="004A7705"/>
    <w:rsid w:val="004A7A0A"/>
    <w:rsid w:val="004A7B7C"/>
    <w:rsid w:val="004A7FA5"/>
    <w:rsid w:val="004B0479"/>
    <w:rsid w:val="004B0602"/>
    <w:rsid w:val="004B079D"/>
    <w:rsid w:val="004B0986"/>
    <w:rsid w:val="004B1011"/>
    <w:rsid w:val="004B30A6"/>
    <w:rsid w:val="004B3DA6"/>
    <w:rsid w:val="004B5169"/>
    <w:rsid w:val="004B5CA1"/>
    <w:rsid w:val="004B5ED1"/>
    <w:rsid w:val="004B61BE"/>
    <w:rsid w:val="004B670C"/>
    <w:rsid w:val="004B6A66"/>
    <w:rsid w:val="004C0060"/>
    <w:rsid w:val="004C024E"/>
    <w:rsid w:val="004C0A8F"/>
    <w:rsid w:val="004C1764"/>
    <w:rsid w:val="004C2895"/>
    <w:rsid w:val="004C3FAC"/>
    <w:rsid w:val="004C4BE3"/>
    <w:rsid w:val="004C523E"/>
    <w:rsid w:val="004C745D"/>
    <w:rsid w:val="004C757C"/>
    <w:rsid w:val="004D04D6"/>
    <w:rsid w:val="004D12CB"/>
    <w:rsid w:val="004D1CB3"/>
    <w:rsid w:val="004D3F52"/>
    <w:rsid w:val="004D4C6C"/>
    <w:rsid w:val="004D530E"/>
    <w:rsid w:val="004D59CF"/>
    <w:rsid w:val="004D5B2F"/>
    <w:rsid w:val="004D64C2"/>
    <w:rsid w:val="004D6DE3"/>
    <w:rsid w:val="004D73D3"/>
    <w:rsid w:val="004E14AD"/>
    <w:rsid w:val="004E1649"/>
    <w:rsid w:val="004E5BB1"/>
    <w:rsid w:val="004E6B25"/>
    <w:rsid w:val="004E6DE5"/>
    <w:rsid w:val="004E70DC"/>
    <w:rsid w:val="004E770A"/>
    <w:rsid w:val="004E7D3F"/>
    <w:rsid w:val="004F02AB"/>
    <w:rsid w:val="004F2890"/>
    <w:rsid w:val="004F2E90"/>
    <w:rsid w:val="004F3203"/>
    <w:rsid w:val="004F34E1"/>
    <w:rsid w:val="004F377A"/>
    <w:rsid w:val="004F5580"/>
    <w:rsid w:val="004F5C00"/>
    <w:rsid w:val="004F64FA"/>
    <w:rsid w:val="0050025F"/>
    <w:rsid w:val="00501C17"/>
    <w:rsid w:val="005026A1"/>
    <w:rsid w:val="00503C3E"/>
    <w:rsid w:val="00504B5A"/>
    <w:rsid w:val="00506249"/>
    <w:rsid w:val="005062E3"/>
    <w:rsid w:val="005062E6"/>
    <w:rsid w:val="00507485"/>
    <w:rsid w:val="00507CFB"/>
    <w:rsid w:val="00507F91"/>
    <w:rsid w:val="005106E1"/>
    <w:rsid w:val="0051116C"/>
    <w:rsid w:val="00516671"/>
    <w:rsid w:val="00517A0C"/>
    <w:rsid w:val="00520015"/>
    <w:rsid w:val="005204ED"/>
    <w:rsid w:val="00520782"/>
    <w:rsid w:val="00520C0B"/>
    <w:rsid w:val="005214DF"/>
    <w:rsid w:val="005215FB"/>
    <w:rsid w:val="00521B42"/>
    <w:rsid w:val="00521D4A"/>
    <w:rsid w:val="00521EC3"/>
    <w:rsid w:val="00523910"/>
    <w:rsid w:val="00524AC0"/>
    <w:rsid w:val="00524E50"/>
    <w:rsid w:val="005276E2"/>
    <w:rsid w:val="00530943"/>
    <w:rsid w:val="005315B9"/>
    <w:rsid w:val="00533306"/>
    <w:rsid w:val="00533979"/>
    <w:rsid w:val="00533BED"/>
    <w:rsid w:val="00534509"/>
    <w:rsid w:val="005356CF"/>
    <w:rsid w:val="00535F05"/>
    <w:rsid w:val="005360B7"/>
    <w:rsid w:val="00536949"/>
    <w:rsid w:val="00541CDB"/>
    <w:rsid w:val="00542301"/>
    <w:rsid w:val="00545692"/>
    <w:rsid w:val="00547B44"/>
    <w:rsid w:val="0055150B"/>
    <w:rsid w:val="005515DD"/>
    <w:rsid w:val="00551624"/>
    <w:rsid w:val="00551868"/>
    <w:rsid w:val="00552358"/>
    <w:rsid w:val="00552589"/>
    <w:rsid w:val="0055450A"/>
    <w:rsid w:val="00555E26"/>
    <w:rsid w:val="00557206"/>
    <w:rsid w:val="0055726F"/>
    <w:rsid w:val="0055755E"/>
    <w:rsid w:val="00560F46"/>
    <w:rsid w:val="00562195"/>
    <w:rsid w:val="00562638"/>
    <w:rsid w:val="00562952"/>
    <w:rsid w:val="005630BD"/>
    <w:rsid w:val="005639B0"/>
    <w:rsid w:val="00563AF1"/>
    <w:rsid w:val="00565878"/>
    <w:rsid w:val="00565B00"/>
    <w:rsid w:val="00566660"/>
    <w:rsid w:val="00566E36"/>
    <w:rsid w:val="005675E1"/>
    <w:rsid w:val="005704EE"/>
    <w:rsid w:val="00571526"/>
    <w:rsid w:val="00571EDE"/>
    <w:rsid w:val="00572157"/>
    <w:rsid w:val="00572B67"/>
    <w:rsid w:val="005731E7"/>
    <w:rsid w:val="0057351D"/>
    <w:rsid w:val="005735CB"/>
    <w:rsid w:val="0057420D"/>
    <w:rsid w:val="0057541F"/>
    <w:rsid w:val="00575423"/>
    <w:rsid w:val="00576504"/>
    <w:rsid w:val="00576FFA"/>
    <w:rsid w:val="00580342"/>
    <w:rsid w:val="00580648"/>
    <w:rsid w:val="0058065A"/>
    <w:rsid w:val="00580BC5"/>
    <w:rsid w:val="00580DAB"/>
    <w:rsid w:val="005814B5"/>
    <w:rsid w:val="00581600"/>
    <w:rsid w:val="00583118"/>
    <w:rsid w:val="00583A36"/>
    <w:rsid w:val="005842DE"/>
    <w:rsid w:val="00585C4D"/>
    <w:rsid w:val="0058734B"/>
    <w:rsid w:val="00587AD9"/>
    <w:rsid w:val="00590758"/>
    <w:rsid w:val="00591AF7"/>
    <w:rsid w:val="00591D99"/>
    <w:rsid w:val="005937D4"/>
    <w:rsid w:val="0059499B"/>
    <w:rsid w:val="00594B5A"/>
    <w:rsid w:val="005958C2"/>
    <w:rsid w:val="005968AB"/>
    <w:rsid w:val="005A065D"/>
    <w:rsid w:val="005A08AD"/>
    <w:rsid w:val="005A2648"/>
    <w:rsid w:val="005A3358"/>
    <w:rsid w:val="005A3FBA"/>
    <w:rsid w:val="005A535C"/>
    <w:rsid w:val="005A54C2"/>
    <w:rsid w:val="005A5C1A"/>
    <w:rsid w:val="005B06FA"/>
    <w:rsid w:val="005B183C"/>
    <w:rsid w:val="005B5672"/>
    <w:rsid w:val="005B5828"/>
    <w:rsid w:val="005B5881"/>
    <w:rsid w:val="005B6313"/>
    <w:rsid w:val="005B63E4"/>
    <w:rsid w:val="005B717E"/>
    <w:rsid w:val="005B7BB6"/>
    <w:rsid w:val="005C12D7"/>
    <w:rsid w:val="005C1ADA"/>
    <w:rsid w:val="005C1BD7"/>
    <w:rsid w:val="005C2EB4"/>
    <w:rsid w:val="005C303D"/>
    <w:rsid w:val="005C455E"/>
    <w:rsid w:val="005C6252"/>
    <w:rsid w:val="005C675F"/>
    <w:rsid w:val="005C6E30"/>
    <w:rsid w:val="005C7BEC"/>
    <w:rsid w:val="005D0AFE"/>
    <w:rsid w:val="005D120E"/>
    <w:rsid w:val="005D2853"/>
    <w:rsid w:val="005D2B4E"/>
    <w:rsid w:val="005D41B4"/>
    <w:rsid w:val="005D48AF"/>
    <w:rsid w:val="005D5122"/>
    <w:rsid w:val="005D52BD"/>
    <w:rsid w:val="005D5605"/>
    <w:rsid w:val="005D562F"/>
    <w:rsid w:val="005D62C7"/>
    <w:rsid w:val="005D7109"/>
    <w:rsid w:val="005D731D"/>
    <w:rsid w:val="005D74D2"/>
    <w:rsid w:val="005E25C6"/>
    <w:rsid w:val="005E3A00"/>
    <w:rsid w:val="005E43D2"/>
    <w:rsid w:val="005E59F7"/>
    <w:rsid w:val="005E5BFF"/>
    <w:rsid w:val="005F092A"/>
    <w:rsid w:val="005F24E4"/>
    <w:rsid w:val="005F400C"/>
    <w:rsid w:val="005F4296"/>
    <w:rsid w:val="005F4EA4"/>
    <w:rsid w:val="005F50EB"/>
    <w:rsid w:val="005F519A"/>
    <w:rsid w:val="005F5C4A"/>
    <w:rsid w:val="005F5E6E"/>
    <w:rsid w:val="005F668E"/>
    <w:rsid w:val="005F7326"/>
    <w:rsid w:val="005F7801"/>
    <w:rsid w:val="0060010D"/>
    <w:rsid w:val="0060029D"/>
    <w:rsid w:val="00600960"/>
    <w:rsid w:val="006011DC"/>
    <w:rsid w:val="00601797"/>
    <w:rsid w:val="00601E45"/>
    <w:rsid w:val="00602882"/>
    <w:rsid w:val="00602A69"/>
    <w:rsid w:val="00603921"/>
    <w:rsid w:val="00603951"/>
    <w:rsid w:val="00607DFE"/>
    <w:rsid w:val="00607E0D"/>
    <w:rsid w:val="00607F68"/>
    <w:rsid w:val="006104DF"/>
    <w:rsid w:val="00610558"/>
    <w:rsid w:val="00612EAF"/>
    <w:rsid w:val="00613815"/>
    <w:rsid w:val="00613FB2"/>
    <w:rsid w:val="00620541"/>
    <w:rsid w:val="0062091A"/>
    <w:rsid w:val="00621958"/>
    <w:rsid w:val="0062232E"/>
    <w:rsid w:val="00622B35"/>
    <w:rsid w:val="006251D2"/>
    <w:rsid w:val="006258FF"/>
    <w:rsid w:val="006270A0"/>
    <w:rsid w:val="0062770E"/>
    <w:rsid w:val="006278BC"/>
    <w:rsid w:val="00627CA9"/>
    <w:rsid w:val="00630A6E"/>
    <w:rsid w:val="00630DD5"/>
    <w:rsid w:val="006314C5"/>
    <w:rsid w:val="0063167A"/>
    <w:rsid w:val="00631C67"/>
    <w:rsid w:val="00631D9C"/>
    <w:rsid w:val="006322C8"/>
    <w:rsid w:val="00633ECD"/>
    <w:rsid w:val="00634F88"/>
    <w:rsid w:val="00635361"/>
    <w:rsid w:val="00636039"/>
    <w:rsid w:val="00640EEE"/>
    <w:rsid w:val="00640FA4"/>
    <w:rsid w:val="006412CC"/>
    <w:rsid w:val="00641DF7"/>
    <w:rsid w:val="006454C5"/>
    <w:rsid w:val="0064554C"/>
    <w:rsid w:val="00647C8A"/>
    <w:rsid w:val="00647EBC"/>
    <w:rsid w:val="006519B3"/>
    <w:rsid w:val="006525C6"/>
    <w:rsid w:val="00652906"/>
    <w:rsid w:val="006539E7"/>
    <w:rsid w:val="0065573E"/>
    <w:rsid w:val="00656AA5"/>
    <w:rsid w:val="00656EA2"/>
    <w:rsid w:val="0065754B"/>
    <w:rsid w:val="0066003B"/>
    <w:rsid w:val="00660D06"/>
    <w:rsid w:val="0066243A"/>
    <w:rsid w:val="00663102"/>
    <w:rsid w:val="00663223"/>
    <w:rsid w:val="006644A6"/>
    <w:rsid w:val="00664811"/>
    <w:rsid w:val="00667956"/>
    <w:rsid w:val="00670340"/>
    <w:rsid w:val="006725CB"/>
    <w:rsid w:val="006744BF"/>
    <w:rsid w:val="00675FEE"/>
    <w:rsid w:val="006769B3"/>
    <w:rsid w:val="00676FEC"/>
    <w:rsid w:val="00677748"/>
    <w:rsid w:val="0067774E"/>
    <w:rsid w:val="00680B9F"/>
    <w:rsid w:val="006810C7"/>
    <w:rsid w:val="006828C5"/>
    <w:rsid w:val="00682B38"/>
    <w:rsid w:val="00683DEC"/>
    <w:rsid w:val="0068615B"/>
    <w:rsid w:val="006905D4"/>
    <w:rsid w:val="00691293"/>
    <w:rsid w:val="006918CB"/>
    <w:rsid w:val="00691951"/>
    <w:rsid w:val="00691EDD"/>
    <w:rsid w:val="006935D8"/>
    <w:rsid w:val="00693ABE"/>
    <w:rsid w:val="00695F83"/>
    <w:rsid w:val="00696121"/>
    <w:rsid w:val="00696B4F"/>
    <w:rsid w:val="006972DE"/>
    <w:rsid w:val="006977C4"/>
    <w:rsid w:val="006A0DCA"/>
    <w:rsid w:val="006A13DE"/>
    <w:rsid w:val="006A2461"/>
    <w:rsid w:val="006A3E82"/>
    <w:rsid w:val="006A5569"/>
    <w:rsid w:val="006A5E74"/>
    <w:rsid w:val="006A61FD"/>
    <w:rsid w:val="006A67BD"/>
    <w:rsid w:val="006A71B7"/>
    <w:rsid w:val="006A7C18"/>
    <w:rsid w:val="006B179F"/>
    <w:rsid w:val="006B23A4"/>
    <w:rsid w:val="006B2ADC"/>
    <w:rsid w:val="006B4178"/>
    <w:rsid w:val="006B4F66"/>
    <w:rsid w:val="006B6277"/>
    <w:rsid w:val="006B7BBA"/>
    <w:rsid w:val="006C077C"/>
    <w:rsid w:val="006C0F21"/>
    <w:rsid w:val="006C2008"/>
    <w:rsid w:val="006C23CD"/>
    <w:rsid w:val="006C3176"/>
    <w:rsid w:val="006C42A8"/>
    <w:rsid w:val="006C493B"/>
    <w:rsid w:val="006C4C90"/>
    <w:rsid w:val="006C5020"/>
    <w:rsid w:val="006C5021"/>
    <w:rsid w:val="006C5E07"/>
    <w:rsid w:val="006C607A"/>
    <w:rsid w:val="006C7DF8"/>
    <w:rsid w:val="006C7F18"/>
    <w:rsid w:val="006D1923"/>
    <w:rsid w:val="006D3C8B"/>
    <w:rsid w:val="006D4877"/>
    <w:rsid w:val="006D48B6"/>
    <w:rsid w:val="006D5148"/>
    <w:rsid w:val="006D5407"/>
    <w:rsid w:val="006D599D"/>
    <w:rsid w:val="006D6C13"/>
    <w:rsid w:val="006D7699"/>
    <w:rsid w:val="006E0122"/>
    <w:rsid w:val="006E06B3"/>
    <w:rsid w:val="006E0C9A"/>
    <w:rsid w:val="006E1AB3"/>
    <w:rsid w:val="006E1E3F"/>
    <w:rsid w:val="006E3170"/>
    <w:rsid w:val="006E3561"/>
    <w:rsid w:val="006E6257"/>
    <w:rsid w:val="006E66C9"/>
    <w:rsid w:val="006F0A9B"/>
    <w:rsid w:val="006F395B"/>
    <w:rsid w:val="006F4BC7"/>
    <w:rsid w:val="006F60B1"/>
    <w:rsid w:val="006F6B6F"/>
    <w:rsid w:val="00702EE7"/>
    <w:rsid w:val="00704742"/>
    <w:rsid w:val="00704978"/>
    <w:rsid w:val="00705815"/>
    <w:rsid w:val="00705EE8"/>
    <w:rsid w:val="00706236"/>
    <w:rsid w:val="00706961"/>
    <w:rsid w:val="0071055D"/>
    <w:rsid w:val="00710A83"/>
    <w:rsid w:val="00710E93"/>
    <w:rsid w:val="007112EF"/>
    <w:rsid w:val="00713B3A"/>
    <w:rsid w:val="007141D3"/>
    <w:rsid w:val="00714A8F"/>
    <w:rsid w:val="007156DE"/>
    <w:rsid w:val="00715871"/>
    <w:rsid w:val="007161B6"/>
    <w:rsid w:val="0071643F"/>
    <w:rsid w:val="00717272"/>
    <w:rsid w:val="007172DB"/>
    <w:rsid w:val="007213AB"/>
    <w:rsid w:val="00721453"/>
    <w:rsid w:val="00721834"/>
    <w:rsid w:val="007224F5"/>
    <w:rsid w:val="00725FE6"/>
    <w:rsid w:val="00727AC2"/>
    <w:rsid w:val="00730BA4"/>
    <w:rsid w:val="00730D68"/>
    <w:rsid w:val="00731B6A"/>
    <w:rsid w:val="0073278D"/>
    <w:rsid w:val="00732CE8"/>
    <w:rsid w:val="00732EEC"/>
    <w:rsid w:val="00733BDC"/>
    <w:rsid w:val="007343FA"/>
    <w:rsid w:val="00734A5F"/>
    <w:rsid w:val="00734D0A"/>
    <w:rsid w:val="00734F21"/>
    <w:rsid w:val="00736DD3"/>
    <w:rsid w:val="00737FA3"/>
    <w:rsid w:val="007407CE"/>
    <w:rsid w:val="00741171"/>
    <w:rsid w:val="0074439D"/>
    <w:rsid w:val="0074530F"/>
    <w:rsid w:val="00745549"/>
    <w:rsid w:val="007460A6"/>
    <w:rsid w:val="007474BD"/>
    <w:rsid w:val="007503B1"/>
    <w:rsid w:val="00750558"/>
    <w:rsid w:val="00751778"/>
    <w:rsid w:val="007524F0"/>
    <w:rsid w:val="007525CF"/>
    <w:rsid w:val="007543B6"/>
    <w:rsid w:val="00754945"/>
    <w:rsid w:val="0075612D"/>
    <w:rsid w:val="00756159"/>
    <w:rsid w:val="00757833"/>
    <w:rsid w:val="00757E92"/>
    <w:rsid w:val="00760009"/>
    <w:rsid w:val="007604B9"/>
    <w:rsid w:val="00760BE9"/>
    <w:rsid w:val="0076144D"/>
    <w:rsid w:val="00762290"/>
    <w:rsid w:val="00762484"/>
    <w:rsid w:val="00763724"/>
    <w:rsid w:val="00764342"/>
    <w:rsid w:val="007656D8"/>
    <w:rsid w:val="00766BC0"/>
    <w:rsid w:val="00767953"/>
    <w:rsid w:val="007717C1"/>
    <w:rsid w:val="0077269F"/>
    <w:rsid w:val="007730A6"/>
    <w:rsid w:val="0077353B"/>
    <w:rsid w:val="00774022"/>
    <w:rsid w:val="007747E6"/>
    <w:rsid w:val="00774CE8"/>
    <w:rsid w:val="00775705"/>
    <w:rsid w:val="0077577E"/>
    <w:rsid w:val="00776EB6"/>
    <w:rsid w:val="00781057"/>
    <w:rsid w:val="00782684"/>
    <w:rsid w:val="00783A7B"/>
    <w:rsid w:val="00784248"/>
    <w:rsid w:val="00785BF4"/>
    <w:rsid w:val="00785D5B"/>
    <w:rsid w:val="0078685A"/>
    <w:rsid w:val="007874AB"/>
    <w:rsid w:val="00787D95"/>
    <w:rsid w:val="00792A00"/>
    <w:rsid w:val="00792B2E"/>
    <w:rsid w:val="007940A8"/>
    <w:rsid w:val="00794220"/>
    <w:rsid w:val="00794A38"/>
    <w:rsid w:val="00795369"/>
    <w:rsid w:val="007954BD"/>
    <w:rsid w:val="00796A9A"/>
    <w:rsid w:val="00796B8F"/>
    <w:rsid w:val="007970CA"/>
    <w:rsid w:val="00797332"/>
    <w:rsid w:val="0079738D"/>
    <w:rsid w:val="007A0F0F"/>
    <w:rsid w:val="007A2689"/>
    <w:rsid w:val="007A280E"/>
    <w:rsid w:val="007A2B79"/>
    <w:rsid w:val="007A35E1"/>
    <w:rsid w:val="007A3A5B"/>
    <w:rsid w:val="007A3ECD"/>
    <w:rsid w:val="007A4558"/>
    <w:rsid w:val="007A68B3"/>
    <w:rsid w:val="007A6BEA"/>
    <w:rsid w:val="007B118B"/>
    <w:rsid w:val="007B3493"/>
    <w:rsid w:val="007B4699"/>
    <w:rsid w:val="007B5724"/>
    <w:rsid w:val="007B58C3"/>
    <w:rsid w:val="007B627F"/>
    <w:rsid w:val="007B63DC"/>
    <w:rsid w:val="007B6FD1"/>
    <w:rsid w:val="007C2E9F"/>
    <w:rsid w:val="007C32D8"/>
    <w:rsid w:val="007C51C4"/>
    <w:rsid w:val="007C5F54"/>
    <w:rsid w:val="007C6B55"/>
    <w:rsid w:val="007C6ED8"/>
    <w:rsid w:val="007C71EF"/>
    <w:rsid w:val="007C72DC"/>
    <w:rsid w:val="007C738B"/>
    <w:rsid w:val="007D0EC9"/>
    <w:rsid w:val="007D0EF6"/>
    <w:rsid w:val="007D3246"/>
    <w:rsid w:val="007D3273"/>
    <w:rsid w:val="007D3C52"/>
    <w:rsid w:val="007D4AF0"/>
    <w:rsid w:val="007D4DB3"/>
    <w:rsid w:val="007D5BA1"/>
    <w:rsid w:val="007D5E16"/>
    <w:rsid w:val="007D650B"/>
    <w:rsid w:val="007E0B71"/>
    <w:rsid w:val="007E1E3A"/>
    <w:rsid w:val="007E2347"/>
    <w:rsid w:val="007E5905"/>
    <w:rsid w:val="007E594B"/>
    <w:rsid w:val="007E6637"/>
    <w:rsid w:val="007F1311"/>
    <w:rsid w:val="007F1998"/>
    <w:rsid w:val="007F1A02"/>
    <w:rsid w:val="007F1BBF"/>
    <w:rsid w:val="007F2928"/>
    <w:rsid w:val="007F3137"/>
    <w:rsid w:val="007F36D3"/>
    <w:rsid w:val="007F3CE8"/>
    <w:rsid w:val="007F5161"/>
    <w:rsid w:val="007F519F"/>
    <w:rsid w:val="007F529E"/>
    <w:rsid w:val="007F65FE"/>
    <w:rsid w:val="007F7382"/>
    <w:rsid w:val="007F75C0"/>
    <w:rsid w:val="007F75F6"/>
    <w:rsid w:val="00800EDB"/>
    <w:rsid w:val="008035D1"/>
    <w:rsid w:val="008036FC"/>
    <w:rsid w:val="00806064"/>
    <w:rsid w:val="00807C25"/>
    <w:rsid w:val="0081040E"/>
    <w:rsid w:val="00812C00"/>
    <w:rsid w:val="00814C03"/>
    <w:rsid w:val="00814DB9"/>
    <w:rsid w:val="008167A4"/>
    <w:rsid w:val="008170D1"/>
    <w:rsid w:val="00820250"/>
    <w:rsid w:val="0082167D"/>
    <w:rsid w:val="00821F31"/>
    <w:rsid w:val="00823406"/>
    <w:rsid w:val="00824E41"/>
    <w:rsid w:val="0082542C"/>
    <w:rsid w:val="00825AAA"/>
    <w:rsid w:val="00825C18"/>
    <w:rsid w:val="00825F67"/>
    <w:rsid w:val="008267AA"/>
    <w:rsid w:val="00826A92"/>
    <w:rsid w:val="00826B46"/>
    <w:rsid w:val="0083487A"/>
    <w:rsid w:val="00834D4B"/>
    <w:rsid w:val="00835479"/>
    <w:rsid w:val="008369BE"/>
    <w:rsid w:val="00836DFA"/>
    <w:rsid w:val="00836F2F"/>
    <w:rsid w:val="00840FB8"/>
    <w:rsid w:val="008432DA"/>
    <w:rsid w:val="008436A8"/>
    <w:rsid w:val="00844B2C"/>
    <w:rsid w:val="0084503F"/>
    <w:rsid w:val="00846505"/>
    <w:rsid w:val="00846E5C"/>
    <w:rsid w:val="00847F7A"/>
    <w:rsid w:val="008508A3"/>
    <w:rsid w:val="0085112B"/>
    <w:rsid w:val="00851C81"/>
    <w:rsid w:val="00853682"/>
    <w:rsid w:val="00853F4B"/>
    <w:rsid w:val="00854334"/>
    <w:rsid w:val="008553DB"/>
    <w:rsid w:val="00855F64"/>
    <w:rsid w:val="0085675B"/>
    <w:rsid w:val="0085688C"/>
    <w:rsid w:val="00857709"/>
    <w:rsid w:val="0086035E"/>
    <w:rsid w:val="008616E9"/>
    <w:rsid w:val="00862206"/>
    <w:rsid w:val="00863ED8"/>
    <w:rsid w:val="0086477B"/>
    <w:rsid w:val="008671B0"/>
    <w:rsid w:val="008674C7"/>
    <w:rsid w:val="00867DBF"/>
    <w:rsid w:val="00867E37"/>
    <w:rsid w:val="008721A7"/>
    <w:rsid w:val="00873788"/>
    <w:rsid w:val="00874041"/>
    <w:rsid w:val="00874DE8"/>
    <w:rsid w:val="008756F3"/>
    <w:rsid w:val="00875DA5"/>
    <w:rsid w:val="00876091"/>
    <w:rsid w:val="00877CF1"/>
    <w:rsid w:val="00877E9D"/>
    <w:rsid w:val="008810C3"/>
    <w:rsid w:val="0088196B"/>
    <w:rsid w:val="00881E45"/>
    <w:rsid w:val="00882A08"/>
    <w:rsid w:val="00884888"/>
    <w:rsid w:val="00885E4D"/>
    <w:rsid w:val="00886562"/>
    <w:rsid w:val="00886A28"/>
    <w:rsid w:val="00886C3A"/>
    <w:rsid w:val="0089089B"/>
    <w:rsid w:val="00891BDA"/>
    <w:rsid w:val="00893445"/>
    <w:rsid w:val="00893A22"/>
    <w:rsid w:val="0089417A"/>
    <w:rsid w:val="00894846"/>
    <w:rsid w:val="008966B1"/>
    <w:rsid w:val="00896CEC"/>
    <w:rsid w:val="008A1641"/>
    <w:rsid w:val="008A16F2"/>
    <w:rsid w:val="008A2A94"/>
    <w:rsid w:val="008A37DE"/>
    <w:rsid w:val="008A42FB"/>
    <w:rsid w:val="008A47B8"/>
    <w:rsid w:val="008A4A6A"/>
    <w:rsid w:val="008A4EE2"/>
    <w:rsid w:val="008A7220"/>
    <w:rsid w:val="008A72E5"/>
    <w:rsid w:val="008B0FC8"/>
    <w:rsid w:val="008B15BE"/>
    <w:rsid w:val="008B1A41"/>
    <w:rsid w:val="008B1E5A"/>
    <w:rsid w:val="008B3C29"/>
    <w:rsid w:val="008B4582"/>
    <w:rsid w:val="008B4E1A"/>
    <w:rsid w:val="008B7C58"/>
    <w:rsid w:val="008C05E9"/>
    <w:rsid w:val="008C0724"/>
    <w:rsid w:val="008C1891"/>
    <w:rsid w:val="008C2624"/>
    <w:rsid w:val="008C28F9"/>
    <w:rsid w:val="008C3EAA"/>
    <w:rsid w:val="008C4975"/>
    <w:rsid w:val="008C4C32"/>
    <w:rsid w:val="008C4D42"/>
    <w:rsid w:val="008C79FD"/>
    <w:rsid w:val="008C7E1E"/>
    <w:rsid w:val="008D0483"/>
    <w:rsid w:val="008D0A39"/>
    <w:rsid w:val="008D2961"/>
    <w:rsid w:val="008D3045"/>
    <w:rsid w:val="008D3580"/>
    <w:rsid w:val="008D3CBA"/>
    <w:rsid w:val="008D485F"/>
    <w:rsid w:val="008D51C8"/>
    <w:rsid w:val="008D6E79"/>
    <w:rsid w:val="008D6F8C"/>
    <w:rsid w:val="008E1F52"/>
    <w:rsid w:val="008E407C"/>
    <w:rsid w:val="008E41AC"/>
    <w:rsid w:val="008E522B"/>
    <w:rsid w:val="008E53FA"/>
    <w:rsid w:val="008E56D0"/>
    <w:rsid w:val="008E5C90"/>
    <w:rsid w:val="008E5E08"/>
    <w:rsid w:val="008E5F07"/>
    <w:rsid w:val="008E792C"/>
    <w:rsid w:val="008F438E"/>
    <w:rsid w:val="008F448C"/>
    <w:rsid w:val="008F5B95"/>
    <w:rsid w:val="008F61F7"/>
    <w:rsid w:val="008F6235"/>
    <w:rsid w:val="008F62C5"/>
    <w:rsid w:val="008F6B0C"/>
    <w:rsid w:val="008F7FC3"/>
    <w:rsid w:val="0090111F"/>
    <w:rsid w:val="00901295"/>
    <w:rsid w:val="009023A5"/>
    <w:rsid w:val="009028F2"/>
    <w:rsid w:val="00902AB3"/>
    <w:rsid w:val="009035B0"/>
    <w:rsid w:val="009039CF"/>
    <w:rsid w:val="00904AA3"/>
    <w:rsid w:val="00904AFF"/>
    <w:rsid w:val="0090513E"/>
    <w:rsid w:val="00905359"/>
    <w:rsid w:val="009068A8"/>
    <w:rsid w:val="009068CE"/>
    <w:rsid w:val="00906CF0"/>
    <w:rsid w:val="00907507"/>
    <w:rsid w:val="009075EB"/>
    <w:rsid w:val="00913461"/>
    <w:rsid w:val="009152CC"/>
    <w:rsid w:val="00915A8A"/>
    <w:rsid w:val="00915C60"/>
    <w:rsid w:val="009160B2"/>
    <w:rsid w:val="00917200"/>
    <w:rsid w:val="00917554"/>
    <w:rsid w:val="00920FF2"/>
    <w:rsid w:val="0092192F"/>
    <w:rsid w:val="00921C2F"/>
    <w:rsid w:val="0092225E"/>
    <w:rsid w:val="00922804"/>
    <w:rsid w:val="009247C9"/>
    <w:rsid w:val="00924F85"/>
    <w:rsid w:val="00925208"/>
    <w:rsid w:val="009259B0"/>
    <w:rsid w:val="00925AD7"/>
    <w:rsid w:val="00925BBA"/>
    <w:rsid w:val="00925EA2"/>
    <w:rsid w:val="009262FD"/>
    <w:rsid w:val="00926CA7"/>
    <w:rsid w:val="00927C4C"/>
    <w:rsid w:val="00930EF9"/>
    <w:rsid w:val="0093201A"/>
    <w:rsid w:val="009333E7"/>
    <w:rsid w:val="009338EE"/>
    <w:rsid w:val="00933BB7"/>
    <w:rsid w:val="0093415F"/>
    <w:rsid w:val="009351BC"/>
    <w:rsid w:val="00935D60"/>
    <w:rsid w:val="00937F42"/>
    <w:rsid w:val="00940CB3"/>
    <w:rsid w:val="0094126D"/>
    <w:rsid w:val="009419DC"/>
    <w:rsid w:val="00941BF7"/>
    <w:rsid w:val="00942063"/>
    <w:rsid w:val="00942A35"/>
    <w:rsid w:val="00942D49"/>
    <w:rsid w:val="0094325D"/>
    <w:rsid w:val="00943447"/>
    <w:rsid w:val="00946990"/>
    <w:rsid w:val="00947FFD"/>
    <w:rsid w:val="00950BB4"/>
    <w:rsid w:val="00953B50"/>
    <w:rsid w:val="0095430D"/>
    <w:rsid w:val="009551E4"/>
    <w:rsid w:val="009551E9"/>
    <w:rsid w:val="009565C3"/>
    <w:rsid w:val="00956759"/>
    <w:rsid w:val="009567DE"/>
    <w:rsid w:val="00960161"/>
    <w:rsid w:val="009609D0"/>
    <w:rsid w:val="00961053"/>
    <w:rsid w:val="0096130E"/>
    <w:rsid w:val="00962083"/>
    <w:rsid w:val="009627B8"/>
    <w:rsid w:val="00963535"/>
    <w:rsid w:val="00970181"/>
    <w:rsid w:val="0097073C"/>
    <w:rsid w:val="009710D8"/>
    <w:rsid w:val="009711E3"/>
    <w:rsid w:val="00972B9B"/>
    <w:rsid w:val="009749A6"/>
    <w:rsid w:val="00982071"/>
    <w:rsid w:val="0098416A"/>
    <w:rsid w:val="009843C4"/>
    <w:rsid w:val="00985664"/>
    <w:rsid w:val="00985F8A"/>
    <w:rsid w:val="00986261"/>
    <w:rsid w:val="00986534"/>
    <w:rsid w:val="00986F85"/>
    <w:rsid w:val="00987096"/>
    <w:rsid w:val="009879DD"/>
    <w:rsid w:val="009879EF"/>
    <w:rsid w:val="009910D1"/>
    <w:rsid w:val="009916D2"/>
    <w:rsid w:val="0099192E"/>
    <w:rsid w:val="009921BE"/>
    <w:rsid w:val="00992B50"/>
    <w:rsid w:val="00993019"/>
    <w:rsid w:val="009948C9"/>
    <w:rsid w:val="009968E7"/>
    <w:rsid w:val="009971B8"/>
    <w:rsid w:val="009973C5"/>
    <w:rsid w:val="009979B1"/>
    <w:rsid w:val="00997A3D"/>
    <w:rsid w:val="009A1809"/>
    <w:rsid w:val="009A2657"/>
    <w:rsid w:val="009A2F45"/>
    <w:rsid w:val="009A40B0"/>
    <w:rsid w:val="009A7394"/>
    <w:rsid w:val="009A74CA"/>
    <w:rsid w:val="009A7A27"/>
    <w:rsid w:val="009B1591"/>
    <w:rsid w:val="009B208A"/>
    <w:rsid w:val="009B42F4"/>
    <w:rsid w:val="009B4681"/>
    <w:rsid w:val="009B4B8B"/>
    <w:rsid w:val="009B4BD9"/>
    <w:rsid w:val="009B4FE2"/>
    <w:rsid w:val="009B5A69"/>
    <w:rsid w:val="009B5D32"/>
    <w:rsid w:val="009B6546"/>
    <w:rsid w:val="009B6B4F"/>
    <w:rsid w:val="009C01D1"/>
    <w:rsid w:val="009C080E"/>
    <w:rsid w:val="009C0BC1"/>
    <w:rsid w:val="009C0C71"/>
    <w:rsid w:val="009C15E6"/>
    <w:rsid w:val="009C1CF1"/>
    <w:rsid w:val="009C26AF"/>
    <w:rsid w:val="009C2F52"/>
    <w:rsid w:val="009C30DE"/>
    <w:rsid w:val="009C4AF7"/>
    <w:rsid w:val="009C4D76"/>
    <w:rsid w:val="009C4F13"/>
    <w:rsid w:val="009C64DD"/>
    <w:rsid w:val="009C795F"/>
    <w:rsid w:val="009C7DD2"/>
    <w:rsid w:val="009D2B12"/>
    <w:rsid w:val="009D3445"/>
    <w:rsid w:val="009D384C"/>
    <w:rsid w:val="009D4841"/>
    <w:rsid w:val="009D49ED"/>
    <w:rsid w:val="009D4B53"/>
    <w:rsid w:val="009D77AA"/>
    <w:rsid w:val="009D79FA"/>
    <w:rsid w:val="009D7D18"/>
    <w:rsid w:val="009E05B1"/>
    <w:rsid w:val="009E0BFF"/>
    <w:rsid w:val="009E1DBB"/>
    <w:rsid w:val="009E1DE8"/>
    <w:rsid w:val="009E2E16"/>
    <w:rsid w:val="009E3F66"/>
    <w:rsid w:val="009E46A6"/>
    <w:rsid w:val="009E5027"/>
    <w:rsid w:val="009E588B"/>
    <w:rsid w:val="009E5B6C"/>
    <w:rsid w:val="009E6215"/>
    <w:rsid w:val="009E64A8"/>
    <w:rsid w:val="009F087F"/>
    <w:rsid w:val="009F0FE3"/>
    <w:rsid w:val="009F22A6"/>
    <w:rsid w:val="009F3CF0"/>
    <w:rsid w:val="009F4E77"/>
    <w:rsid w:val="009F5016"/>
    <w:rsid w:val="009F556A"/>
    <w:rsid w:val="009F7214"/>
    <w:rsid w:val="009F73A9"/>
    <w:rsid w:val="009F743D"/>
    <w:rsid w:val="009F77E2"/>
    <w:rsid w:val="00A00706"/>
    <w:rsid w:val="00A00CDF"/>
    <w:rsid w:val="00A014DB"/>
    <w:rsid w:val="00A015A8"/>
    <w:rsid w:val="00A027A8"/>
    <w:rsid w:val="00A04E73"/>
    <w:rsid w:val="00A06362"/>
    <w:rsid w:val="00A06AFD"/>
    <w:rsid w:val="00A10162"/>
    <w:rsid w:val="00A11716"/>
    <w:rsid w:val="00A132DC"/>
    <w:rsid w:val="00A13495"/>
    <w:rsid w:val="00A13A4A"/>
    <w:rsid w:val="00A14A62"/>
    <w:rsid w:val="00A14C61"/>
    <w:rsid w:val="00A15A60"/>
    <w:rsid w:val="00A16006"/>
    <w:rsid w:val="00A1622A"/>
    <w:rsid w:val="00A1731F"/>
    <w:rsid w:val="00A17F3A"/>
    <w:rsid w:val="00A21C85"/>
    <w:rsid w:val="00A22FC4"/>
    <w:rsid w:val="00A22FCD"/>
    <w:rsid w:val="00A236CE"/>
    <w:rsid w:val="00A24E3F"/>
    <w:rsid w:val="00A268F5"/>
    <w:rsid w:val="00A271CA"/>
    <w:rsid w:val="00A2788E"/>
    <w:rsid w:val="00A3038C"/>
    <w:rsid w:val="00A32FD2"/>
    <w:rsid w:val="00A33473"/>
    <w:rsid w:val="00A3570A"/>
    <w:rsid w:val="00A35962"/>
    <w:rsid w:val="00A36460"/>
    <w:rsid w:val="00A40403"/>
    <w:rsid w:val="00A408C4"/>
    <w:rsid w:val="00A40AC3"/>
    <w:rsid w:val="00A40E05"/>
    <w:rsid w:val="00A420AF"/>
    <w:rsid w:val="00A42B9D"/>
    <w:rsid w:val="00A44147"/>
    <w:rsid w:val="00A45409"/>
    <w:rsid w:val="00A45B40"/>
    <w:rsid w:val="00A46A46"/>
    <w:rsid w:val="00A471C3"/>
    <w:rsid w:val="00A50988"/>
    <w:rsid w:val="00A53A96"/>
    <w:rsid w:val="00A5429D"/>
    <w:rsid w:val="00A57314"/>
    <w:rsid w:val="00A61DA2"/>
    <w:rsid w:val="00A6273C"/>
    <w:rsid w:val="00A62958"/>
    <w:rsid w:val="00A653CC"/>
    <w:rsid w:val="00A65669"/>
    <w:rsid w:val="00A65905"/>
    <w:rsid w:val="00A664D8"/>
    <w:rsid w:val="00A66ADD"/>
    <w:rsid w:val="00A70DF0"/>
    <w:rsid w:val="00A71C33"/>
    <w:rsid w:val="00A71D77"/>
    <w:rsid w:val="00A72415"/>
    <w:rsid w:val="00A72FD6"/>
    <w:rsid w:val="00A738D7"/>
    <w:rsid w:val="00A75968"/>
    <w:rsid w:val="00A75ACC"/>
    <w:rsid w:val="00A75D7A"/>
    <w:rsid w:val="00A802C7"/>
    <w:rsid w:val="00A81C8C"/>
    <w:rsid w:val="00A81D0B"/>
    <w:rsid w:val="00A81E79"/>
    <w:rsid w:val="00A8258E"/>
    <w:rsid w:val="00A82678"/>
    <w:rsid w:val="00A830E7"/>
    <w:rsid w:val="00A838CD"/>
    <w:rsid w:val="00A84578"/>
    <w:rsid w:val="00A84AF5"/>
    <w:rsid w:val="00A859B5"/>
    <w:rsid w:val="00A85D10"/>
    <w:rsid w:val="00A860D9"/>
    <w:rsid w:val="00A86173"/>
    <w:rsid w:val="00A8798F"/>
    <w:rsid w:val="00A87B8B"/>
    <w:rsid w:val="00A91D54"/>
    <w:rsid w:val="00A92ADD"/>
    <w:rsid w:val="00A92D51"/>
    <w:rsid w:val="00A930E5"/>
    <w:rsid w:val="00A94918"/>
    <w:rsid w:val="00A951E0"/>
    <w:rsid w:val="00A952E8"/>
    <w:rsid w:val="00A96917"/>
    <w:rsid w:val="00A96988"/>
    <w:rsid w:val="00A969A3"/>
    <w:rsid w:val="00A96BFD"/>
    <w:rsid w:val="00A9760E"/>
    <w:rsid w:val="00AA0965"/>
    <w:rsid w:val="00AA0CDB"/>
    <w:rsid w:val="00AA16AE"/>
    <w:rsid w:val="00AA1A3D"/>
    <w:rsid w:val="00AA231B"/>
    <w:rsid w:val="00AA40F9"/>
    <w:rsid w:val="00AA4242"/>
    <w:rsid w:val="00AA5C0A"/>
    <w:rsid w:val="00AA5FE7"/>
    <w:rsid w:val="00AA745D"/>
    <w:rsid w:val="00AA7EDC"/>
    <w:rsid w:val="00AB2B24"/>
    <w:rsid w:val="00AB2F58"/>
    <w:rsid w:val="00AB3966"/>
    <w:rsid w:val="00AB5211"/>
    <w:rsid w:val="00AC10F5"/>
    <w:rsid w:val="00AC192C"/>
    <w:rsid w:val="00AC1FB6"/>
    <w:rsid w:val="00AC2D86"/>
    <w:rsid w:val="00AC425B"/>
    <w:rsid w:val="00AC4305"/>
    <w:rsid w:val="00AC4DA3"/>
    <w:rsid w:val="00AC4EA7"/>
    <w:rsid w:val="00AC6997"/>
    <w:rsid w:val="00AC6C63"/>
    <w:rsid w:val="00AC7D2F"/>
    <w:rsid w:val="00AD07BC"/>
    <w:rsid w:val="00AD2212"/>
    <w:rsid w:val="00AD2F73"/>
    <w:rsid w:val="00AD416A"/>
    <w:rsid w:val="00AD5BCD"/>
    <w:rsid w:val="00AD5C34"/>
    <w:rsid w:val="00AD5D86"/>
    <w:rsid w:val="00AD688A"/>
    <w:rsid w:val="00AD697F"/>
    <w:rsid w:val="00AE02C2"/>
    <w:rsid w:val="00AE0440"/>
    <w:rsid w:val="00AE0935"/>
    <w:rsid w:val="00AE1DA0"/>
    <w:rsid w:val="00AE2033"/>
    <w:rsid w:val="00AE25E4"/>
    <w:rsid w:val="00AE4634"/>
    <w:rsid w:val="00AE4E33"/>
    <w:rsid w:val="00AE51CD"/>
    <w:rsid w:val="00AE5D44"/>
    <w:rsid w:val="00AE6032"/>
    <w:rsid w:val="00AF003F"/>
    <w:rsid w:val="00AF083D"/>
    <w:rsid w:val="00AF17E4"/>
    <w:rsid w:val="00AF1816"/>
    <w:rsid w:val="00AF1F39"/>
    <w:rsid w:val="00AF233E"/>
    <w:rsid w:val="00AF3FCB"/>
    <w:rsid w:val="00AF4597"/>
    <w:rsid w:val="00AF4FDE"/>
    <w:rsid w:val="00AF53EC"/>
    <w:rsid w:val="00AF652D"/>
    <w:rsid w:val="00AF7435"/>
    <w:rsid w:val="00B01DFB"/>
    <w:rsid w:val="00B03091"/>
    <w:rsid w:val="00B03471"/>
    <w:rsid w:val="00B04086"/>
    <w:rsid w:val="00B041C8"/>
    <w:rsid w:val="00B045B6"/>
    <w:rsid w:val="00B0689D"/>
    <w:rsid w:val="00B070E3"/>
    <w:rsid w:val="00B074B5"/>
    <w:rsid w:val="00B10332"/>
    <w:rsid w:val="00B10829"/>
    <w:rsid w:val="00B120AA"/>
    <w:rsid w:val="00B12A8C"/>
    <w:rsid w:val="00B12B7A"/>
    <w:rsid w:val="00B15703"/>
    <w:rsid w:val="00B2044C"/>
    <w:rsid w:val="00B20DCD"/>
    <w:rsid w:val="00B22A41"/>
    <w:rsid w:val="00B23218"/>
    <w:rsid w:val="00B23AE4"/>
    <w:rsid w:val="00B23AE6"/>
    <w:rsid w:val="00B25B86"/>
    <w:rsid w:val="00B30D4F"/>
    <w:rsid w:val="00B31E2D"/>
    <w:rsid w:val="00B31E94"/>
    <w:rsid w:val="00B3248F"/>
    <w:rsid w:val="00B33004"/>
    <w:rsid w:val="00B33455"/>
    <w:rsid w:val="00B33EFE"/>
    <w:rsid w:val="00B348C0"/>
    <w:rsid w:val="00B34A1E"/>
    <w:rsid w:val="00B361CC"/>
    <w:rsid w:val="00B362D9"/>
    <w:rsid w:val="00B37017"/>
    <w:rsid w:val="00B408D3"/>
    <w:rsid w:val="00B40A24"/>
    <w:rsid w:val="00B40D37"/>
    <w:rsid w:val="00B40DB1"/>
    <w:rsid w:val="00B41369"/>
    <w:rsid w:val="00B41D04"/>
    <w:rsid w:val="00B43089"/>
    <w:rsid w:val="00B45382"/>
    <w:rsid w:val="00B46A30"/>
    <w:rsid w:val="00B4739A"/>
    <w:rsid w:val="00B47D20"/>
    <w:rsid w:val="00B5148A"/>
    <w:rsid w:val="00B5159A"/>
    <w:rsid w:val="00B51765"/>
    <w:rsid w:val="00B546F9"/>
    <w:rsid w:val="00B55EF5"/>
    <w:rsid w:val="00B5753D"/>
    <w:rsid w:val="00B60815"/>
    <w:rsid w:val="00B60CE3"/>
    <w:rsid w:val="00B60E79"/>
    <w:rsid w:val="00B6139E"/>
    <w:rsid w:val="00B6196E"/>
    <w:rsid w:val="00B6219D"/>
    <w:rsid w:val="00B6255E"/>
    <w:rsid w:val="00B6335B"/>
    <w:rsid w:val="00B63969"/>
    <w:rsid w:val="00B63D27"/>
    <w:rsid w:val="00B6516B"/>
    <w:rsid w:val="00B6567B"/>
    <w:rsid w:val="00B662D5"/>
    <w:rsid w:val="00B664E2"/>
    <w:rsid w:val="00B66B0D"/>
    <w:rsid w:val="00B674A4"/>
    <w:rsid w:val="00B67C12"/>
    <w:rsid w:val="00B703F7"/>
    <w:rsid w:val="00B7155B"/>
    <w:rsid w:val="00B722D9"/>
    <w:rsid w:val="00B73A5D"/>
    <w:rsid w:val="00B73B43"/>
    <w:rsid w:val="00B73D3D"/>
    <w:rsid w:val="00B74B80"/>
    <w:rsid w:val="00B74E05"/>
    <w:rsid w:val="00B75FD7"/>
    <w:rsid w:val="00B7644F"/>
    <w:rsid w:val="00B77506"/>
    <w:rsid w:val="00B775DB"/>
    <w:rsid w:val="00B77627"/>
    <w:rsid w:val="00B77CC0"/>
    <w:rsid w:val="00B77D76"/>
    <w:rsid w:val="00B8040E"/>
    <w:rsid w:val="00B80B94"/>
    <w:rsid w:val="00B816A1"/>
    <w:rsid w:val="00B82AC6"/>
    <w:rsid w:val="00B87EDC"/>
    <w:rsid w:val="00B9044D"/>
    <w:rsid w:val="00B918F6"/>
    <w:rsid w:val="00B91CA6"/>
    <w:rsid w:val="00B92399"/>
    <w:rsid w:val="00B937AF"/>
    <w:rsid w:val="00B948A4"/>
    <w:rsid w:val="00B95406"/>
    <w:rsid w:val="00B96421"/>
    <w:rsid w:val="00BA01A7"/>
    <w:rsid w:val="00BA18EE"/>
    <w:rsid w:val="00BA3B5A"/>
    <w:rsid w:val="00BA4EC7"/>
    <w:rsid w:val="00BA516B"/>
    <w:rsid w:val="00BA675D"/>
    <w:rsid w:val="00BA6AFB"/>
    <w:rsid w:val="00BA71FE"/>
    <w:rsid w:val="00BA7766"/>
    <w:rsid w:val="00BB0865"/>
    <w:rsid w:val="00BB19A0"/>
    <w:rsid w:val="00BB5F25"/>
    <w:rsid w:val="00BB655E"/>
    <w:rsid w:val="00BB743A"/>
    <w:rsid w:val="00BB7F14"/>
    <w:rsid w:val="00BC0A3F"/>
    <w:rsid w:val="00BC1149"/>
    <w:rsid w:val="00BC447C"/>
    <w:rsid w:val="00BC583C"/>
    <w:rsid w:val="00BC696F"/>
    <w:rsid w:val="00BC7862"/>
    <w:rsid w:val="00BD0F1B"/>
    <w:rsid w:val="00BD1216"/>
    <w:rsid w:val="00BD1D9C"/>
    <w:rsid w:val="00BD243F"/>
    <w:rsid w:val="00BD340C"/>
    <w:rsid w:val="00BD5DEE"/>
    <w:rsid w:val="00BD6953"/>
    <w:rsid w:val="00BE03A3"/>
    <w:rsid w:val="00BE0456"/>
    <w:rsid w:val="00BE0BB8"/>
    <w:rsid w:val="00BE1849"/>
    <w:rsid w:val="00BE2329"/>
    <w:rsid w:val="00BE25EE"/>
    <w:rsid w:val="00BE32E2"/>
    <w:rsid w:val="00BE3C65"/>
    <w:rsid w:val="00BE52F7"/>
    <w:rsid w:val="00BE5FB0"/>
    <w:rsid w:val="00BE62CF"/>
    <w:rsid w:val="00BE63D8"/>
    <w:rsid w:val="00BE660B"/>
    <w:rsid w:val="00BE69AD"/>
    <w:rsid w:val="00BE6E4B"/>
    <w:rsid w:val="00BE7036"/>
    <w:rsid w:val="00BE72EE"/>
    <w:rsid w:val="00BF023F"/>
    <w:rsid w:val="00BF12FB"/>
    <w:rsid w:val="00BF1F41"/>
    <w:rsid w:val="00BF2673"/>
    <w:rsid w:val="00BF2711"/>
    <w:rsid w:val="00BF3711"/>
    <w:rsid w:val="00BF381B"/>
    <w:rsid w:val="00BF5EF6"/>
    <w:rsid w:val="00BF5F5B"/>
    <w:rsid w:val="00BF6054"/>
    <w:rsid w:val="00BF6DAD"/>
    <w:rsid w:val="00BF79BD"/>
    <w:rsid w:val="00BF7B4F"/>
    <w:rsid w:val="00C00149"/>
    <w:rsid w:val="00C02CBF"/>
    <w:rsid w:val="00C03305"/>
    <w:rsid w:val="00C05732"/>
    <w:rsid w:val="00C058D3"/>
    <w:rsid w:val="00C05BBA"/>
    <w:rsid w:val="00C06D2E"/>
    <w:rsid w:val="00C06DD7"/>
    <w:rsid w:val="00C100A2"/>
    <w:rsid w:val="00C106E2"/>
    <w:rsid w:val="00C1148E"/>
    <w:rsid w:val="00C13342"/>
    <w:rsid w:val="00C160BF"/>
    <w:rsid w:val="00C1680F"/>
    <w:rsid w:val="00C1720C"/>
    <w:rsid w:val="00C20D93"/>
    <w:rsid w:val="00C215B3"/>
    <w:rsid w:val="00C249A5"/>
    <w:rsid w:val="00C264A8"/>
    <w:rsid w:val="00C26505"/>
    <w:rsid w:val="00C3011F"/>
    <w:rsid w:val="00C30B4F"/>
    <w:rsid w:val="00C31C9E"/>
    <w:rsid w:val="00C32177"/>
    <w:rsid w:val="00C3492E"/>
    <w:rsid w:val="00C36154"/>
    <w:rsid w:val="00C40226"/>
    <w:rsid w:val="00C40462"/>
    <w:rsid w:val="00C40643"/>
    <w:rsid w:val="00C423E1"/>
    <w:rsid w:val="00C42938"/>
    <w:rsid w:val="00C43481"/>
    <w:rsid w:val="00C43974"/>
    <w:rsid w:val="00C43FEE"/>
    <w:rsid w:val="00C442BB"/>
    <w:rsid w:val="00C45F74"/>
    <w:rsid w:val="00C46A94"/>
    <w:rsid w:val="00C47A9E"/>
    <w:rsid w:val="00C5012A"/>
    <w:rsid w:val="00C50715"/>
    <w:rsid w:val="00C523E2"/>
    <w:rsid w:val="00C5269B"/>
    <w:rsid w:val="00C55609"/>
    <w:rsid w:val="00C57148"/>
    <w:rsid w:val="00C60283"/>
    <w:rsid w:val="00C613D0"/>
    <w:rsid w:val="00C616E3"/>
    <w:rsid w:val="00C61C09"/>
    <w:rsid w:val="00C62AE0"/>
    <w:rsid w:val="00C62C2F"/>
    <w:rsid w:val="00C62EA0"/>
    <w:rsid w:val="00C631F9"/>
    <w:rsid w:val="00C636E1"/>
    <w:rsid w:val="00C63A95"/>
    <w:rsid w:val="00C63C93"/>
    <w:rsid w:val="00C647C5"/>
    <w:rsid w:val="00C64929"/>
    <w:rsid w:val="00C65125"/>
    <w:rsid w:val="00C660B1"/>
    <w:rsid w:val="00C66631"/>
    <w:rsid w:val="00C66C25"/>
    <w:rsid w:val="00C66C31"/>
    <w:rsid w:val="00C67533"/>
    <w:rsid w:val="00C71284"/>
    <w:rsid w:val="00C716CA"/>
    <w:rsid w:val="00C71A4E"/>
    <w:rsid w:val="00C726A9"/>
    <w:rsid w:val="00C72C23"/>
    <w:rsid w:val="00C73253"/>
    <w:rsid w:val="00C73641"/>
    <w:rsid w:val="00C73890"/>
    <w:rsid w:val="00C73C21"/>
    <w:rsid w:val="00C73EF6"/>
    <w:rsid w:val="00C74B93"/>
    <w:rsid w:val="00C75318"/>
    <w:rsid w:val="00C75543"/>
    <w:rsid w:val="00C766C1"/>
    <w:rsid w:val="00C7691C"/>
    <w:rsid w:val="00C76EB9"/>
    <w:rsid w:val="00C8078A"/>
    <w:rsid w:val="00C81DC0"/>
    <w:rsid w:val="00C82A6C"/>
    <w:rsid w:val="00C82CB3"/>
    <w:rsid w:val="00C847F5"/>
    <w:rsid w:val="00C848FC"/>
    <w:rsid w:val="00C854EA"/>
    <w:rsid w:val="00C865B9"/>
    <w:rsid w:val="00C868A9"/>
    <w:rsid w:val="00C86BF4"/>
    <w:rsid w:val="00C90F97"/>
    <w:rsid w:val="00C913B8"/>
    <w:rsid w:val="00C91CA6"/>
    <w:rsid w:val="00C936E5"/>
    <w:rsid w:val="00C938E6"/>
    <w:rsid w:val="00C93C55"/>
    <w:rsid w:val="00C93D39"/>
    <w:rsid w:val="00C94524"/>
    <w:rsid w:val="00C95333"/>
    <w:rsid w:val="00C95486"/>
    <w:rsid w:val="00C95862"/>
    <w:rsid w:val="00C974F2"/>
    <w:rsid w:val="00CA00E4"/>
    <w:rsid w:val="00CA0A6B"/>
    <w:rsid w:val="00CA14C8"/>
    <w:rsid w:val="00CA27AF"/>
    <w:rsid w:val="00CA2E1B"/>
    <w:rsid w:val="00CA4E7D"/>
    <w:rsid w:val="00CA56D3"/>
    <w:rsid w:val="00CA5E02"/>
    <w:rsid w:val="00CA72A0"/>
    <w:rsid w:val="00CA7441"/>
    <w:rsid w:val="00CB0B70"/>
    <w:rsid w:val="00CB100B"/>
    <w:rsid w:val="00CB2A01"/>
    <w:rsid w:val="00CB3365"/>
    <w:rsid w:val="00CB39D7"/>
    <w:rsid w:val="00CB41C2"/>
    <w:rsid w:val="00CB529D"/>
    <w:rsid w:val="00CB54AF"/>
    <w:rsid w:val="00CB567F"/>
    <w:rsid w:val="00CB5DB3"/>
    <w:rsid w:val="00CB5F68"/>
    <w:rsid w:val="00CB6808"/>
    <w:rsid w:val="00CB6873"/>
    <w:rsid w:val="00CB753E"/>
    <w:rsid w:val="00CB75CF"/>
    <w:rsid w:val="00CB75D9"/>
    <w:rsid w:val="00CC05F5"/>
    <w:rsid w:val="00CC087B"/>
    <w:rsid w:val="00CC1A5B"/>
    <w:rsid w:val="00CC1AEB"/>
    <w:rsid w:val="00CC1FB6"/>
    <w:rsid w:val="00CC21DA"/>
    <w:rsid w:val="00CC2BAC"/>
    <w:rsid w:val="00CC2BC5"/>
    <w:rsid w:val="00CC44C5"/>
    <w:rsid w:val="00CC491C"/>
    <w:rsid w:val="00CC4A13"/>
    <w:rsid w:val="00CC4DD2"/>
    <w:rsid w:val="00CC50CC"/>
    <w:rsid w:val="00CC76B4"/>
    <w:rsid w:val="00CD139E"/>
    <w:rsid w:val="00CD1CDE"/>
    <w:rsid w:val="00CD4556"/>
    <w:rsid w:val="00CD4F6A"/>
    <w:rsid w:val="00CE0633"/>
    <w:rsid w:val="00CE16A3"/>
    <w:rsid w:val="00CE29F6"/>
    <w:rsid w:val="00CE397B"/>
    <w:rsid w:val="00CE474B"/>
    <w:rsid w:val="00CE4BAF"/>
    <w:rsid w:val="00CE4FAD"/>
    <w:rsid w:val="00CE567B"/>
    <w:rsid w:val="00CF043A"/>
    <w:rsid w:val="00CF0879"/>
    <w:rsid w:val="00CF1567"/>
    <w:rsid w:val="00CF1634"/>
    <w:rsid w:val="00CF1EFB"/>
    <w:rsid w:val="00CF3B27"/>
    <w:rsid w:val="00CF3ED4"/>
    <w:rsid w:val="00CF3FB1"/>
    <w:rsid w:val="00CF4E1A"/>
    <w:rsid w:val="00CF5A36"/>
    <w:rsid w:val="00CF6736"/>
    <w:rsid w:val="00CF6CA3"/>
    <w:rsid w:val="00CF7197"/>
    <w:rsid w:val="00CF7AD8"/>
    <w:rsid w:val="00D0065E"/>
    <w:rsid w:val="00D00699"/>
    <w:rsid w:val="00D01197"/>
    <w:rsid w:val="00D017A9"/>
    <w:rsid w:val="00D01ED1"/>
    <w:rsid w:val="00D03692"/>
    <w:rsid w:val="00D04582"/>
    <w:rsid w:val="00D050B5"/>
    <w:rsid w:val="00D05B6A"/>
    <w:rsid w:val="00D0617E"/>
    <w:rsid w:val="00D10307"/>
    <w:rsid w:val="00D12A57"/>
    <w:rsid w:val="00D12DEF"/>
    <w:rsid w:val="00D1348C"/>
    <w:rsid w:val="00D145FA"/>
    <w:rsid w:val="00D14DE9"/>
    <w:rsid w:val="00D16235"/>
    <w:rsid w:val="00D16377"/>
    <w:rsid w:val="00D1686A"/>
    <w:rsid w:val="00D17472"/>
    <w:rsid w:val="00D20350"/>
    <w:rsid w:val="00D204B7"/>
    <w:rsid w:val="00D20E37"/>
    <w:rsid w:val="00D226E1"/>
    <w:rsid w:val="00D23CD1"/>
    <w:rsid w:val="00D2631B"/>
    <w:rsid w:val="00D27651"/>
    <w:rsid w:val="00D30834"/>
    <w:rsid w:val="00D32440"/>
    <w:rsid w:val="00D34930"/>
    <w:rsid w:val="00D3568F"/>
    <w:rsid w:val="00D40AC0"/>
    <w:rsid w:val="00D40EA7"/>
    <w:rsid w:val="00D414CE"/>
    <w:rsid w:val="00D43490"/>
    <w:rsid w:val="00D4387F"/>
    <w:rsid w:val="00D43A29"/>
    <w:rsid w:val="00D44432"/>
    <w:rsid w:val="00D447F4"/>
    <w:rsid w:val="00D45CE6"/>
    <w:rsid w:val="00D46342"/>
    <w:rsid w:val="00D463C4"/>
    <w:rsid w:val="00D4713F"/>
    <w:rsid w:val="00D51C65"/>
    <w:rsid w:val="00D52581"/>
    <w:rsid w:val="00D55283"/>
    <w:rsid w:val="00D56158"/>
    <w:rsid w:val="00D562BF"/>
    <w:rsid w:val="00D5632D"/>
    <w:rsid w:val="00D57651"/>
    <w:rsid w:val="00D57B25"/>
    <w:rsid w:val="00D60500"/>
    <w:rsid w:val="00D60E8E"/>
    <w:rsid w:val="00D641F5"/>
    <w:rsid w:val="00D6487A"/>
    <w:rsid w:val="00D64B27"/>
    <w:rsid w:val="00D650E0"/>
    <w:rsid w:val="00D656FD"/>
    <w:rsid w:val="00D66EF1"/>
    <w:rsid w:val="00D678AC"/>
    <w:rsid w:val="00D704A2"/>
    <w:rsid w:val="00D706F9"/>
    <w:rsid w:val="00D71CF4"/>
    <w:rsid w:val="00D71EC4"/>
    <w:rsid w:val="00D72281"/>
    <w:rsid w:val="00D7279D"/>
    <w:rsid w:val="00D745F2"/>
    <w:rsid w:val="00D74897"/>
    <w:rsid w:val="00D748C7"/>
    <w:rsid w:val="00D74A9E"/>
    <w:rsid w:val="00D7551D"/>
    <w:rsid w:val="00D80041"/>
    <w:rsid w:val="00D820E2"/>
    <w:rsid w:val="00D82A7F"/>
    <w:rsid w:val="00D82D8D"/>
    <w:rsid w:val="00D839AF"/>
    <w:rsid w:val="00D85236"/>
    <w:rsid w:val="00D86951"/>
    <w:rsid w:val="00D869CF"/>
    <w:rsid w:val="00D901AF"/>
    <w:rsid w:val="00D90684"/>
    <w:rsid w:val="00D91A95"/>
    <w:rsid w:val="00D9297E"/>
    <w:rsid w:val="00D9305C"/>
    <w:rsid w:val="00D96C22"/>
    <w:rsid w:val="00D973FC"/>
    <w:rsid w:val="00D97408"/>
    <w:rsid w:val="00D97549"/>
    <w:rsid w:val="00D977C4"/>
    <w:rsid w:val="00D97D08"/>
    <w:rsid w:val="00D97E55"/>
    <w:rsid w:val="00DA02D3"/>
    <w:rsid w:val="00DA0843"/>
    <w:rsid w:val="00DA22A0"/>
    <w:rsid w:val="00DA3B0A"/>
    <w:rsid w:val="00DA6A54"/>
    <w:rsid w:val="00DA76E0"/>
    <w:rsid w:val="00DB015C"/>
    <w:rsid w:val="00DB04B3"/>
    <w:rsid w:val="00DB12D0"/>
    <w:rsid w:val="00DB1F18"/>
    <w:rsid w:val="00DB21D7"/>
    <w:rsid w:val="00DB2F56"/>
    <w:rsid w:val="00DB3607"/>
    <w:rsid w:val="00DB405B"/>
    <w:rsid w:val="00DB5475"/>
    <w:rsid w:val="00DB57B2"/>
    <w:rsid w:val="00DB5B52"/>
    <w:rsid w:val="00DC01AB"/>
    <w:rsid w:val="00DC1C0B"/>
    <w:rsid w:val="00DC2056"/>
    <w:rsid w:val="00DC51E8"/>
    <w:rsid w:val="00DC6339"/>
    <w:rsid w:val="00DC641D"/>
    <w:rsid w:val="00DD0320"/>
    <w:rsid w:val="00DD04A4"/>
    <w:rsid w:val="00DD1043"/>
    <w:rsid w:val="00DD1476"/>
    <w:rsid w:val="00DD26E5"/>
    <w:rsid w:val="00DD3582"/>
    <w:rsid w:val="00DD475D"/>
    <w:rsid w:val="00DD47DF"/>
    <w:rsid w:val="00DD4E92"/>
    <w:rsid w:val="00DD50B3"/>
    <w:rsid w:val="00DD561B"/>
    <w:rsid w:val="00DD6167"/>
    <w:rsid w:val="00DD6235"/>
    <w:rsid w:val="00DE1112"/>
    <w:rsid w:val="00DE22EF"/>
    <w:rsid w:val="00DE2381"/>
    <w:rsid w:val="00DE23E2"/>
    <w:rsid w:val="00DE25B8"/>
    <w:rsid w:val="00DE327B"/>
    <w:rsid w:val="00DE4A65"/>
    <w:rsid w:val="00DE5521"/>
    <w:rsid w:val="00DE671A"/>
    <w:rsid w:val="00DF0B98"/>
    <w:rsid w:val="00DF239E"/>
    <w:rsid w:val="00DF23C3"/>
    <w:rsid w:val="00DF2AD7"/>
    <w:rsid w:val="00DF442E"/>
    <w:rsid w:val="00DF4AA4"/>
    <w:rsid w:val="00DF4E3D"/>
    <w:rsid w:val="00DF53CB"/>
    <w:rsid w:val="00DF5BD5"/>
    <w:rsid w:val="00DF68FD"/>
    <w:rsid w:val="00E0008D"/>
    <w:rsid w:val="00E01A9D"/>
    <w:rsid w:val="00E02083"/>
    <w:rsid w:val="00E02562"/>
    <w:rsid w:val="00E0525A"/>
    <w:rsid w:val="00E05DF0"/>
    <w:rsid w:val="00E1025D"/>
    <w:rsid w:val="00E102F6"/>
    <w:rsid w:val="00E10A3C"/>
    <w:rsid w:val="00E13268"/>
    <w:rsid w:val="00E14B37"/>
    <w:rsid w:val="00E14DED"/>
    <w:rsid w:val="00E154DB"/>
    <w:rsid w:val="00E16B0C"/>
    <w:rsid w:val="00E17067"/>
    <w:rsid w:val="00E17080"/>
    <w:rsid w:val="00E23062"/>
    <w:rsid w:val="00E24279"/>
    <w:rsid w:val="00E26985"/>
    <w:rsid w:val="00E27998"/>
    <w:rsid w:val="00E314A0"/>
    <w:rsid w:val="00E318D0"/>
    <w:rsid w:val="00E320CA"/>
    <w:rsid w:val="00E32AF2"/>
    <w:rsid w:val="00E3349D"/>
    <w:rsid w:val="00E33948"/>
    <w:rsid w:val="00E339E2"/>
    <w:rsid w:val="00E33C2C"/>
    <w:rsid w:val="00E35BE9"/>
    <w:rsid w:val="00E36A7D"/>
    <w:rsid w:val="00E36B2D"/>
    <w:rsid w:val="00E372D0"/>
    <w:rsid w:val="00E424D4"/>
    <w:rsid w:val="00E43D4E"/>
    <w:rsid w:val="00E44230"/>
    <w:rsid w:val="00E44A82"/>
    <w:rsid w:val="00E45115"/>
    <w:rsid w:val="00E45946"/>
    <w:rsid w:val="00E45961"/>
    <w:rsid w:val="00E46493"/>
    <w:rsid w:val="00E46AB6"/>
    <w:rsid w:val="00E472B7"/>
    <w:rsid w:val="00E47481"/>
    <w:rsid w:val="00E50618"/>
    <w:rsid w:val="00E509F8"/>
    <w:rsid w:val="00E51036"/>
    <w:rsid w:val="00E5104C"/>
    <w:rsid w:val="00E51795"/>
    <w:rsid w:val="00E5432A"/>
    <w:rsid w:val="00E543B5"/>
    <w:rsid w:val="00E54A92"/>
    <w:rsid w:val="00E54AF8"/>
    <w:rsid w:val="00E563AE"/>
    <w:rsid w:val="00E571B3"/>
    <w:rsid w:val="00E57916"/>
    <w:rsid w:val="00E6002E"/>
    <w:rsid w:val="00E60221"/>
    <w:rsid w:val="00E60632"/>
    <w:rsid w:val="00E60DB8"/>
    <w:rsid w:val="00E6130A"/>
    <w:rsid w:val="00E61BD1"/>
    <w:rsid w:val="00E6221C"/>
    <w:rsid w:val="00E62B75"/>
    <w:rsid w:val="00E63AD6"/>
    <w:rsid w:val="00E64A4B"/>
    <w:rsid w:val="00E659F5"/>
    <w:rsid w:val="00E66291"/>
    <w:rsid w:val="00E670CB"/>
    <w:rsid w:val="00E6733D"/>
    <w:rsid w:val="00E67BAE"/>
    <w:rsid w:val="00E706CA"/>
    <w:rsid w:val="00E70798"/>
    <w:rsid w:val="00E7152D"/>
    <w:rsid w:val="00E721B8"/>
    <w:rsid w:val="00E7415B"/>
    <w:rsid w:val="00E74217"/>
    <w:rsid w:val="00E769D0"/>
    <w:rsid w:val="00E82488"/>
    <w:rsid w:val="00E83E92"/>
    <w:rsid w:val="00E858FE"/>
    <w:rsid w:val="00E85A0B"/>
    <w:rsid w:val="00E8603F"/>
    <w:rsid w:val="00E86347"/>
    <w:rsid w:val="00E917DA"/>
    <w:rsid w:val="00E91850"/>
    <w:rsid w:val="00E91BA9"/>
    <w:rsid w:val="00E93F1A"/>
    <w:rsid w:val="00E940FB"/>
    <w:rsid w:val="00E94ECD"/>
    <w:rsid w:val="00E95442"/>
    <w:rsid w:val="00E95752"/>
    <w:rsid w:val="00E960C3"/>
    <w:rsid w:val="00E968D9"/>
    <w:rsid w:val="00E96D4D"/>
    <w:rsid w:val="00E9709E"/>
    <w:rsid w:val="00E97285"/>
    <w:rsid w:val="00EA01B5"/>
    <w:rsid w:val="00EA1DAE"/>
    <w:rsid w:val="00EA350A"/>
    <w:rsid w:val="00EA3930"/>
    <w:rsid w:val="00EA4306"/>
    <w:rsid w:val="00EA43F4"/>
    <w:rsid w:val="00EA4C44"/>
    <w:rsid w:val="00EA5307"/>
    <w:rsid w:val="00EA56D3"/>
    <w:rsid w:val="00EA5DE9"/>
    <w:rsid w:val="00EA676A"/>
    <w:rsid w:val="00EA6C4F"/>
    <w:rsid w:val="00EA7C84"/>
    <w:rsid w:val="00EB10EB"/>
    <w:rsid w:val="00EB2CA3"/>
    <w:rsid w:val="00EB3782"/>
    <w:rsid w:val="00EB390A"/>
    <w:rsid w:val="00EB3A22"/>
    <w:rsid w:val="00EB58E3"/>
    <w:rsid w:val="00EB7033"/>
    <w:rsid w:val="00EC0951"/>
    <w:rsid w:val="00EC1E79"/>
    <w:rsid w:val="00EC21C4"/>
    <w:rsid w:val="00EC2603"/>
    <w:rsid w:val="00EC2919"/>
    <w:rsid w:val="00EC30DE"/>
    <w:rsid w:val="00EC37CA"/>
    <w:rsid w:val="00EC3A2E"/>
    <w:rsid w:val="00EC3AA4"/>
    <w:rsid w:val="00EC4ACB"/>
    <w:rsid w:val="00EC4B58"/>
    <w:rsid w:val="00EC5324"/>
    <w:rsid w:val="00EC5E45"/>
    <w:rsid w:val="00EC6842"/>
    <w:rsid w:val="00EC788A"/>
    <w:rsid w:val="00EC7AB3"/>
    <w:rsid w:val="00ED031B"/>
    <w:rsid w:val="00ED041B"/>
    <w:rsid w:val="00ED2752"/>
    <w:rsid w:val="00ED34F5"/>
    <w:rsid w:val="00ED4818"/>
    <w:rsid w:val="00ED4D88"/>
    <w:rsid w:val="00ED4DC9"/>
    <w:rsid w:val="00ED5BC7"/>
    <w:rsid w:val="00ED65DE"/>
    <w:rsid w:val="00ED6AEB"/>
    <w:rsid w:val="00EE081F"/>
    <w:rsid w:val="00EE12E9"/>
    <w:rsid w:val="00EE18B7"/>
    <w:rsid w:val="00EE2810"/>
    <w:rsid w:val="00EE39C3"/>
    <w:rsid w:val="00EE4689"/>
    <w:rsid w:val="00EE49BB"/>
    <w:rsid w:val="00EE5F69"/>
    <w:rsid w:val="00EE6C31"/>
    <w:rsid w:val="00EE7D2E"/>
    <w:rsid w:val="00EF1374"/>
    <w:rsid w:val="00EF21C8"/>
    <w:rsid w:val="00EF3956"/>
    <w:rsid w:val="00EF4629"/>
    <w:rsid w:val="00EF6CA4"/>
    <w:rsid w:val="00F00972"/>
    <w:rsid w:val="00F0305F"/>
    <w:rsid w:val="00F035EE"/>
    <w:rsid w:val="00F0465F"/>
    <w:rsid w:val="00F047E6"/>
    <w:rsid w:val="00F04DDD"/>
    <w:rsid w:val="00F0586C"/>
    <w:rsid w:val="00F06CD0"/>
    <w:rsid w:val="00F0702D"/>
    <w:rsid w:val="00F07883"/>
    <w:rsid w:val="00F07E50"/>
    <w:rsid w:val="00F10309"/>
    <w:rsid w:val="00F12C35"/>
    <w:rsid w:val="00F13E4F"/>
    <w:rsid w:val="00F14609"/>
    <w:rsid w:val="00F16ED9"/>
    <w:rsid w:val="00F20760"/>
    <w:rsid w:val="00F242E3"/>
    <w:rsid w:val="00F26A93"/>
    <w:rsid w:val="00F26FD6"/>
    <w:rsid w:val="00F30218"/>
    <w:rsid w:val="00F30A6A"/>
    <w:rsid w:val="00F31C70"/>
    <w:rsid w:val="00F32300"/>
    <w:rsid w:val="00F3275D"/>
    <w:rsid w:val="00F34A7A"/>
    <w:rsid w:val="00F34E62"/>
    <w:rsid w:val="00F3571C"/>
    <w:rsid w:val="00F35C2A"/>
    <w:rsid w:val="00F35EC1"/>
    <w:rsid w:val="00F3735C"/>
    <w:rsid w:val="00F3754E"/>
    <w:rsid w:val="00F37CE5"/>
    <w:rsid w:val="00F422D3"/>
    <w:rsid w:val="00F450D0"/>
    <w:rsid w:val="00F46E02"/>
    <w:rsid w:val="00F47776"/>
    <w:rsid w:val="00F50998"/>
    <w:rsid w:val="00F51507"/>
    <w:rsid w:val="00F52CA9"/>
    <w:rsid w:val="00F53F5F"/>
    <w:rsid w:val="00F54F3A"/>
    <w:rsid w:val="00F55A76"/>
    <w:rsid w:val="00F56E7D"/>
    <w:rsid w:val="00F60001"/>
    <w:rsid w:val="00F62F55"/>
    <w:rsid w:val="00F62FA1"/>
    <w:rsid w:val="00F63BEA"/>
    <w:rsid w:val="00F67467"/>
    <w:rsid w:val="00F67E6A"/>
    <w:rsid w:val="00F70347"/>
    <w:rsid w:val="00F733EB"/>
    <w:rsid w:val="00F7445E"/>
    <w:rsid w:val="00F7603A"/>
    <w:rsid w:val="00F811A8"/>
    <w:rsid w:val="00F8161C"/>
    <w:rsid w:val="00F82354"/>
    <w:rsid w:val="00F82645"/>
    <w:rsid w:val="00F82729"/>
    <w:rsid w:val="00F83A02"/>
    <w:rsid w:val="00F8422F"/>
    <w:rsid w:val="00F84756"/>
    <w:rsid w:val="00F85249"/>
    <w:rsid w:val="00F854FB"/>
    <w:rsid w:val="00F85CEE"/>
    <w:rsid w:val="00F85E41"/>
    <w:rsid w:val="00F860E4"/>
    <w:rsid w:val="00F86285"/>
    <w:rsid w:val="00F87A15"/>
    <w:rsid w:val="00F902BF"/>
    <w:rsid w:val="00F92D5E"/>
    <w:rsid w:val="00F9384E"/>
    <w:rsid w:val="00F939A2"/>
    <w:rsid w:val="00F952DF"/>
    <w:rsid w:val="00F960D8"/>
    <w:rsid w:val="00FA0DC8"/>
    <w:rsid w:val="00FA1A3C"/>
    <w:rsid w:val="00FA2BCC"/>
    <w:rsid w:val="00FA666E"/>
    <w:rsid w:val="00FA74CA"/>
    <w:rsid w:val="00FA7C39"/>
    <w:rsid w:val="00FA7E83"/>
    <w:rsid w:val="00FB29F1"/>
    <w:rsid w:val="00FB3CA4"/>
    <w:rsid w:val="00FB4A83"/>
    <w:rsid w:val="00FB7FC6"/>
    <w:rsid w:val="00FC062D"/>
    <w:rsid w:val="00FC0BB7"/>
    <w:rsid w:val="00FC1DDC"/>
    <w:rsid w:val="00FC2D51"/>
    <w:rsid w:val="00FC3A6A"/>
    <w:rsid w:val="00FC3F67"/>
    <w:rsid w:val="00FC50D1"/>
    <w:rsid w:val="00FC5546"/>
    <w:rsid w:val="00FC5F48"/>
    <w:rsid w:val="00FC7BF2"/>
    <w:rsid w:val="00FD0A5D"/>
    <w:rsid w:val="00FD1465"/>
    <w:rsid w:val="00FD1F00"/>
    <w:rsid w:val="00FD20E0"/>
    <w:rsid w:val="00FD319F"/>
    <w:rsid w:val="00FD3DE3"/>
    <w:rsid w:val="00FD6318"/>
    <w:rsid w:val="00FD7432"/>
    <w:rsid w:val="00FE1095"/>
    <w:rsid w:val="00FE11DE"/>
    <w:rsid w:val="00FE21C1"/>
    <w:rsid w:val="00FE2F9F"/>
    <w:rsid w:val="00FE3572"/>
    <w:rsid w:val="00FE5D7B"/>
    <w:rsid w:val="00FE5DBE"/>
    <w:rsid w:val="00FE6626"/>
    <w:rsid w:val="00FE76B3"/>
    <w:rsid w:val="00FF0A21"/>
    <w:rsid w:val="00FF1BDA"/>
    <w:rsid w:val="00FF1C2C"/>
    <w:rsid w:val="00FF333C"/>
    <w:rsid w:val="00FF38F4"/>
    <w:rsid w:val="00FF4725"/>
    <w:rsid w:val="00FF47D2"/>
    <w:rsid w:val="00FF4B04"/>
    <w:rsid w:val="00FF7C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10A3C"/>
  <w15:docId w15:val="{8CE2744E-B34E-476F-A60B-9F5E735C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B0A"/>
    <w:pPr>
      <w:widowControl w:val="0"/>
      <w:spacing w:line="360" w:lineRule="auto"/>
      <w:ind w:firstLineChars="200" w:firstLine="200"/>
    </w:pPr>
    <w:rPr>
      <w:rFonts w:eastAsia="宋体"/>
      <w:sz w:val="24"/>
    </w:rPr>
  </w:style>
  <w:style w:type="paragraph" w:styleId="1">
    <w:name w:val="heading 1"/>
    <w:basedOn w:val="a"/>
    <w:next w:val="a"/>
    <w:link w:val="10"/>
    <w:uiPriority w:val="9"/>
    <w:qFormat/>
    <w:rsid w:val="00DA3B0A"/>
    <w:pPr>
      <w:keepNext/>
      <w:keepLines/>
      <w:spacing w:before="340" w:after="330" w:line="578" w:lineRule="auto"/>
      <w:ind w:firstLineChars="0" w:firstLine="0"/>
      <w:jc w:val="both"/>
      <w:outlineLvl w:val="0"/>
    </w:pPr>
    <w:rPr>
      <w:b/>
      <w:bCs/>
      <w:kern w:val="44"/>
      <w:sz w:val="44"/>
      <w:szCs w:val="44"/>
    </w:rPr>
  </w:style>
  <w:style w:type="paragraph" w:styleId="2">
    <w:name w:val="heading 2"/>
    <w:basedOn w:val="a"/>
    <w:next w:val="a"/>
    <w:link w:val="20"/>
    <w:uiPriority w:val="9"/>
    <w:unhideWhenUsed/>
    <w:qFormat/>
    <w:rsid w:val="00D656FD"/>
    <w:pPr>
      <w:keepNext/>
      <w:keepLines/>
      <w:outlineLvl w:val="1"/>
    </w:pPr>
    <w:rPr>
      <w:rFonts w:asciiTheme="majorHAnsi" w:eastAsiaTheme="majorEastAsia" w:hAnsiTheme="majorHAnsi" w:cstheme="majorBidi"/>
      <w:b/>
      <w:bCs/>
      <w:szCs w:val="32"/>
    </w:rPr>
  </w:style>
  <w:style w:type="paragraph" w:styleId="4">
    <w:name w:val="heading 4"/>
    <w:basedOn w:val="a"/>
    <w:next w:val="a"/>
    <w:link w:val="40"/>
    <w:uiPriority w:val="9"/>
    <w:semiHidden/>
    <w:unhideWhenUsed/>
    <w:qFormat/>
    <w:rsid w:val="00E96D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1DA0"/>
    <w:rPr>
      <w:sz w:val="18"/>
      <w:szCs w:val="18"/>
    </w:rPr>
  </w:style>
  <w:style w:type="paragraph" w:styleId="a5">
    <w:name w:val="footer"/>
    <w:basedOn w:val="a"/>
    <w:link w:val="a6"/>
    <w:uiPriority w:val="99"/>
    <w:unhideWhenUsed/>
    <w:rsid w:val="00AE1DA0"/>
    <w:pPr>
      <w:tabs>
        <w:tab w:val="center" w:pos="4153"/>
        <w:tab w:val="right" w:pos="8306"/>
      </w:tabs>
      <w:snapToGrid w:val="0"/>
    </w:pPr>
    <w:rPr>
      <w:sz w:val="18"/>
      <w:szCs w:val="18"/>
    </w:rPr>
  </w:style>
  <w:style w:type="character" w:customStyle="1" w:styleId="a6">
    <w:name w:val="页脚 字符"/>
    <w:basedOn w:val="a0"/>
    <w:link w:val="a5"/>
    <w:uiPriority w:val="99"/>
    <w:rsid w:val="00AE1DA0"/>
    <w:rPr>
      <w:sz w:val="18"/>
      <w:szCs w:val="18"/>
    </w:rPr>
  </w:style>
  <w:style w:type="paragraph" w:styleId="a7">
    <w:name w:val="Date"/>
    <w:basedOn w:val="a"/>
    <w:next w:val="a"/>
    <w:link w:val="a8"/>
    <w:uiPriority w:val="99"/>
    <w:semiHidden/>
    <w:unhideWhenUsed/>
    <w:rsid w:val="00AE1DA0"/>
    <w:pPr>
      <w:ind w:leftChars="2500" w:left="100"/>
    </w:pPr>
  </w:style>
  <w:style w:type="character" w:customStyle="1" w:styleId="a8">
    <w:name w:val="日期 字符"/>
    <w:basedOn w:val="a0"/>
    <w:link w:val="a7"/>
    <w:uiPriority w:val="99"/>
    <w:semiHidden/>
    <w:rsid w:val="00AE1DA0"/>
  </w:style>
  <w:style w:type="paragraph" w:customStyle="1" w:styleId="11">
    <w:name w:val="无间隔1"/>
    <w:uiPriority w:val="1"/>
    <w:qFormat/>
    <w:rsid w:val="007D4AF0"/>
    <w:pPr>
      <w:widowControl w:val="0"/>
      <w:jc w:val="both"/>
    </w:pPr>
  </w:style>
  <w:style w:type="paragraph" w:styleId="a9">
    <w:name w:val="List Paragraph"/>
    <w:basedOn w:val="a"/>
    <w:uiPriority w:val="34"/>
    <w:qFormat/>
    <w:rsid w:val="005062E6"/>
    <w:pPr>
      <w:ind w:firstLine="420"/>
    </w:pPr>
  </w:style>
  <w:style w:type="paragraph" w:styleId="aa">
    <w:name w:val="Title"/>
    <w:basedOn w:val="a"/>
    <w:next w:val="a"/>
    <w:link w:val="ab"/>
    <w:qFormat/>
    <w:rsid w:val="00877E9D"/>
    <w:pPr>
      <w:spacing w:before="240" w:after="60"/>
      <w:jc w:val="center"/>
      <w:outlineLvl w:val="0"/>
    </w:pPr>
    <w:rPr>
      <w:rFonts w:ascii="Cambria" w:hAnsi="Cambria" w:cs="Times New Roman"/>
      <w:b/>
      <w:bCs/>
      <w:sz w:val="32"/>
      <w:szCs w:val="32"/>
    </w:rPr>
  </w:style>
  <w:style w:type="character" w:customStyle="1" w:styleId="ab">
    <w:name w:val="标题 字符"/>
    <w:basedOn w:val="a0"/>
    <w:link w:val="aa"/>
    <w:rsid w:val="00877E9D"/>
    <w:rPr>
      <w:rFonts w:ascii="Cambria" w:eastAsia="宋体" w:hAnsi="Cambria" w:cs="Times New Roman"/>
      <w:b/>
      <w:bCs/>
      <w:sz w:val="32"/>
      <w:szCs w:val="32"/>
    </w:rPr>
  </w:style>
  <w:style w:type="paragraph" w:customStyle="1" w:styleId="CharChar4CharChar">
    <w:name w:val="Char Char4 Char Char"/>
    <w:basedOn w:val="a"/>
    <w:rsid w:val="008036FC"/>
    <w:pPr>
      <w:widowControl/>
      <w:spacing w:after="160" w:line="240" w:lineRule="exact"/>
    </w:pPr>
    <w:rPr>
      <w:rFonts w:ascii="Times New Roman" w:hAnsi="Times New Roman" w:cs="Times New Roman"/>
      <w:szCs w:val="24"/>
    </w:rPr>
  </w:style>
  <w:style w:type="table" w:styleId="ac">
    <w:name w:val="Table Grid"/>
    <w:basedOn w:val="a1"/>
    <w:uiPriority w:val="39"/>
    <w:qFormat/>
    <w:rsid w:val="00E6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BA516B"/>
    <w:pPr>
      <w:ind w:firstLineChars="171" w:firstLine="410"/>
    </w:pPr>
    <w:rPr>
      <w:rFonts w:ascii="Times New Roman" w:hAnsi="Times New Roman" w:cs="Times New Roman"/>
      <w:szCs w:val="24"/>
    </w:rPr>
  </w:style>
  <w:style w:type="character" w:customStyle="1" w:styleId="22">
    <w:name w:val="正文文本缩进 2 字符"/>
    <w:basedOn w:val="a0"/>
    <w:link w:val="21"/>
    <w:semiHidden/>
    <w:rsid w:val="00BA516B"/>
    <w:rPr>
      <w:rFonts w:ascii="Times New Roman" w:eastAsia="宋体" w:hAnsi="Times New Roman" w:cs="Times New Roman"/>
      <w:sz w:val="24"/>
      <w:szCs w:val="24"/>
    </w:rPr>
  </w:style>
  <w:style w:type="paragraph" w:customStyle="1" w:styleId="12">
    <w:name w:val="列出段落1"/>
    <w:basedOn w:val="a"/>
    <w:uiPriority w:val="99"/>
    <w:rsid w:val="003A33A6"/>
    <w:pPr>
      <w:ind w:firstLine="420"/>
    </w:pPr>
    <w:rPr>
      <w:rFonts w:ascii="Times New Roman" w:hAnsi="Times New Roman" w:cs="Times New Roman"/>
      <w:szCs w:val="24"/>
    </w:rPr>
  </w:style>
  <w:style w:type="paragraph" w:customStyle="1" w:styleId="CharChar4CharChar0">
    <w:name w:val="Char Char4 Char Char"/>
    <w:basedOn w:val="a"/>
    <w:rsid w:val="00A471C3"/>
    <w:pPr>
      <w:widowControl/>
      <w:spacing w:after="160" w:line="240" w:lineRule="exact"/>
    </w:pPr>
    <w:rPr>
      <w:rFonts w:ascii="Times New Roman" w:hAnsi="Times New Roman" w:cs="Times New Roman"/>
      <w:szCs w:val="24"/>
    </w:rPr>
  </w:style>
  <w:style w:type="paragraph" w:customStyle="1" w:styleId="CharChar4CharChar1">
    <w:name w:val="Char Char4 Char Char"/>
    <w:basedOn w:val="a"/>
    <w:rsid w:val="00587AD9"/>
    <w:pPr>
      <w:widowControl/>
      <w:spacing w:after="160" w:line="240" w:lineRule="exact"/>
    </w:pPr>
    <w:rPr>
      <w:rFonts w:ascii="Times New Roman" w:hAnsi="Times New Roman" w:cs="Times New Roman"/>
      <w:szCs w:val="24"/>
    </w:rPr>
  </w:style>
  <w:style w:type="paragraph" w:styleId="ad">
    <w:name w:val="Balloon Text"/>
    <w:basedOn w:val="a"/>
    <w:link w:val="ae"/>
    <w:uiPriority w:val="99"/>
    <w:semiHidden/>
    <w:unhideWhenUsed/>
    <w:rsid w:val="001564E3"/>
    <w:rPr>
      <w:sz w:val="18"/>
      <w:szCs w:val="18"/>
    </w:rPr>
  </w:style>
  <w:style w:type="character" w:customStyle="1" w:styleId="ae">
    <w:name w:val="批注框文本 字符"/>
    <w:basedOn w:val="a0"/>
    <w:link w:val="ad"/>
    <w:uiPriority w:val="99"/>
    <w:semiHidden/>
    <w:rsid w:val="001564E3"/>
    <w:rPr>
      <w:sz w:val="18"/>
      <w:szCs w:val="18"/>
    </w:rPr>
  </w:style>
  <w:style w:type="table" w:customStyle="1" w:styleId="13">
    <w:name w:val="网格型1"/>
    <w:basedOn w:val="a1"/>
    <w:next w:val="ac"/>
    <w:uiPriority w:val="59"/>
    <w:qFormat/>
    <w:rsid w:val="00CB10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c"/>
    <w:uiPriority w:val="59"/>
    <w:qFormat/>
    <w:rsid w:val="006F0A9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c"/>
    <w:uiPriority w:val="59"/>
    <w:qFormat/>
    <w:rsid w:val="003B056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rsid w:val="00896CEC"/>
    <w:pPr>
      <w:widowControl/>
      <w:spacing w:before="100" w:beforeAutospacing="1" w:after="100" w:afterAutospacing="1"/>
    </w:pPr>
    <w:rPr>
      <w:rFonts w:ascii="宋体" w:hAnsi="宋体" w:cs="宋体"/>
      <w:kern w:val="0"/>
      <w:szCs w:val="24"/>
    </w:rPr>
  </w:style>
  <w:style w:type="paragraph" w:customStyle="1" w:styleId="14">
    <w:name w:val="列表段落1"/>
    <w:basedOn w:val="a"/>
    <w:rsid w:val="0048056D"/>
    <w:pPr>
      <w:ind w:firstLine="420"/>
    </w:pPr>
    <w:rPr>
      <w:rFonts w:ascii="Calibri" w:hAnsi="Calibri" w:cs="宋体"/>
      <w:szCs w:val="21"/>
    </w:rPr>
  </w:style>
  <w:style w:type="paragraph" w:styleId="TOC1">
    <w:name w:val="toc 1"/>
    <w:basedOn w:val="a"/>
    <w:next w:val="a"/>
    <w:autoRedefine/>
    <w:uiPriority w:val="39"/>
    <w:unhideWhenUsed/>
    <w:rsid w:val="001A561A"/>
  </w:style>
  <w:style w:type="paragraph" w:styleId="TOC2">
    <w:name w:val="toc 2"/>
    <w:basedOn w:val="a"/>
    <w:next w:val="a"/>
    <w:autoRedefine/>
    <w:uiPriority w:val="39"/>
    <w:unhideWhenUsed/>
    <w:rsid w:val="001A561A"/>
    <w:pPr>
      <w:tabs>
        <w:tab w:val="right" w:leader="dot" w:pos="9061"/>
      </w:tabs>
      <w:ind w:leftChars="200" w:left="420"/>
    </w:pPr>
    <w:rPr>
      <w:rFonts w:asciiTheme="minorEastAsia" w:hAnsiTheme="minorEastAsia"/>
      <w:bCs/>
      <w:noProof/>
    </w:rPr>
  </w:style>
  <w:style w:type="paragraph" w:styleId="TOC3">
    <w:name w:val="toc 3"/>
    <w:basedOn w:val="a"/>
    <w:next w:val="a"/>
    <w:autoRedefine/>
    <w:uiPriority w:val="39"/>
    <w:unhideWhenUsed/>
    <w:rsid w:val="001A561A"/>
    <w:pPr>
      <w:ind w:leftChars="400" w:left="840"/>
    </w:pPr>
  </w:style>
  <w:style w:type="character" w:styleId="af0">
    <w:name w:val="Hyperlink"/>
    <w:basedOn w:val="a0"/>
    <w:uiPriority w:val="99"/>
    <w:unhideWhenUsed/>
    <w:rsid w:val="001A561A"/>
    <w:rPr>
      <w:color w:val="0000FF" w:themeColor="hyperlink"/>
      <w:u w:val="single"/>
    </w:rPr>
  </w:style>
  <w:style w:type="character" w:customStyle="1" w:styleId="10">
    <w:name w:val="标题 1 字符"/>
    <w:basedOn w:val="a0"/>
    <w:link w:val="1"/>
    <w:uiPriority w:val="9"/>
    <w:rsid w:val="00DA3B0A"/>
    <w:rPr>
      <w:b/>
      <w:bCs/>
      <w:kern w:val="44"/>
      <w:sz w:val="44"/>
      <w:szCs w:val="44"/>
    </w:rPr>
  </w:style>
  <w:style w:type="paragraph" w:styleId="af1">
    <w:name w:val="footnote text"/>
    <w:basedOn w:val="a"/>
    <w:link w:val="af2"/>
    <w:uiPriority w:val="99"/>
    <w:qFormat/>
    <w:rsid w:val="00520015"/>
    <w:pPr>
      <w:snapToGrid w:val="0"/>
      <w:spacing w:line="240" w:lineRule="auto"/>
      <w:ind w:firstLineChars="0" w:firstLine="0"/>
    </w:pPr>
    <w:rPr>
      <w:rFonts w:ascii="Times New Roman" w:hAnsi="Times New Roman" w:cs="Times New Roman"/>
      <w:kern w:val="0"/>
      <w:sz w:val="18"/>
      <w:szCs w:val="18"/>
    </w:rPr>
  </w:style>
  <w:style w:type="character" w:customStyle="1" w:styleId="af2">
    <w:name w:val="脚注文本 字符"/>
    <w:basedOn w:val="a0"/>
    <w:link w:val="af1"/>
    <w:uiPriority w:val="99"/>
    <w:qFormat/>
    <w:rsid w:val="00520015"/>
    <w:rPr>
      <w:rFonts w:ascii="Times New Roman" w:eastAsia="宋体" w:hAnsi="Times New Roman" w:cs="Times New Roman"/>
      <w:kern w:val="0"/>
      <w:sz w:val="18"/>
      <w:szCs w:val="18"/>
    </w:rPr>
  </w:style>
  <w:style w:type="character" w:styleId="af3">
    <w:name w:val="footnote reference"/>
    <w:uiPriority w:val="99"/>
    <w:semiHidden/>
    <w:qFormat/>
    <w:rsid w:val="00520015"/>
    <w:rPr>
      <w:rFonts w:cs="Times New Roman"/>
      <w:vertAlign w:val="superscript"/>
    </w:rPr>
  </w:style>
  <w:style w:type="character" w:customStyle="1" w:styleId="40">
    <w:name w:val="标题 4 字符"/>
    <w:basedOn w:val="a0"/>
    <w:link w:val="4"/>
    <w:uiPriority w:val="9"/>
    <w:semiHidden/>
    <w:rsid w:val="00E96D4D"/>
    <w:rPr>
      <w:rFonts w:asciiTheme="majorHAnsi" w:eastAsiaTheme="majorEastAsia" w:hAnsiTheme="majorHAnsi" w:cstheme="majorBidi"/>
      <w:b/>
      <w:bCs/>
      <w:sz w:val="28"/>
      <w:szCs w:val="28"/>
    </w:rPr>
  </w:style>
  <w:style w:type="character" w:customStyle="1" w:styleId="blogtitdetail">
    <w:name w:val="blog_tit_detail"/>
    <w:basedOn w:val="a0"/>
    <w:rsid w:val="006251D2"/>
  </w:style>
  <w:style w:type="character" w:customStyle="1" w:styleId="fontstyle01">
    <w:name w:val="fontstyle01"/>
    <w:basedOn w:val="a0"/>
    <w:rsid w:val="00002DED"/>
    <w:rPr>
      <w:rFonts w:ascii="仿宋_GB2312" w:eastAsia="仿宋_GB2312" w:hint="eastAsia"/>
      <w:b w:val="0"/>
      <w:bCs w:val="0"/>
      <w:i w:val="0"/>
      <w:iCs w:val="0"/>
      <w:color w:val="000000"/>
      <w:sz w:val="32"/>
      <w:szCs w:val="32"/>
    </w:rPr>
  </w:style>
  <w:style w:type="paragraph" w:customStyle="1" w:styleId="one-p">
    <w:name w:val="one-p"/>
    <w:basedOn w:val="a"/>
    <w:rsid w:val="00FD20E0"/>
    <w:pPr>
      <w:widowControl/>
      <w:spacing w:before="100" w:beforeAutospacing="1" w:after="100" w:afterAutospacing="1" w:line="240" w:lineRule="auto"/>
      <w:ind w:firstLineChars="0" w:firstLine="0"/>
    </w:pPr>
    <w:rPr>
      <w:rFonts w:ascii="宋体" w:hAnsi="宋体" w:cs="宋体"/>
      <w:kern w:val="0"/>
      <w:szCs w:val="24"/>
    </w:rPr>
  </w:style>
  <w:style w:type="character" w:styleId="af4">
    <w:name w:val="Strong"/>
    <w:basedOn w:val="a0"/>
    <w:uiPriority w:val="22"/>
    <w:qFormat/>
    <w:rsid w:val="00FD20E0"/>
    <w:rPr>
      <w:b/>
      <w:bCs/>
    </w:rPr>
  </w:style>
  <w:style w:type="character" w:customStyle="1" w:styleId="20">
    <w:name w:val="标题 2 字符"/>
    <w:basedOn w:val="a0"/>
    <w:link w:val="2"/>
    <w:uiPriority w:val="9"/>
    <w:rsid w:val="00D656FD"/>
    <w:rPr>
      <w:rFonts w:asciiTheme="majorHAnsi" w:eastAsiaTheme="majorEastAsia" w:hAnsiTheme="majorHAnsi"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412">
      <w:bodyDiv w:val="1"/>
      <w:marLeft w:val="0"/>
      <w:marRight w:val="0"/>
      <w:marTop w:val="0"/>
      <w:marBottom w:val="0"/>
      <w:divBdr>
        <w:top w:val="none" w:sz="0" w:space="0" w:color="auto"/>
        <w:left w:val="none" w:sz="0" w:space="0" w:color="auto"/>
        <w:bottom w:val="none" w:sz="0" w:space="0" w:color="auto"/>
        <w:right w:val="none" w:sz="0" w:space="0" w:color="auto"/>
      </w:divBdr>
      <w:divsChild>
        <w:div w:id="2014602192">
          <w:marLeft w:val="0"/>
          <w:marRight w:val="0"/>
          <w:marTop w:val="0"/>
          <w:marBottom w:val="0"/>
          <w:divBdr>
            <w:top w:val="none" w:sz="0" w:space="0" w:color="auto"/>
            <w:left w:val="none" w:sz="0" w:space="0" w:color="auto"/>
            <w:bottom w:val="none" w:sz="0" w:space="0" w:color="auto"/>
            <w:right w:val="none" w:sz="0" w:space="0" w:color="auto"/>
          </w:divBdr>
        </w:div>
        <w:div w:id="921524244">
          <w:marLeft w:val="0"/>
          <w:marRight w:val="0"/>
          <w:marTop w:val="0"/>
          <w:marBottom w:val="0"/>
          <w:divBdr>
            <w:top w:val="none" w:sz="0" w:space="0" w:color="auto"/>
            <w:left w:val="none" w:sz="0" w:space="0" w:color="auto"/>
            <w:bottom w:val="none" w:sz="0" w:space="0" w:color="auto"/>
            <w:right w:val="none" w:sz="0" w:space="0" w:color="auto"/>
          </w:divBdr>
        </w:div>
        <w:div w:id="503710224">
          <w:marLeft w:val="0"/>
          <w:marRight w:val="0"/>
          <w:marTop w:val="0"/>
          <w:marBottom w:val="0"/>
          <w:divBdr>
            <w:top w:val="none" w:sz="0" w:space="0" w:color="auto"/>
            <w:left w:val="none" w:sz="0" w:space="0" w:color="auto"/>
            <w:bottom w:val="none" w:sz="0" w:space="0" w:color="auto"/>
            <w:right w:val="none" w:sz="0" w:space="0" w:color="auto"/>
          </w:divBdr>
        </w:div>
        <w:div w:id="567738413">
          <w:marLeft w:val="0"/>
          <w:marRight w:val="0"/>
          <w:marTop w:val="0"/>
          <w:marBottom w:val="0"/>
          <w:divBdr>
            <w:top w:val="none" w:sz="0" w:space="0" w:color="auto"/>
            <w:left w:val="none" w:sz="0" w:space="0" w:color="auto"/>
            <w:bottom w:val="none" w:sz="0" w:space="0" w:color="auto"/>
            <w:right w:val="none" w:sz="0" w:space="0" w:color="auto"/>
          </w:divBdr>
        </w:div>
        <w:div w:id="1292899730">
          <w:marLeft w:val="0"/>
          <w:marRight w:val="0"/>
          <w:marTop w:val="0"/>
          <w:marBottom w:val="0"/>
          <w:divBdr>
            <w:top w:val="none" w:sz="0" w:space="0" w:color="auto"/>
            <w:left w:val="none" w:sz="0" w:space="0" w:color="auto"/>
            <w:bottom w:val="none" w:sz="0" w:space="0" w:color="auto"/>
            <w:right w:val="none" w:sz="0" w:space="0" w:color="auto"/>
          </w:divBdr>
        </w:div>
        <w:div w:id="445924920">
          <w:marLeft w:val="0"/>
          <w:marRight w:val="0"/>
          <w:marTop w:val="0"/>
          <w:marBottom w:val="0"/>
          <w:divBdr>
            <w:top w:val="none" w:sz="0" w:space="0" w:color="auto"/>
            <w:left w:val="none" w:sz="0" w:space="0" w:color="auto"/>
            <w:bottom w:val="none" w:sz="0" w:space="0" w:color="auto"/>
            <w:right w:val="none" w:sz="0" w:space="0" w:color="auto"/>
          </w:divBdr>
        </w:div>
        <w:div w:id="35275807">
          <w:marLeft w:val="0"/>
          <w:marRight w:val="0"/>
          <w:marTop w:val="0"/>
          <w:marBottom w:val="0"/>
          <w:divBdr>
            <w:top w:val="none" w:sz="0" w:space="0" w:color="auto"/>
            <w:left w:val="none" w:sz="0" w:space="0" w:color="auto"/>
            <w:bottom w:val="none" w:sz="0" w:space="0" w:color="auto"/>
            <w:right w:val="none" w:sz="0" w:space="0" w:color="auto"/>
          </w:divBdr>
        </w:div>
        <w:div w:id="1985887232">
          <w:marLeft w:val="0"/>
          <w:marRight w:val="0"/>
          <w:marTop w:val="0"/>
          <w:marBottom w:val="0"/>
          <w:divBdr>
            <w:top w:val="none" w:sz="0" w:space="0" w:color="auto"/>
            <w:left w:val="none" w:sz="0" w:space="0" w:color="auto"/>
            <w:bottom w:val="none" w:sz="0" w:space="0" w:color="auto"/>
            <w:right w:val="none" w:sz="0" w:space="0" w:color="auto"/>
          </w:divBdr>
        </w:div>
        <w:div w:id="1689330075">
          <w:marLeft w:val="0"/>
          <w:marRight w:val="0"/>
          <w:marTop w:val="0"/>
          <w:marBottom w:val="0"/>
          <w:divBdr>
            <w:top w:val="none" w:sz="0" w:space="0" w:color="auto"/>
            <w:left w:val="none" w:sz="0" w:space="0" w:color="auto"/>
            <w:bottom w:val="none" w:sz="0" w:space="0" w:color="auto"/>
            <w:right w:val="none" w:sz="0" w:space="0" w:color="auto"/>
          </w:divBdr>
        </w:div>
        <w:div w:id="1460878831">
          <w:marLeft w:val="0"/>
          <w:marRight w:val="0"/>
          <w:marTop w:val="0"/>
          <w:marBottom w:val="0"/>
          <w:divBdr>
            <w:top w:val="none" w:sz="0" w:space="0" w:color="auto"/>
            <w:left w:val="none" w:sz="0" w:space="0" w:color="auto"/>
            <w:bottom w:val="none" w:sz="0" w:space="0" w:color="auto"/>
            <w:right w:val="none" w:sz="0" w:space="0" w:color="auto"/>
          </w:divBdr>
        </w:div>
        <w:div w:id="332726322">
          <w:marLeft w:val="0"/>
          <w:marRight w:val="0"/>
          <w:marTop w:val="0"/>
          <w:marBottom w:val="0"/>
          <w:divBdr>
            <w:top w:val="none" w:sz="0" w:space="0" w:color="auto"/>
            <w:left w:val="none" w:sz="0" w:space="0" w:color="auto"/>
            <w:bottom w:val="none" w:sz="0" w:space="0" w:color="auto"/>
            <w:right w:val="none" w:sz="0" w:space="0" w:color="auto"/>
          </w:divBdr>
        </w:div>
        <w:div w:id="1997299593">
          <w:marLeft w:val="0"/>
          <w:marRight w:val="0"/>
          <w:marTop w:val="0"/>
          <w:marBottom w:val="0"/>
          <w:divBdr>
            <w:top w:val="none" w:sz="0" w:space="0" w:color="auto"/>
            <w:left w:val="none" w:sz="0" w:space="0" w:color="auto"/>
            <w:bottom w:val="none" w:sz="0" w:space="0" w:color="auto"/>
            <w:right w:val="none" w:sz="0" w:space="0" w:color="auto"/>
          </w:divBdr>
        </w:div>
        <w:div w:id="887952880">
          <w:marLeft w:val="0"/>
          <w:marRight w:val="0"/>
          <w:marTop w:val="0"/>
          <w:marBottom w:val="0"/>
          <w:divBdr>
            <w:top w:val="none" w:sz="0" w:space="0" w:color="auto"/>
            <w:left w:val="none" w:sz="0" w:space="0" w:color="auto"/>
            <w:bottom w:val="none" w:sz="0" w:space="0" w:color="auto"/>
            <w:right w:val="none" w:sz="0" w:space="0" w:color="auto"/>
          </w:divBdr>
        </w:div>
        <w:div w:id="437288867">
          <w:marLeft w:val="0"/>
          <w:marRight w:val="0"/>
          <w:marTop w:val="0"/>
          <w:marBottom w:val="0"/>
          <w:divBdr>
            <w:top w:val="none" w:sz="0" w:space="0" w:color="auto"/>
            <w:left w:val="none" w:sz="0" w:space="0" w:color="auto"/>
            <w:bottom w:val="none" w:sz="0" w:space="0" w:color="auto"/>
            <w:right w:val="none" w:sz="0" w:space="0" w:color="auto"/>
          </w:divBdr>
        </w:div>
        <w:div w:id="1258640767">
          <w:marLeft w:val="0"/>
          <w:marRight w:val="0"/>
          <w:marTop w:val="0"/>
          <w:marBottom w:val="0"/>
          <w:divBdr>
            <w:top w:val="none" w:sz="0" w:space="0" w:color="auto"/>
            <w:left w:val="none" w:sz="0" w:space="0" w:color="auto"/>
            <w:bottom w:val="none" w:sz="0" w:space="0" w:color="auto"/>
            <w:right w:val="none" w:sz="0" w:space="0" w:color="auto"/>
          </w:divBdr>
        </w:div>
        <w:div w:id="2098286122">
          <w:marLeft w:val="0"/>
          <w:marRight w:val="0"/>
          <w:marTop w:val="0"/>
          <w:marBottom w:val="0"/>
          <w:divBdr>
            <w:top w:val="none" w:sz="0" w:space="0" w:color="auto"/>
            <w:left w:val="none" w:sz="0" w:space="0" w:color="auto"/>
            <w:bottom w:val="none" w:sz="0" w:space="0" w:color="auto"/>
            <w:right w:val="none" w:sz="0" w:space="0" w:color="auto"/>
          </w:divBdr>
        </w:div>
        <w:div w:id="973605257">
          <w:marLeft w:val="0"/>
          <w:marRight w:val="0"/>
          <w:marTop w:val="0"/>
          <w:marBottom w:val="0"/>
          <w:divBdr>
            <w:top w:val="none" w:sz="0" w:space="0" w:color="auto"/>
            <w:left w:val="none" w:sz="0" w:space="0" w:color="auto"/>
            <w:bottom w:val="none" w:sz="0" w:space="0" w:color="auto"/>
            <w:right w:val="none" w:sz="0" w:space="0" w:color="auto"/>
          </w:divBdr>
        </w:div>
        <w:div w:id="1257520964">
          <w:marLeft w:val="0"/>
          <w:marRight w:val="0"/>
          <w:marTop w:val="0"/>
          <w:marBottom w:val="0"/>
          <w:divBdr>
            <w:top w:val="none" w:sz="0" w:space="0" w:color="auto"/>
            <w:left w:val="none" w:sz="0" w:space="0" w:color="auto"/>
            <w:bottom w:val="none" w:sz="0" w:space="0" w:color="auto"/>
            <w:right w:val="none" w:sz="0" w:space="0" w:color="auto"/>
          </w:divBdr>
        </w:div>
        <w:div w:id="1098328977">
          <w:marLeft w:val="0"/>
          <w:marRight w:val="0"/>
          <w:marTop w:val="0"/>
          <w:marBottom w:val="0"/>
          <w:divBdr>
            <w:top w:val="none" w:sz="0" w:space="0" w:color="auto"/>
            <w:left w:val="none" w:sz="0" w:space="0" w:color="auto"/>
            <w:bottom w:val="none" w:sz="0" w:space="0" w:color="auto"/>
            <w:right w:val="none" w:sz="0" w:space="0" w:color="auto"/>
          </w:divBdr>
        </w:div>
        <w:div w:id="1625426093">
          <w:marLeft w:val="0"/>
          <w:marRight w:val="0"/>
          <w:marTop w:val="0"/>
          <w:marBottom w:val="0"/>
          <w:divBdr>
            <w:top w:val="none" w:sz="0" w:space="0" w:color="auto"/>
            <w:left w:val="none" w:sz="0" w:space="0" w:color="auto"/>
            <w:bottom w:val="none" w:sz="0" w:space="0" w:color="auto"/>
            <w:right w:val="none" w:sz="0" w:space="0" w:color="auto"/>
          </w:divBdr>
        </w:div>
        <w:div w:id="1897233584">
          <w:marLeft w:val="0"/>
          <w:marRight w:val="0"/>
          <w:marTop w:val="0"/>
          <w:marBottom w:val="0"/>
          <w:divBdr>
            <w:top w:val="none" w:sz="0" w:space="0" w:color="auto"/>
            <w:left w:val="none" w:sz="0" w:space="0" w:color="auto"/>
            <w:bottom w:val="none" w:sz="0" w:space="0" w:color="auto"/>
            <w:right w:val="none" w:sz="0" w:space="0" w:color="auto"/>
          </w:divBdr>
        </w:div>
        <w:div w:id="613632704">
          <w:marLeft w:val="0"/>
          <w:marRight w:val="0"/>
          <w:marTop w:val="0"/>
          <w:marBottom w:val="0"/>
          <w:divBdr>
            <w:top w:val="none" w:sz="0" w:space="0" w:color="auto"/>
            <w:left w:val="none" w:sz="0" w:space="0" w:color="auto"/>
            <w:bottom w:val="none" w:sz="0" w:space="0" w:color="auto"/>
            <w:right w:val="none" w:sz="0" w:space="0" w:color="auto"/>
          </w:divBdr>
        </w:div>
        <w:div w:id="1128084921">
          <w:marLeft w:val="0"/>
          <w:marRight w:val="0"/>
          <w:marTop w:val="0"/>
          <w:marBottom w:val="0"/>
          <w:divBdr>
            <w:top w:val="none" w:sz="0" w:space="0" w:color="auto"/>
            <w:left w:val="none" w:sz="0" w:space="0" w:color="auto"/>
            <w:bottom w:val="none" w:sz="0" w:space="0" w:color="auto"/>
            <w:right w:val="none" w:sz="0" w:space="0" w:color="auto"/>
          </w:divBdr>
        </w:div>
        <w:div w:id="362243649">
          <w:marLeft w:val="0"/>
          <w:marRight w:val="0"/>
          <w:marTop w:val="0"/>
          <w:marBottom w:val="0"/>
          <w:divBdr>
            <w:top w:val="none" w:sz="0" w:space="0" w:color="auto"/>
            <w:left w:val="none" w:sz="0" w:space="0" w:color="auto"/>
            <w:bottom w:val="none" w:sz="0" w:space="0" w:color="auto"/>
            <w:right w:val="none" w:sz="0" w:space="0" w:color="auto"/>
          </w:divBdr>
        </w:div>
        <w:div w:id="1952516372">
          <w:marLeft w:val="0"/>
          <w:marRight w:val="0"/>
          <w:marTop w:val="0"/>
          <w:marBottom w:val="0"/>
          <w:divBdr>
            <w:top w:val="none" w:sz="0" w:space="0" w:color="auto"/>
            <w:left w:val="none" w:sz="0" w:space="0" w:color="auto"/>
            <w:bottom w:val="none" w:sz="0" w:space="0" w:color="auto"/>
            <w:right w:val="none" w:sz="0" w:space="0" w:color="auto"/>
          </w:divBdr>
        </w:div>
        <w:div w:id="1183012258">
          <w:marLeft w:val="0"/>
          <w:marRight w:val="0"/>
          <w:marTop w:val="0"/>
          <w:marBottom w:val="0"/>
          <w:divBdr>
            <w:top w:val="none" w:sz="0" w:space="0" w:color="auto"/>
            <w:left w:val="none" w:sz="0" w:space="0" w:color="auto"/>
            <w:bottom w:val="none" w:sz="0" w:space="0" w:color="auto"/>
            <w:right w:val="none" w:sz="0" w:space="0" w:color="auto"/>
          </w:divBdr>
        </w:div>
        <w:div w:id="1121653782">
          <w:marLeft w:val="0"/>
          <w:marRight w:val="0"/>
          <w:marTop w:val="0"/>
          <w:marBottom w:val="0"/>
          <w:divBdr>
            <w:top w:val="none" w:sz="0" w:space="0" w:color="auto"/>
            <w:left w:val="none" w:sz="0" w:space="0" w:color="auto"/>
            <w:bottom w:val="none" w:sz="0" w:space="0" w:color="auto"/>
            <w:right w:val="none" w:sz="0" w:space="0" w:color="auto"/>
          </w:divBdr>
        </w:div>
        <w:div w:id="258025564">
          <w:marLeft w:val="0"/>
          <w:marRight w:val="0"/>
          <w:marTop w:val="0"/>
          <w:marBottom w:val="0"/>
          <w:divBdr>
            <w:top w:val="none" w:sz="0" w:space="0" w:color="auto"/>
            <w:left w:val="none" w:sz="0" w:space="0" w:color="auto"/>
            <w:bottom w:val="none" w:sz="0" w:space="0" w:color="auto"/>
            <w:right w:val="none" w:sz="0" w:space="0" w:color="auto"/>
          </w:divBdr>
        </w:div>
        <w:div w:id="1880121324">
          <w:marLeft w:val="0"/>
          <w:marRight w:val="0"/>
          <w:marTop w:val="0"/>
          <w:marBottom w:val="0"/>
          <w:divBdr>
            <w:top w:val="none" w:sz="0" w:space="0" w:color="auto"/>
            <w:left w:val="none" w:sz="0" w:space="0" w:color="auto"/>
            <w:bottom w:val="none" w:sz="0" w:space="0" w:color="auto"/>
            <w:right w:val="none" w:sz="0" w:space="0" w:color="auto"/>
          </w:divBdr>
        </w:div>
        <w:div w:id="1951887184">
          <w:marLeft w:val="0"/>
          <w:marRight w:val="0"/>
          <w:marTop w:val="0"/>
          <w:marBottom w:val="0"/>
          <w:divBdr>
            <w:top w:val="none" w:sz="0" w:space="0" w:color="auto"/>
            <w:left w:val="none" w:sz="0" w:space="0" w:color="auto"/>
            <w:bottom w:val="none" w:sz="0" w:space="0" w:color="auto"/>
            <w:right w:val="none" w:sz="0" w:space="0" w:color="auto"/>
          </w:divBdr>
        </w:div>
        <w:div w:id="49040976">
          <w:marLeft w:val="0"/>
          <w:marRight w:val="0"/>
          <w:marTop w:val="0"/>
          <w:marBottom w:val="0"/>
          <w:divBdr>
            <w:top w:val="none" w:sz="0" w:space="0" w:color="auto"/>
            <w:left w:val="none" w:sz="0" w:space="0" w:color="auto"/>
            <w:bottom w:val="none" w:sz="0" w:space="0" w:color="auto"/>
            <w:right w:val="none" w:sz="0" w:space="0" w:color="auto"/>
          </w:divBdr>
        </w:div>
        <w:div w:id="1804350411">
          <w:marLeft w:val="0"/>
          <w:marRight w:val="0"/>
          <w:marTop w:val="0"/>
          <w:marBottom w:val="0"/>
          <w:divBdr>
            <w:top w:val="none" w:sz="0" w:space="0" w:color="auto"/>
            <w:left w:val="none" w:sz="0" w:space="0" w:color="auto"/>
            <w:bottom w:val="none" w:sz="0" w:space="0" w:color="auto"/>
            <w:right w:val="none" w:sz="0" w:space="0" w:color="auto"/>
          </w:divBdr>
        </w:div>
        <w:div w:id="2042633089">
          <w:marLeft w:val="0"/>
          <w:marRight w:val="0"/>
          <w:marTop w:val="0"/>
          <w:marBottom w:val="0"/>
          <w:divBdr>
            <w:top w:val="none" w:sz="0" w:space="0" w:color="auto"/>
            <w:left w:val="none" w:sz="0" w:space="0" w:color="auto"/>
            <w:bottom w:val="none" w:sz="0" w:space="0" w:color="auto"/>
            <w:right w:val="none" w:sz="0" w:space="0" w:color="auto"/>
          </w:divBdr>
        </w:div>
        <w:div w:id="917052847">
          <w:marLeft w:val="0"/>
          <w:marRight w:val="0"/>
          <w:marTop w:val="0"/>
          <w:marBottom w:val="0"/>
          <w:divBdr>
            <w:top w:val="none" w:sz="0" w:space="0" w:color="auto"/>
            <w:left w:val="none" w:sz="0" w:space="0" w:color="auto"/>
            <w:bottom w:val="none" w:sz="0" w:space="0" w:color="auto"/>
            <w:right w:val="none" w:sz="0" w:space="0" w:color="auto"/>
          </w:divBdr>
        </w:div>
        <w:div w:id="1484086006">
          <w:marLeft w:val="0"/>
          <w:marRight w:val="0"/>
          <w:marTop w:val="0"/>
          <w:marBottom w:val="0"/>
          <w:divBdr>
            <w:top w:val="none" w:sz="0" w:space="0" w:color="auto"/>
            <w:left w:val="none" w:sz="0" w:space="0" w:color="auto"/>
            <w:bottom w:val="none" w:sz="0" w:space="0" w:color="auto"/>
            <w:right w:val="none" w:sz="0" w:space="0" w:color="auto"/>
          </w:divBdr>
        </w:div>
        <w:div w:id="712922863">
          <w:marLeft w:val="0"/>
          <w:marRight w:val="0"/>
          <w:marTop w:val="0"/>
          <w:marBottom w:val="0"/>
          <w:divBdr>
            <w:top w:val="none" w:sz="0" w:space="0" w:color="auto"/>
            <w:left w:val="none" w:sz="0" w:space="0" w:color="auto"/>
            <w:bottom w:val="none" w:sz="0" w:space="0" w:color="auto"/>
            <w:right w:val="none" w:sz="0" w:space="0" w:color="auto"/>
          </w:divBdr>
        </w:div>
        <w:div w:id="853299146">
          <w:marLeft w:val="0"/>
          <w:marRight w:val="0"/>
          <w:marTop w:val="0"/>
          <w:marBottom w:val="0"/>
          <w:divBdr>
            <w:top w:val="none" w:sz="0" w:space="0" w:color="auto"/>
            <w:left w:val="none" w:sz="0" w:space="0" w:color="auto"/>
            <w:bottom w:val="none" w:sz="0" w:space="0" w:color="auto"/>
            <w:right w:val="none" w:sz="0" w:space="0" w:color="auto"/>
          </w:divBdr>
        </w:div>
        <w:div w:id="472142232">
          <w:marLeft w:val="0"/>
          <w:marRight w:val="0"/>
          <w:marTop w:val="0"/>
          <w:marBottom w:val="0"/>
          <w:divBdr>
            <w:top w:val="none" w:sz="0" w:space="0" w:color="auto"/>
            <w:left w:val="none" w:sz="0" w:space="0" w:color="auto"/>
            <w:bottom w:val="none" w:sz="0" w:space="0" w:color="auto"/>
            <w:right w:val="none" w:sz="0" w:space="0" w:color="auto"/>
          </w:divBdr>
        </w:div>
        <w:div w:id="1126387205">
          <w:marLeft w:val="0"/>
          <w:marRight w:val="0"/>
          <w:marTop w:val="0"/>
          <w:marBottom w:val="0"/>
          <w:divBdr>
            <w:top w:val="none" w:sz="0" w:space="0" w:color="auto"/>
            <w:left w:val="none" w:sz="0" w:space="0" w:color="auto"/>
            <w:bottom w:val="none" w:sz="0" w:space="0" w:color="auto"/>
            <w:right w:val="none" w:sz="0" w:space="0" w:color="auto"/>
          </w:divBdr>
        </w:div>
        <w:div w:id="812215983">
          <w:marLeft w:val="0"/>
          <w:marRight w:val="0"/>
          <w:marTop w:val="0"/>
          <w:marBottom w:val="0"/>
          <w:divBdr>
            <w:top w:val="none" w:sz="0" w:space="0" w:color="auto"/>
            <w:left w:val="none" w:sz="0" w:space="0" w:color="auto"/>
            <w:bottom w:val="none" w:sz="0" w:space="0" w:color="auto"/>
            <w:right w:val="none" w:sz="0" w:space="0" w:color="auto"/>
          </w:divBdr>
        </w:div>
        <w:div w:id="1430660721">
          <w:marLeft w:val="0"/>
          <w:marRight w:val="0"/>
          <w:marTop w:val="0"/>
          <w:marBottom w:val="0"/>
          <w:divBdr>
            <w:top w:val="none" w:sz="0" w:space="0" w:color="auto"/>
            <w:left w:val="none" w:sz="0" w:space="0" w:color="auto"/>
            <w:bottom w:val="none" w:sz="0" w:space="0" w:color="auto"/>
            <w:right w:val="none" w:sz="0" w:space="0" w:color="auto"/>
          </w:divBdr>
        </w:div>
        <w:div w:id="1334576140">
          <w:marLeft w:val="0"/>
          <w:marRight w:val="0"/>
          <w:marTop w:val="0"/>
          <w:marBottom w:val="0"/>
          <w:divBdr>
            <w:top w:val="none" w:sz="0" w:space="0" w:color="auto"/>
            <w:left w:val="none" w:sz="0" w:space="0" w:color="auto"/>
            <w:bottom w:val="none" w:sz="0" w:space="0" w:color="auto"/>
            <w:right w:val="none" w:sz="0" w:space="0" w:color="auto"/>
          </w:divBdr>
        </w:div>
        <w:div w:id="1055465695">
          <w:marLeft w:val="0"/>
          <w:marRight w:val="0"/>
          <w:marTop w:val="0"/>
          <w:marBottom w:val="0"/>
          <w:divBdr>
            <w:top w:val="none" w:sz="0" w:space="0" w:color="auto"/>
            <w:left w:val="none" w:sz="0" w:space="0" w:color="auto"/>
            <w:bottom w:val="none" w:sz="0" w:space="0" w:color="auto"/>
            <w:right w:val="none" w:sz="0" w:space="0" w:color="auto"/>
          </w:divBdr>
        </w:div>
        <w:div w:id="411394568">
          <w:marLeft w:val="0"/>
          <w:marRight w:val="0"/>
          <w:marTop w:val="0"/>
          <w:marBottom w:val="0"/>
          <w:divBdr>
            <w:top w:val="none" w:sz="0" w:space="0" w:color="auto"/>
            <w:left w:val="none" w:sz="0" w:space="0" w:color="auto"/>
            <w:bottom w:val="none" w:sz="0" w:space="0" w:color="auto"/>
            <w:right w:val="none" w:sz="0" w:space="0" w:color="auto"/>
          </w:divBdr>
        </w:div>
        <w:div w:id="1772361550">
          <w:marLeft w:val="0"/>
          <w:marRight w:val="0"/>
          <w:marTop w:val="0"/>
          <w:marBottom w:val="0"/>
          <w:divBdr>
            <w:top w:val="none" w:sz="0" w:space="0" w:color="auto"/>
            <w:left w:val="none" w:sz="0" w:space="0" w:color="auto"/>
            <w:bottom w:val="none" w:sz="0" w:space="0" w:color="auto"/>
            <w:right w:val="none" w:sz="0" w:space="0" w:color="auto"/>
          </w:divBdr>
        </w:div>
        <w:div w:id="186528922">
          <w:marLeft w:val="0"/>
          <w:marRight w:val="0"/>
          <w:marTop w:val="0"/>
          <w:marBottom w:val="0"/>
          <w:divBdr>
            <w:top w:val="none" w:sz="0" w:space="0" w:color="auto"/>
            <w:left w:val="none" w:sz="0" w:space="0" w:color="auto"/>
            <w:bottom w:val="none" w:sz="0" w:space="0" w:color="auto"/>
            <w:right w:val="none" w:sz="0" w:space="0" w:color="auto"/>
          </w:divBdr>
        </w:div>
        <w:div w:id="265313661">
          <w:marLeft w:val="0"/>
          <w:marRight w:val="0"/>
          <w:marTop w:val="0"/>
          <w:marBottom w:val="0"/>
          <w:divBdr>
            <w:top w:val="none" w:sz="0" w:space="0" w:color="auto"/>
            <w:left w:val="none" w:sz="0" w:space="0" w:color="auto"/>
            <w:bottom w:val="none" w:sz="0" w:space="0" w:color="auto"/>
            <w:right w:val="none" w:sz="0" w:space="0" w:color="auto"/>
          </w:divBdr>
        </w:div>
        <w:div w:id="405537783">
          <w:marLeft w:val="0"/>
          <w:marRight w:val="0"/>
          <w:marTop w:val="0"/>
          <w:marBottom w:val="0"/>
          <w:divBdr>
            <w:top w:val="none" w:sz="0" w:space="0" w:color="auto"/>
            <w:left w:val="none" w:sz="0" w:space="0" w:color="auto"/>
            <w:bottom w:val="none" w:sz="0" w:space="0" w:color="auto"/>
            <w:right w:val="none" w:sz="0" w:space="0" w:color="auto"/>
          </w:divBdr>
        </w:div>
        <w:div w:id="306057848">
          <w:marLeft w:val="0"/>
          <w:marRight w:val="0"/>
          <w:marTop w:val="0"/>
          <w:marBottom w:val="0"/>
          <w:divBdr>
            <w:top w:val="none" w:sz="0" w:space="0" w:color="auto"/>
            <w:left w:val="none" w:sz="0" w:space="0" w:color="auto"/>
            <w:bottom w:val="none" w:sz="0" w:space="0" w:color="auto"/>
            <w:right w:val="none" w:sz="0" w:space="0" w:color="auto"/>
          </w:divBdr>
        </w:div>
        <w:div w:id="401830176">
          <w:marLeft w:val="0"/>
          <w:marRight w:val="0"/>
          <w:marTop w:val="0"/>
          <w:marBottom w:val="0"/>
          <w:divBdr>
            <w:top w:val="none" w:sz="0" w:space="0" w:color="auto"/>
            <w:left w:val="none" w:sz="0" w:space="0" w:color="auto"/>
            <w:bottom w:val="none" w:sz="0" w:space="0" w:color="auto"/>
            <w:right w:val="none" w:sz="0" w:space="0" w:color="auto"/>
          </w:divBdr>
        </w:div>
      </w:divsChild>
    </w:div>
    <w:div w:id="14773534">
      <w:bodyDiv w:val="1"/>
      <w:marLeft w:val="0"/>
      <w:marRight w:val="0"/>
      <w:marTop w:val="0"/>
      <w:marBottom w:val="0"/>
      <w:divBdr>
        <w:top w:val="none" w:sz="0" w:space="0" w:color="auto"/>
        <w:left w:val="none" w:sz="0" w:space="0" w:color="auto"/>
        <w:bottom w:val="none" w:sz="0" w:space="0" w:color="auto"/>
        <w:right w:val="none" w:sz="0" w:space="0" w:color="auto"/>
      </w:divBdr>
    </w:div>
    <w:div w:id="21129157">
      <w:bodyDiv w:val="1"/>
      <w:marLeft w:val="0"/>
      <w:marRight w:val="0"/>
      <w:marTop w:val="0"/>
      <w:marBottom w:val="0"/>
      <w:divBdr>
        <w:top w:val="none" w:sz="0" w:space="0" w:color="auto"/>
        <w:left w:val="none" w:sz="0" w:space="0" w:color="auto"/>
        <w:bottom w:val="none" w:sz="0" w:space="0" w:color="auto"/>
        <w:right w:val="none" w:sz="0" w:space="0" w:color="auto"/>
      </w:divBdr>
    </w:div>
    <w:div w:id="103112436">
      <w:bodyDiv w:val="1"/>
      <w:marLeft w:val="0"/>
      <w:marRight w:val="0"/>
      <w:marTop w:val="0"/>
      <w:marBottom w:val="0"/>
      <w:divBdr>
        <w:top w:val="none" w:sz="0" w:space="0" w:color="auto"/>
        <w:left w:val="none" w:sz="0" w:space="0" w:color="auto"/>
        <w:bottom w:val="none" w:sz="0" w:space="0" w:color="auto"/>
        <w:right w:val="none" w:sz="0" w:space="0" w:color="auto"/>
      </w:divBdr>
    </w:div>
    <w:div w:id="130944655">
      <w:bodyDiv w:val="1"/>
      <w:marLeft w:val="0"/>
      <w:marRight w:val="0"/>
      <w:marTop w:val="0"/>
      <w:marBottom w:val="0"/>
      <w:divBdr>
        <w:top w:val="none" w:sz="0" w:space="0" w:color="auto"/>
        <w:left w:val="none" w:sz="0" w:space="0" w:color="auto"/>
        <w:bottom w:val="none" w:sz="0" w:space="0" w:color="auto"/>
        <w:right w:val="none" w:sz="0" w:space="0" w:color="auto"/>
      </w:divBdr>
    </w:div>
    <w:div w:id="134955198">
      <w:bodyDiv w:val="1"/>
      <w:marLeft w:val="0"/>
      <w:marRight w:val="0"/>
      <w:marTop w:val="0"/>
      <w:marBottom w:val="0"/>
      <w:divBdr>
        <w:top w:val="none" w:sz="0" w:space="0" w:color="auto"/>
        <w:left w:val="none" w:sz="0" w:space="0" w:color="auto"/>
        <w:bottom w:val="none" w:sz="0" w:space="0" w:color="auto"/>
        <w:right w:val="none" w:sz="0" w:space="0" w:color="auto"/>
      </w:divBdr>
    </w:div>
    <w:div w:id="172575515">
      <w:bodyDiv w:val="1"/>
      <w:marLeft w:val="0"/>
      <w:marRight w:val="0"/>
      <w:marTop w:val="0"/>
      <w:marBottom w:val="0"/>
      <w:divBdr>
        <w:top w:val="none" w:sz="0" w:space="0" w:color="auto"/>
        <w:left w:val="none" w:sz="0" w:space="0" w:color="auto"/>
        <w:bottom w:val="none" w:sz="0" w:space="0" w:color="auto"/>
        <w:right w:val="none" w:sz="0" w:space="0" w:color="auto"/>
      </w:divBdr>
    </w:div>
    <w:div w:id="174850747">
      <w:bodyDiv w:val="1"/>
      <w:marLeft w:val="0"/>
      <w:marRight w:val="0"/>
      <w:marTop w:val="0"/>
      <w:marBottom w:val="0"/>
      <w:divBdr>
        <w:top w:val="none" w:sz="0" w:space="0" w:color="auto"/>
        <w:left w:val="none" w:sz="0" w:space="0" w:color="auto"/>
        <w:bottom w:val="none" w:sz="0" w:space="0" w:color="auto"/>
        <w:right w:val="none" w:sz="0" w:space="0" w:color="auto"/>
      </w:divBdr>
    </w:div>
    <w:div w:id="212548661">
      <w:bodyDiv w:val="1"/>
      <w:marLeft w:val="0"/>
      <w:marRight w:val="0"/>
      <w:marTop w:val="0"/>
      <w:marBottom w:val="0"/>
      <w:divBdr>
        <w:top w:val="none" w:sz="0" w:space="0" w:color="auto"/>
        <w:left w:val="none" w:sz="0" w:space="0" w:color="auto"/>
        <w:bottom w:val="none" w:sz="0" w:space="0" w:color="auto"/>
        <w:right w:val="none" w:sz="0" w:space="0" w:color="auto"/>
      </w:divBdr>
    </w:div>
    <w:div w:id="215825084">
      <w:bodyDiv w:val="1"/>
      <w:marLeft w:val="0"/>
      <w:marRight w:val="0"/>
      <w:marTop w:val="0"/>
      <w:marBottom w:val="0"/>
      <w:divBdr>
        <w:top w:val="none" w:sz="0" w:space="0" w:color="auto"/>
        <w:left w:val="none" w:sz="0" w:space="0" w:color="auto"/>
        <w:bottom w:val="none" w:sz="0" w:space="0" w:color="auto"/>
        <w:right w:val="none" w:sz="0" w:space="0" w:color="auto"/>
      </w:divBdr>
      <w:divsChild>
        <w:div w:id="2142191487">
          <w:marLeft w:val="0"/>
          <w:marRight w:val="0"/>
          <w:marTop w:val="0"/>
          <w:marBottom w:val="0"/>
          <w:divBdr>
            <w:top w:val="none" w:sz="0" w:space="0" w:color="auto"/>
            <w:left w:val="none" w:sz="0" w:space="0" w:color="auto"/>
            <w:bottom w:val="none" w:sz="0" w:space="0" w:color="auto"/>
            <w:right w:val="none" w:sz="0" w:space="0" w:color="auto"/>
          </w:divBdr>
        </w:div>
      </w:divsChild>
    </w:div>
    <w:div w:id="222718200">
      <w:bodyDiv w:val="1"/>
      <w:marLeft w:val="0"/>
      <w:marRight w:val="0"/>
      <w:marTop w:val="0"/>
      <w:marBottom w:val="0"/>
      <w:divBdr>
        <w:top w:val="none" w:sz="0" w:space="0" w:color="auto"/>
        <w:left w:val="none" w:sz="0" w:space="0" w:color="auto"/>
        <w:bottom w:val="none" w:sz="0" w:space="0" w:color="auto"/>
        <w:right w:val="none" w:sz="0" w:space="0" w:color="auto"/>
      </w:divBdr>
    </w:div>
    <w:div w:id="224413106">
      <w:bodyDiv w:val="1"/>
      <w:marLeft w:val="0"/>
      <w:marRight w:val="0"/>
      <w:marTop w:val="0"/>
      <w:marBottom w:val="0"/>
      <w:divBdr>
        <w:top w:val="none" w:sz="0" w:space="0" w:color="auto"/>
        <w:left w:val="none" w:sz="0" w:space="0" w:color="auto"/>
        <w:bottom w:val="none" w:sz="0" w:space="0" w:color="auto"/>
        <w:right w:val="none" w:sz="0" w:space="0" w:color="auto"/>
      </w:divBdr>
    </w:div>
    <w:div w:id="260257508">
      <w:bodyDiv w:val="1"/>
      <w:marLeft w:val="0"/>
      <w:marRight w:val="0"/>
      <w:marTop w:val="0"/>
      <w:marBottom w:val="0"/>
      <w:divBdr>
        <w:top w:val="none" w:sz="0" w:space="0" w:color="auto"/>
        <w:left w:val="none" w:sz="0" w:space="0" w:color="auto"/>
        <w:bottom w:val="none" w:sz="0" w:space="0" w:color="auto"/>
        <w:right w:val="none" w:sz="0" w:space="0" w:color="auto"/>
      </w:divBdr>
    </w:div>
    <w:div w:id="262610719">
      <w:bodyDiv w:val="1"/>
      <w:marLeft w:val="0"/>
      <w:marRight w:val="0"/>
      <w:marTop w:val="0"/>
      <w:marBottom w:val="0"/>
      <w:divBdr>
        <w:top w:val="none" w:sz="0" w:space="0" w:color="auto"/>
        <w:left w:val="none" w:sz="0" w:space="0" w:color="auto"/>
        <w:bottom w:val="none" w:sz="0" w:space="0" w:color="auto"/>
        <w:right w:val="none" w:sz="0" w:space="0" w:color="auto"/>
      </w:divBdr>
    </w:div>
    <w:div w:id="262957760">
      <w:bodyDiv w:val="1"/>
      <w:marLeft w:val="0"/>
      <w:marRight w:val="0"/>
      <w:marTop w:val="0"/>
      <w:marBottom w:val="0"/>
      <w:divBdr>
        <w:top w:val="none" w:sz="0" w:space="0" w:color="auto"/>
        <w:left w:val="none" w:sz="0" w:space="0" w:color="auto"/>
        <w:bottom w:val="none" w:sz="0" w:space="0" w:color="auto"/>
        <w:right w:val="none" w:sz="0" w:space="0" w:color="auto"/>
      </w:divBdr>
    </w:div>
    <w:div w:id="305013152">
      <w:bodyDiv w:val="1"/>
      <w:marLeft w:val="0"/>
      <w:marRight w:val="0"/>
      <w:marTop w:val="0"/>
      <w:marBottom w:val="0"/>
      <w:divBdr>
        <w:top w:val="none" w:sz="0" w:space="0" w:color="auto"/>
        <w:left w:val="none" w:sz="0" w:space="0" w:color="auto"/>
        <w:bottom w:val="none" w:sz="0" w:space="0" w:color="auto"/>
        <w:right w:val="none" w:sz="0" w:space="0" w:color="auto"/>
      </w:divBdr>
    </w:div>
    <w:div w:id="384186814">
      <w:bodyDiv w:val="1"/>
      <w:marLeft w:val="0"/>
      <w:marRight w:val="0"/>
      <w:marTop w:val="0"/>
      <w:marBottom w:val="0"/>
      <w:divBdr>
        <w:top w:val="none" w:sz="0" w:space="0" w:color="auto"/>
        <w:left w:val="none" w:sz="0" w:space="0" w:color="auto"/>
        <w:bottom w:val="none" w:sz="0" w:space="0" w:color="auto"/>
        <w:right w:val="none" w:sz="0" w:space="0" w:color="auto"/>
      </w:divBdr>
    </w:div>
    <w:div w:id="411590939">
      <w:bodyDiv w:val="1"/>
      <w:marLeft w:val="0"/>
      <w:marRight w:val="0"/>
      <w:marTop w:val="0"/>
      <w:marBottom w:val="0"/>
      <w:divBdr>
        <w:top w:val="none" w:sz="0" w:space="0" w:color="auto"/>
        <w:left w:val="none" w:sz="0" w:space="0" w:color="auto"/>
        <w:bottom w:val="none" w:sz="0" w:space="0" w:color="auto"/>
        <w:right w:val="none" w:sz="0" w:space="0" w:color="auto"/>
      </w:divBdr>
    </w:div>
    <w:div w:id="419110152">
      <w:bodyDiv w:val="1"/>
      <w:marLeft w:val="0"/>
      <w:marRight w:val="0"/>
      <w:marTop w:val="0"/>
      <w:marBottom w:val="0"/>
      <w:divBdr>
        <w:top w:val="none" w:sz="0" w:space="0" w:color="auto"/>
        <w:left w:val="none" w:sz="0" w:space="0" w:color="auto"/>
        <w:bottom w:val="none" w:sz="0" w:space="0" w:color="auto"/>
        <w:right w:val="none" w:sz="0" w:space="0" w:color="auto"/>
      </w:divBdr>
    </w:div>
    <w:div w:id="446436359">
      <w:bodyDiv w:val="1"/>
      <w:marLeft w:val="0"/>
      <w:marRight w:val="0"/>
      <w:marTop w:val="0"/>
      <w:marBottom w:val="0"/>
      <w:divBdr>
        <w:top w:val="none" w:sz="0" w:space="0" w:color="auto"/>
        <w:left w:val="none" w:sz="0" w:space="0" w:color="auto"/>
        <w:bottom w:val="none" w:sz="0" w:space="0" w:color="auto"/>
        <w:right w:val="none" w:sz="0" w:space="0" w:color="auto"/>
      </w:divBdr>
    </w:div>
    <w:div w:id="458838435">
      <w:bodyDiv w:val="1"/>
      <w:marLeft w:val="0"/>
      <w:marRight w:val="0"/>
      <w:marTop w:val="0"/>
      <w:marBottom w:val="0"/>
      <w:divBdr>
        <w:top w:val="none" w:sz="0" w:space="0" w:color="auto"/>
        <w:left w:val="none" w:sz="0" w:space="0" w:color="auto"/>
        <w:bottom w:val="none" w:sz="0" w:space="0" w:color="auto"/>
        <w:right w:val="none" w:sz="0" w:space="0" w:color="auto"/>
      </w:divBdr>
    </w:div>
    <w:div w:id="459416632">
      <w:bodyDiv w:val="1"/>
      <w:marLeft w:val="0"/>
      <w:marRight w:val="0"/>
      <w:marTop w:val="0"/>
      <w:marBottom w:val="0"/>
      <w:divBdr>
        <w:top w:val="none" w:sz="0" w:space="0" w:color="auto"/>
        <w:left w:val="none" w:sz="0" w:space="0" w:color="auto"/>
        <w:bottom w:val="none" w:sz="0" w:space="0" w:color="auto"/>
        <w:right w:val="none" w:sz="0" w:space="0" w:color="auto"/>
      </w:divBdr>
      <w:divsChild>
        <w:div w:id="827942449">
          <w:marLeft w:val="0"/>
          <w:marRight w:val="0"/>
          <w:marTop w:val="0"/>
          <w:marBottom w:val="0"/>
          <w:divBdr>
            <w:top w:val="none" w:sz="0" w:space="0" w:color="auto"/>
            <w:left w:val="none" w:sz="0" w:space="0" w:color="auto"/>
            <w:bottom w:val="none" w:sz="0" w:space="0" w:color="auto"/>
            <w:right w:val="none" w:sz="0" w:space="0" w:color="auto"/>
          </w:divBdr>
        </w:div>
        <w:div w:id="309751515">
          <w:marLeft w:val="0"/>
          <w:marRight w:val="0"/>
          <w:marTop w:val="0"/>
          <w:marBottom w:val="0"/>
          <w:divBdr>
            <w:top w:val="none" w:sz="0" w:space="0" w:color="auto"/>
            <w:left w:val="none" w:sz="0" w:space="0" w:color="auto"/>
            <w:bottom w:val="none" w:sz="0" w:space="0" w:color="auto"/>
            <w:right w:val="none" w:sz="0" w:space="0" w:color="auto"/>
          </w:divBdr>
        </w:div>
      </w:divsChild>
    </w:div>
    <w:div w:id="497498360">
      <w:bodyDiv w:val="1"/>
      <w:marLeft w:val="0"/>
      <w:marRight w:val="0"/>
      <w:marTop w:val="0"/>
      <w:marBottom w:val="0"/>
      <w:divBdr>
        <w:top w:val="none" w:sz="0" w:space="0" w:color="auto"/>
        <w:left w:val="none" w:sz="0" w:space="0" w:color="auto"/>
        <w:bottom w:val="none" w:sz="0" w:space="0" w:color="auto"/>
        <w:right w:val="none" w:sz="0" w:space="0" w:color="auto"/>
      </w:divBdr>
    </w:div>
    <w:div w:id="506021829">
      <w:bodyDiv w:val="1"/>
      <w:marLeft w:val="0"/>
      <w:marRight w:val="0"/>
      <w:marTop w:val="0"/>
      <w:marBottom w:val="0"/>
      <w:divBdr>
        <w:top w:val="none" w:sz="0" w:space="0" w:color="auto"/>
        <w:left w:val="none" w:sz="0" w:space="0" w:color="auto"/>
        <w:bottom w:val="none" w:sz="0" w:space="0" w:color="auto"/>
        <w:right w:val="none" w:sz="0" w:space="0" w:color="auto"/>
      </w:divBdr>
    </w:div>
    <w:div w:id="512499907">
      <w:bodyDiv w:val="1"/>
      <w:marLeft w:val="0"/>
      <w:marRight w:val="0"/>
      <w:marTop w:val="0"/>
      <w:marBottom w:val="0"/>
      <w:divBdr>
        <w:top w:val="none" w:sz="0" w:space="0" w:color="auto"/>
        <w:left w:val="none" w:sz="0" w:space="0" w:color="auto"/>
        <w:bottom w:val="none" w:sz="0" w:space="0" w:color="auto"/>
        <w:right w:val="none" w:sz="0" w:space="0" w:color="auto"/>
      </w:divBdr>
    </w:div>
    <w:div w:id="522282888">
      <w:bodyDiv w:val="1"/>
      <w:marLeft w:val="0"/>
      <w:marRight w:val="0"/>
      <w:marTop w:val="0"/>
      <w:marBottom w:val="0"/>
      <w:divBdr>
        <w:top w:val="none" w:sz="0" w:space="0" w:color="auto"/>
        <w:left w:val="none" w:sz="0" w:space="0" w:color="auto"/>
        <w:bottom w:val="none" w:sz="0" w:space="0" w:color="auto"/>
        <w:right w:val="none" w:sz="0" w:space="0" w:color="auto"/>
      </w:divBdr>
    </w:div>
    <w:div w:id="531236374">
      <w:bodyDiv w:val="1"/>
      <w:marLeft w:val="0"/>
      <w:marRight w:val="0"/>
      <w:marTop w:val="0"/>
      <w:marBottom w:val="0"/>
      <w:divBdr>
        <w:top w:val="none" w:sz="0" w:space="0" w:color="auto"/>
        <w:left w:val="none" w:sz="0" w:space="0" w:color="auto"/>
        <w:bottom w:val="none" w:sz="0" w:space="0" w:color="auto"/>
        <w:right w:val="none" w:sz="0" w:space="0" w:color="auto"/>
      </w:divBdr>
      <w:divsChild>
        <w:div w:id="303052337">
          <w:marLeft w:val="0"/>
          <w:marRight w:val="0"/>
          <w:marTop w:val="0"/>
          <w:marBottom w:val="0"/>
          <w:divBdr>
            <w:top w:val="none" w:sz="0" w:space="0" w:color="auto"/>
            <w:left w:val="none" w:sz="0" w:space="0" w:color="auto"/>
            <w:bottom w:val="none" w:sz="0" w:space="0" w:color="auto"/>
            <w:right w:val="none" w:sz="0" w:space="0" w:color="auto"/>
          </w:divBdr>
        </w:div>
      </w:divsChild>
    </w:div>
    <w:div w:id="536045585">
      <w:bodyDiv w:val="1"/>
      <w:marLeft w:val="0"/>
      <w:marRight w:val="0"/>
      <w:marTop w:val="0"/>
      <w:marBottom w:val="0"/>
      <w:divBdr>
        <w:top w:val="none" w:sz="0" w:space="0" w:color="auto"/>
        <w:left w:val="none" w:sz="0" w:space="0" w:color="auto"/>
        <w:bottom w:val="none" w:sz="0" w:space="0" w:color="auto"/>
        <w:right w:val="none" w:sz="0" w:space="0" w:color="auto"/>
      </w:divBdr>
    </w:div>
    <w:div w:id="541477254">
      <w:bodyDiv w:val="1"/>
      <w:marLeft w:val="0"/>
      <w:marRight w:val="0"/>
      <w:marTop w:val="0"/>
      <w:marBottom w:val="0"/>
      <w:divBdr>
        <w:top w:val="none" w:sz="0" w:space="0" w:color="auto"/>
        <w:left w:val="none" w:sz="0" w:space="0" w:color="auto"/>
        <w:bottom w:val="none" w:sz="0" w:space="0" w:color="auto"/>
        <w:right w:val="none" w:sz="0" w:space="0" w:color="auto"/>
      </w:divBdr>
    </w:div>
    <w:div w:id="542597566">
      <w:bodyDiv w:val="1"/>
      <w:marLeft w:val="0"/>
      <w:marRight w:val="0"/>
      <w:marTop w:val="0"/>
      <w:marBottom w:val="0"/>
      <w:divBdr>
        <w:top w:val="none" w:sz="0" w:space="0" w:color="auto"/>
        <w:left w:val="none" w:sz="0" w:space="0" w:color="auto"/>
        <w:bottom w:val="none" w:sz="0" w:space="0" w:color="auto"/>
        <w:right w:val="none" w:sz="0" w:space="0" w:color="auto"/>
      </w:divBdr>
    </w:div>
    <w:div w:id="564294781">
      <w:bodyDiv w:val="1"/>
      <w:marLeft w:val="0"/>
      <w:marRight w:val="0"/>
      <w:marTop w:val="0"/>
      <w:marBottom w:val="0"/>
      <w:divBdr>
        <w:top w:val="none" w:sz="0" w:space="0" w:color="auto"/>
        <w:left w:val="none" w:sz="0" w:space="0" w:color="auto"/>
        <w:bottom w:val="none" w:sz="0" w:space="0" w:color="auto"/>
        <w:right w:val="none" w:sz="0" w:space="0" w:color="auto"/>
      </w:divBdr>
    </w:div>
    <w:div w:id="594242537">
      <w:bodyDiv w:val="1"/>
      <w:marLeft w:val="0"/>
      <w:marRight w:val="0"/>
      <w:marTop w:val="0"/>
      <w:marBottom w:val="0"/>
      <w:divBdr>
        <w:top w:val="none" w:sz="0" w:space="0" w:color="auto"/>
        <w:left w:val="none" w:sz="0" w:space="0" w:color="auto"/>
        <w:bottom w:val="none" w:sz="0" w:space="0" w:color="auto"/>
        <w:right w:val="none" w:sz="0" w:space="0" w:color="auto"/>
      </w:divBdr>
    </w:div>
    <w:div w:id="604384453">
      <w:bodyDiv w:val="1"/>
      <w:marLeft w:val="0"/>
      <w:marRight w:val="0"/>
      <w:marTop w:val="0"/>
      <w:marBottom w:val="0"/>
      <w:divBdr>
        <w:top w:val="none" w:sz="0" w:space="0" w:color="auto"/>
        <w:left w:val="none" w:sz="0" w:space="0" w:color="auto"/>
        <w:bottom w:val="none" w:sz="0" w:space="0" w:color="auto"/>
        <w:right w:val="none" w:sz="0" w:space="0" w:color="auto"/>
      </w:divBdr>
    </w:div>
    <w:div w:id="642348690">
      <w:bodyDiv w:val="1"/>
      <w:marLeft w:val="0"/>
      <w:marRight w:val="0"/>
      <w:marTop w:val="0"/>
      <w:marBottom w:val="0"/>
      <w:divBdr>
        <w:top w:val="none" w:sz="0" w:space="0" w:color="auto"/>
        <w:left w:val="none" w:sz="0" w:space="0" w:color="auto"/>
        <w:bottom w:val="none" w:sz="0" w:space="0" w:color="auto"/>
        <w:right w:val="none" w:sz="0" w:space="0" w:color="auto"/>
      </w:divBdr>
    </w:div>
    <w:div w:id="653874575">
      <w:bodyDiv w:val="1"/>
      <w:marLeft w:val="0"/>
      <w:marRight w:val="0"/>
      <w:marTop w:val="0"/>
      <w:marBottom w:val="0"/>
      <w:divBdr>
        <w:top w:val="none" w:sz="0" w:space="0" w:color="auto"/>
        <w:left w:val="none" w:sz="0" w:space="0" w:color="auto"/>
        <w:bottom w:val="none" w:sz="0" w:space="0" w:color="auto"/>
        <w:right w:val="none" w:sz="0" w:space="0" w:color="auto"/>
      </w:divBdr>
    </w:div>
    <w:div w:id="660699150">
      <w:bodyDiv w:val="1"/>
      <w:marLeft w:val="0"/>
      <w:marRight w:val="0"/>
      <w:marTop w:val="0"/>
      <w:marBottom w:val="0"/>
      <w:divBdr>
        <w:top w:val="none" w:sz="0" w:space="0" w:color="auto"/>
        <w:left w:val="none" w:sz="0" w:space="0" w:color="auto"/>
        <w:bottom w:val="none" w:sz="0" w:space="0" w:color="auto"/>
        <w:right w:val="none" w:sz="0" w:space="0" w:color="auto"/>
      </w:divBdr>
      <w:divsChild>
        <w:div w:id="1839493427">
          <w:marLeft w:val="0"/>
          <w:marRight w:val="0"/>
          <w:marTop w:val="0"/>
          <w:marBottom w:val="0"/>
          <w:divBdr>
            <w:top w:val="none" w:sz="0" w:space="0" w:color="auto"/>
            <w:left w:val="none" w:sz="0" w:space="0" w:color="auto"/>
            <w:bottom w:val="none" w:sz="0" w:space="0" w:color="auto"/>
            <w:right w:val="none" w:sz="0" w:space="0" w:color="auto"/>
          </w:divBdr>
        </w:div>
        <w:div w:id="1652176228">
          <w:marLeft w:val="0"/>
          <w:marRight w:val="0"/>
          <w:marTop w:val="0"/>
          <w:marBottom w:val="0"/>
          <w:divBdr>
            <w:top w:val="none" w:sz="0" w:space="0" w:color="auto"/>
            <w:left w:val="none" w:sz="0" w:space="0" w:color="auto"/>
            <w:bottom w:val="none" w:sz="0" w:space="0" w:color="auto"/>
            <w:right w:val="none" w:sz="0" w:space="0" w:color="auto"/>
          </w:divBdr>
        </w:div>
        <w:div w:id="1587614890">
          <w:marLeft w:val="0"/>
          <w:marRight w:val="0"/>
          <w:marTop w:val="0"/>
          <w:marBottom w:val="0"/>
          <w:divBdr>
            <w:top w:val="none" w:sz="0" w:space="0" w:color="auto"/>
            <w:left w:val="none" w:sz="0" w:space="0" w:color="auto"/>
            <w:bottom w:val="none" w:sz="0" w:space="0" w:color="auto"/>
            <w:right w:val="none" w:sz="0" w:space="0" w:color="auto"/>
          </w:divBdr>
        </w:div>
        <w:div w:id="1390304178">
          <w:marLeft w:val="0"/>
          <w:marRight w:val="0"/>
          <w:marTop w:val="0"/>
          <w:marBottom w:val="0"/>
          <w:divBdr>
            <w:top w:val="none" w:sz="0" w:space="0" w:color="auto"/>
            <w:left w:val="none" w:sz="0" w:space="0" w:color="auto"/>
            <w:bottom w:val="none" w:sz="0" w:space="0" w:color="auto"/>
            <w:right w:val="none" w:sz="0" w:space="0" w:color="auto"/>
          </w:divBdr>
        </w:div>
        <w:div w:id="1761952758">
          <w:marLeft w:val="0"/>
          <w:marRight w:val="0"/>
          <w:marTop w:val="0"/>
          <w:marBottom w:val="0"/>
          <w:divBdr>
            <w:top w:val="none" w:sz="0" w:space="0" w:color="auto"/>
            <w:left w:val="none" w:sz="0" w:space="0" w:color="auto"/>
            <w:bottom w:val="none" w:sz="0" w:space="0" w:color="auto"/>
            <w:right w:val="none" w:sz="0" w:space="0" w:color="auto"/>
          </w:divBdr>
        </w:div>
        <w:div w:id="1435444461">
          <w:marLeft w:val="0"/>
          <w:marRight w:val="0"/>
          <w:marTop w:val="0"/>
          <w:marBottom w:val="0"/>
          <w:divBdr>
            <w:top w:val="none" w:sz="0" w:space="0" w:color="auto"/>
            <w:left w:val="none" w:sz="0" w:space="0" w:color="auto"/>
            <w:bottom w:val="none" w:sz="0" w:space="0" w:color="auto"/>
            <w:right w:val="none" w:sz="0" w:space="0" w:color="auto"/>
          </w:divBdr>
        </w:div>
        <w:div w:id="904493683">
          <w:marLeft w:val="0"/>
          <w:marRight w:val="0"/>
          <w:marTop w:val="0"/>
          <w:marBottom w:val="0"/>
          <w:divBdr>
            <w:top w:val="none" w:sz="0" w:space="0" w:color="auto"/>
            <w:left w:val="none" w:sz="0" w:space="0" w:color="auto"/>
            <w:bottom w:val="none" w:sz="0" w:space="0" w:color="auto"/>
            <w:right w:val="none" w:sz="0" w:space="0" w:color="auto"/>
          </w:divBdr>
        </w:div>
        <w:div w:id="769085351">
          <w:marLeft w:val="0"/>
          <w:marRight w:val="0"/>
          <w:marTop w:val="0"/>
          <w:marBottom w:val="0"/>
          <w:divBdr>
            <w:top w:val="none" w:sz="0" w:space="0" w:color="auto"/>
            <w:left w:val="none" w:sz="0" w:space="0" w:color="auto"/>
            <w:bottom w:val="none" w:sz="0" w:space="0" w:color="auto"/>
            <w:right w:val="none" w:sz="0" w:space="0" w:color="auto"/>
          </w:divBdr>
        </w:div>
        <w:div w:id="1703676291">
          <w:marLeft w:val="0"/>
          <w:marRight w:val="0"/>
          <w:marTop w:val="0"/>
          <w:marBottom w:val="0"/>
          <w:divBdr>
            <w:top w:val="none" w:sz="0" w:space="0" w:color="auto"/>
            <w:left w:val="none" w:sz="0" w:space="0" w:color="auto"/>
            <w:bottom w:val="none" w:sz="0" w:space="0" w:color="auto"/>
            <w:right w:val="none" w:sz="0" w:space="0" w:color="auto"/>
          </w:divBdr>
        </w:div>
        <w:div w:id="1952012327">
          <w:marLeft w:val="0"/>
          <w:marRight w:val="0"/>
          <w:marTop w:val="0"/>
          <w:marBottom w:val="0"/>
          <w:divBdr>
            <w:top w:val="none" w:sz="0" w:space="0" w:color="auto"/>
            <w:left w:val="none" w:sz="0" w:space="0" w:color="auto"/>
            <w:bottom w:val="none" w:sz="0" w:space="0" w:color="auto"/>
            <w:right w:val="none" w:sz="0" w:space="0" w:color="auto"/>
          </w:divBdr>
        </w:div>
        <w:div w:id="2635189">
          <w:marLeft w:val="0"/>
          <w:marRight w:val="0"/>
          <w:marTop w:val="0"/>
          <w:marBottom w:val="0"/>
          <w:divBdr>
            <w:top w:val="none" w:sz="0" w:space="0" w:color="auto"/>
            <w:left w:val="none" w:sz="0" w:space="0" w:color="auto"/>
            <w:bottom w:val="none" w:sz="0" w:space="0" w:color="auto"/>
            <w:right w:val="none" w:sz="0" w:space="0" w:color="auto"/>
          </w:divBdr>
        </w:div>
        <w:div w:id="2085175256">
          <w:marLeft w:val="0"/>
          <w:marRight w:val="0"/>
          <w:marTop w:val="0"/>
          <w:marBottom w:val="0"/>
          <w:divBdr>
            <w:top w:val="none" w:sz="0" w:space="0" w:color="auto"/>
            <w:left w:val="none" w:sz="0" w:space="0" w:color="auto"/>
            <w:bottom w:val="none" w:sz="0" w:space="0" w:color="auto"/>
            <w:right w:val="none" w:sz="0" w:space="0" w:color="auto"/>
          </w:divBdr>
        </w:div>
      </w:divsChild>
    </w:div>
    <w:div w:id="721486754">
      <w:bodyDiv w:val="1"/>
      <w:marLeft w:val="0"/>
      <w:marRight w:val="0"/>
      <w:marTop w:val="0"/>
      <w:marBottom w:val="0"/>
      <w:divBdr>
        <w:top w:val="none" w:sz="0" w:space="0" w:color="auto"/>
        <w:left w:val="none" w:sz="0" w:space="0" w:color="auto"/>
        <w:bottom w:val="none" w:sz="0" w:space="0" w:color="auto"/>
        <w:right w:val="none" w:sz="0" w:space="0" w:color="auto"/>
      </w:divBdr>
    </w:div>
    <w:div w:id="724531042">
      <w:bodyDiv w:val="1"/>
      <w:marLeft w:val="0"/>
      <w:marRight w:val="0"/>
      <w:marTop w:val="0"/>
      <w:marBottom w:val="0"/>
      <w:divBdr>
        <w:top w:val="none" w:sz="0" w:space="0" w:color="auto"/>
        <w:left w:val="none" w:sz="0" w:space="0" w:color="auto"/>
        <w:bottom w:val="none" w:sz="0" w:space="0" w:color="auto"/>
        <w:right w:val="none" w:sz="0" w:space="0" w:color="auto"/>
      </w:divBdr>
    </w:div>
    <w:div w:id="745810730">
      <w:bodyDiv w:val="1"/>
      <w:marLeft w:val="0"/>
      <w:marRight w:val="0"/>
      <w:marTop w:val="0"/>
      <w:marBottom w:val="0"/>
      <w:divBdr>
        <w:top w:val="none" w:sz="0" w:space="0" w:color="auto"/>
        <w:left w:val="none" w:sz="0" w:space="0" w:color="auto"/>
        <w:bottom w:val="none" w:sz="0" w:space="0" w:color="auto"/>
        <w:right w:val="none" w:sz="0" w:space="0" w:color="auto"/>
      </w:divBdr>
    </w:div>
    <w:div w:id="767510243">
      <w:bodyDiv w:val="1"/>
      <w:marLeft w:val="0"/>
      <w:marRight w:val="0"/>
      <w:marTop w:val="0"/>
      <w:marBottom w:val="0"/>
      <w:divBdr>
        <w:top w:val="none" w:sz="0" w:space="0" w:color="auto"/>
        <w:left w:val="none" w:sz="0" w:space="0" w:color="auto"/>
        <w:bottom w:val="none" w:sz="0" w:space="0" w:color="auto"/>
        <w:right w:val="none" w:sz="0" w:space="0" w:color="auto"/>
      </w:divBdr>
    </w:div>
    <w:div w:id="779687091">
      <w:bodyDiv w:val="1"/>
      <w:marLeft w:val="0"/>
      <w:marRight w:val="0"/>
      <w:marTop w:val="0"/>
      <w:marBottom w:val="0"/>
      <w:divBdr>
        <w:top w:val="none" w:sz="0" w:space="0" w:color="auto"/>
        <w:left w:val="none" w:sz="0" w:space="0" w:color="auto"/>
        <w:bottom w:val="none" w:sz="0" w:space="0" w:color="auto"/>
        <w:right w:val="none" w:sz="0" w:space="0" w:color="auto"/>
      </w:divBdr>
    </w:div>
    <w:div w:id="797914627">
      <w:bodyDiv w:val="1"/>
      <w:marLeft w:val="0"/>
      <w:marRight w:val="0"/>
      <w:marTop w:val="0"/>
      <w:marBottom w:val="0"/>
      <w:divBdr>
        <w:top w:val="none" w:sz="0" w:space="0" w:color="auto"/>
        <w:left w:val="none" w:sz="0" w:space="0" w:color="auto"/>
        <w:bottom w:val="none" w:sz="0" w:space="0" w:color="auto"/>
        <w:right w:val="none" w:sz="0" w:space="0" w:color="auto"/>
      </w:divBdr>
    </w:div>
    <w:div w:id="822698094">
      <w:bodyDiv w:val="1"/>
      <w:marLeft w:val="0"/>
      <w:marRight w:val="0"/>
      <w:marTop w:val="0"/>
      <w:marBottom w:val="0"/>
      <w:divBdr>
        <w:top w:val="none" w:sz="0" w:space="0" w:color="auto"/>
        <w:left w:val="none" w:sz="0" w:space="0" w:color="auto"/>
        <w:bottom w:val="none" w:sz="0" w:space="0" w:color="auto"/>
        <w:right w:val="none" w:sz="0" w:space="0" w:color="auto"/>
      </w:divBdr>
    </w:div>
    <w:div w:id="830296219">
      <w:bodyDiv w:val="1"/>
      <w:marLeft w:val="0"/>
      <w:marRight w:val="0"/>
      <w:marTop w:val="0"/>
      <w:marBottom w:val="0"/>
      <w:divBdr>
        <w:top w:val="none" w:sz="0" w:space="0" w:color="auto"/>
        <w:left w:val="none" w:sz="0" w:space="0" w:color="auto"/>
        <w:bottom w:val="none" w:sz="0" w:space="0" w:color="auto"/>
        <w:right w:val="none" w:sz="0" w:space="0" w:color="auto"/>
      </w:divBdr>
    </w:div>
    <w:div w:id="846796847">
      <w:bodyDiv w:val="1"/>
      <w:marLeft w:val="0"/>
      <w:marRight w:val="0"/>
      <w:marTop w:val="0"/>
      <w:marBottom w:val="0"/>
      <w:divBdr>
        <w:top w:val="none" w:sz="0" w:space="0" w:color="auto"/>
        <w:left w:val="none" w:sz="0" w:space="0" w:color="auto"/>
        <w:bottom w:val="none" w:sz="0" w:space="0" w:color="auto"/>
        <w:right w:val="none" w:sz="0" w:space="0" w:color="auto"/>
      </w:divBdr>
      <w:divsChild>
        <w:div w:id="1788044773">
          <w:marLeft w:val="0"/>
          <w:marRight w:val="0"/>
          <w:marTop w:val="0"/>
          <w:marBottom w:val="0"/>
          <w:divBdr>
            <w:top w:val="none" w:sz="0" w:space="0" w:color="auto"/>
            <w:left w:val="none" w:sz="0" w:space="0" w:color="auto"/>
            <w:bottom w:val="none" w:sz="0" w:space="0" w:color="auto"/>
            <w:right w:val="none" w:sz="0" w:space="0" w:color="auto"/>
          </w:divBdr>
        </w:div>
      </w:divsChild>
    </w:div>
    <w:div w:id="852843920">
      <w:bodyDiv w:val="1"/>
      <w:marLeft w:val="0"/>
      <w:marRight w:val="0"/>
      <w:marTop w:val="0"/>
      <w:marBottom w:val="0"/>
      <w:divBdr>
        <w:top w:val="none" w:sz="0" w:space="0" w:color="auto"/>
        <w:left w:val="none" w:sz="0" w:space="0" w:color="auto"/>
        <w:bottom w:val="none" w:sz="0" w:space="0" w:color="auto"/>
        <w:right w:val="none" w:sz="0" w:space="0" w:color="auto"/>
      </w:divBdr>
    </w:div>
    <w:div w:id="874973514">
      <w:bodyDiv w:val="1"/>
      <w:marLeft w:val="0"/>
      <w:marRight w:val="0"/>
      <w:marTop w:val="0"/>
      <w:marBottom w:val="0"/>
      <w:divBdr>
        <w:top w:val="none" w:sz="0" w:space="0" w:color="auto"/>
        <w:left w:val="none" w:sz="0" w:space="0" w:color="auto"/>
        <w:bottom w:val="none" w:sz="0" w:space="0" w:color="auto"/>
        <w:right w:val="none" w:sz="0" w:space="0" w:color="auto"/>
      </w:divBdr>
    </w:div>
    <w:div w:id="878198546">
      <w:bodyDiv w:val="1"/>
      <w:marLeft w:val="0"/>
      <w:marRight w:val="0"/>
      <w:marTop w:val="0"/>
      <w:marBottom w:val="0"/>
      <w:divBdr>
        <w:top w:val="none" w:sz="0" w:space="0" w:color="auto"/>
        <w:left w:val="none" w:sz="0" w:space="0" w:color="auto"/>
        <w:bottom w:val="none" w:sz="0" w:space="0" w:color="auto"/>
        <w:right w:val="none" w:sz="0" w:space="0" w:color="auto"/>
      </w:divBdr>
      <w:divsChild>
        <w:div w:id="906695495">
          <w:marLeft w:val="0"/>
          <w:marRight w:val="0"/>
          <w:marTop w:val="0"/>
          <w:marBottom w:val="0"/>
          <w:divBdr>
            <w:top w:val="none" w:sz="0" w:space="0" w:color="auto"/>
            <w:left w:val="none" w:sz="0" w:space="0" w:color="auto"/>
            <w:bottom w:val="none" w:sz="0" w:space="0" w:color="auto"/>
            <w:right w:val="none" w:sz="0" w:space="0" w:color="auto"/>
          </w:divBdr>
        </w:div>
        <w:div w:id="434329034">
          <w:marLeft w:val="0"/>
          <w:marRight w:val="0"/>
          <w:marTop w:val="0"/>
          <w:marBottom w:val="0"/>
          <w:divBdr>
            <w:top w:val="none" w:sz="0" w:space="0" w:color="auto"/>
            <w:left w:val="none" w:sz="0" w:space="0" w:color="auto"/>
            <w:bottom w:val="none" w:sz="0" w:space="0" w:color="auto"/>
            <w:right w:val="none" w:sz="0" w:space="0" w:color="auto"/>
          </w:divBdr>
        </w:div>
      </w:divsChild>
    </w:div>
    <w:div w:id="884488216">
      <w:bodyDiv w:val="1"/>
      <w:marLeft w:val="0"/>
      <w:marRight w:val="0"/>
      <w:marTop w:val="0"/>
      <w:marBottom w:val="0"/>
      <w:divBdr>
        <w:top w:val="none" w:sz="0" w:space="0" w:color="auto"/>
        <w:left w:val="none" w:sz="0" w:space="0" w:color="auto"/>
        <w:bottom w:val="none" w:sz="0" w:space="0" w:color="auto"/>
        <w:right w:val="none" w:sz="0" w:space="0" w:color="auto"/>
      </w:divBdr>
    </w:div>
    <w:div w:id="884678046">
      <w:bodyDiv w:val="1"/>
      <w:marLeft w:val="0"/>
      <w:marRight w:val="0"/>
      <w:marTop w:val="0"/>
      <w:marBottom w:val="0"/>
      <w:divBdr>
        <w:top w:val="none" w:sz="0" w:space="0" w:color="auto"/>
        <w:left w:val="none" w:sz="0" w:space="0" w:color="auto"/>
        <w:bottom w:val="none" w:sz="0" w:space="0" w:color="auto"/>
        <w:right w:val="none" w:sz="0" w:space="0" w:color="auto"/>
      </w:divBdr>
    </w:div>
    <w:div w:id="908883986">
      <w:bodyDiv w:val="1"/>
      <w:marLeft w:val="0"/>
      <w:marRight w:val="0"/>
      <w:marTop w:val="0"/>
      <w:marBottom w:val="0"/>
      <w:divBdr>
        <w:top w:val="none" w:sz="0" w:space="0" w:color="auto"/>
        <w:left w:val="none" w:sz="0" w:space="0" w:color="auto"/>
        <w:bottom w:val="none" w:sz="0" w:space="0" w:color="auto"/>
        <w:right w:val="none" w:sz="0" w:space="0" w:color="auto"/>
      </w:divBdr>
    </w:div>
    <w:div w:id="946423176">
      <w:bodyDiv w:val="1"/>
      <w:marLeft w:val="0"/>
      <w:marRight w:val="0"/>
      <w:marTop w:val="0"/>
      <w:marBottom w:val="0"/>
      <w:divBdr>
        <w:top w:val="none" w:sz="0" w:space="0" w:color="auto"/>
        <w:left w:val="none" w:sz="0" w:space="0" w:color="auto"/>
        <w:bottom w:val="none" w:sz="0" w:space="0" w:color="auto"/>
        <w:right w:val="none" w:sz="0" w:space="0" w:color="auto"/>
      </w:divBdr>
    </w:div>
    <w:div w:id="948663401">
      <w:bodyDiv w:val="1"/>
      <w:marLeft w:val="0"/>
      <w:marRight w:val="0"/>
      <w:marTop w:val="0"/>
      <w:marBottom w:val="0"/>
      <w:divBdr>
        <w:top w:val="none" w:sz="0" w:space="0" w:color="auto"/>
        <w:left w:val="none" w:sz="0" w:space="0" w:color="auto"/>
        <w:bottom w:val="none" w:sz="0" w:space="0" w:color="auto"/>
        <w:right w:val="none" w:sz="0" w:space="0" w:color="auto"/>
      </w:divBdr>
      <w:divsChild>
        <w:div w:id="1587878395">
          <w:marLeft w:val="0"/>
          <w:marRight w:val="0"/>
          <w:marTop w:val="0"/>
          <w:marBottom w:val="0"/>
          <w:divBdr>
            <w:top w:val="none" w:sz="0" w:space="0" w:color="auto"/>
            <w:left w:val="none" w:sz="0" w:space="0" w:color="auto"/>
            <w:bottom w:val="none" w:sz="0" w:space="0" w:color="auto"/>
            <w:right w:val="none" w:sz="0" w:space="0" w:color="auto"/>
          </w:divBdr>
        </w:div>
        <w:div w:id="1036926752">
          <w:marLeft w:val="0"/>
          <w:marRight w:val="0"/>
          <w:marTop w:val="0"/>
          <w:marBottom w:val="0"/>
          <w:divBdr>
            <w:top w:val="none" w:sz="0" w:space="0" w:color="auto"/>
            <w:left w:val="none" w:sz="0" w:space="0" w:color="auto"/>
            <w:bottom w:val="none" w:sz="0" w:space="0" w:color="auto"/>
            <w:right w:val="none" w:sz="0" w:space="0" w:color="auto"/>
          </w:divBdr>
        </w:div>
        <w:div w:id="1492718006">
          <w:marLeft w:val="0"/>
          <w:marRight w:val="0"/>
          <w:marTop w:val="0"/>
          <w:marBottom w:val="0"/>
          <w:divBdr>
            <w:top w:val="none" w:sz="0" w:space="0" w:color="auto"/>
            <w:left w:val="none" w:sz="0" w:space="0" w:color="auto"/>
            <w:bottom w:val="none" w:sz="0" w:space="0" w:color="auto"/>
            <w:right w:val="none" w:sz="0" w:space="0" w:color="auto"/>
          </w:divBdr>
        </w:div>
        <w:div w:id="19861885">
          <w:marLeft w:val="0"/>
          <w:marRight w:val="0"/>
          <w:marTop w:val="0"/>
          <w:marBottom w:val="0"/>
          <w:divBdr>
            <w:top w:val="none" w:sz="0" w:space="0" w:color="auto"/>
            <w:left w:val="none" w:sz="0" w:space="0" w:color="auto"/>
            <w:bottom w:val="none" w:sz="0" w:space="0" w:color="auto"/>
            <w:right w:val="none" w:sz="0" w:space="0" w:color="auto"/>
          </w:divBdr>
        </w:div>
        <w:div w:id="90250560">
          <w:marLeft w:val="0"/>
          <w:marRight w:val="0"/>
          <w:marTop w:val="0"/>
          <w:marBottom w:val="0"/>
          <w:divBdr>
            <w:top w:val="none" w:sz="0" w:space="0" w:color="auto"/>
            <w:left w:val="none" w:sz="0" w:space="0" w:color="auto"/>
            <w:bottom w:val="none" w:sz="0" w:space="0" w:color="auto"/>
            <w:right w:val="none" w:sz="0" w:space="0" w:color="auto"/>
          </w:divBdr>
        </w:div>
        <w:div w:id="1008556722">
          <w:marLeft w:val="0"/>
          <w:marRight w:val="0"/>
          <w:marTop w:val="0"/>
          <w:marBottom w:val="0"/>
          <w:divBdr>
            <w:top w:val="none" w:sz="0" w:space="0" w:color="auto"/>
            <w:left w:val="none" w:sz="0" w:space="0" w:color="auto"/>
            <w:bottom w:val="none" w:sz="0" w:space="0" w:color="auto"/>
            <w:right w:val="none" w:sz="0" w:space="0" w:color="auto"/>
          </w:divBdr>
        </w:div>
      </w:divsChild>
    </w:div>
    <w:div w:id="972439289">
      <w:bodyDiv w:val="1"/>
      <w:marLeft w:val="0"/>
      <w:marRight w:val="0"/>
      <w:marTop w:val="0"/>
      <w:marBottom w:val="0"/>
      <w:divBdr>
        <w:top w:val="none" w:sz="0" w:space="0" w:color="auto"/>
        <w:left w:val="none" w:sz="0" w:space="0" w:color="auto"/>
        <w:bottom w:val="none" w:sz="0" w:space="0" w:color="auto"/>
        <w:right w:val="none" w:sz="0" w:space="0" w:color="auto"/>
      </w:divBdr>
    </w:div>
    <w:div w:id="975135857">
      <w:bodyDiv w:val="1"/>
      <w:marLeft w:val="0"/>
      <w:marRight w:val="0"/>
      <w:marTop w:val="0"/>
      <w:marBottom w:val="0"/>
      <w:divBdr>
        <w:top w:val="none" w:sz="0" w:space="0" w:color="auto"/>
        <w:left w:val="none" w:sz="0" w:space="0" w:color="auto"/>
        <w:bottom w:val="none" w:sz="0" w:space="0" w:color="auto"/>
        <w:right w:val="none" w:sz="0" w:space="0" w:color="auto"/>
      </w:divBdr>
    </w:div>
    <w:div w:id="975255586">
      <w:bodyDiv w:val="1"/>
      <w:marLeft w:val="0"/>
      <w:marRight w:val="0"/>
      <w:marTop w:val="0"/>
      <w:marBottom w:val="0"/>
      <w:divBdr>
        <w:top w:val="none" w:sz="0" w:space="0" w:color="auto"/>
        <w:left w:val="none" w:sz="0" w:space="0" w:color="auto"/>
        <w:bottom w:val="none" w:sz="0" w:space="0" w:color="auto"/>
        <w:right w:val="none" w:sz="0" w:space="0" w:color="auto"/>
      </w:divBdr>
    </w:div>
    <w:div w:id="977689988">
      <w:bodyDiv w:val="1"/>
      <w:marLeft w:val="0"/>
      <w:marRight w:val="0"/>
      <w:marTop w:val="0"/>
      <w:marBottom w:val="0"/>
      <w:divBdr>
        <w:top w:val="none" w:sz="0" w:space="0" w:color="auto"/>
        <w:left w:val="none" w:sz="0" w:space="0" w:color="auto"/>
        <w:bottom w:val="none" w:sz="0" w:space="0" w:color="auto"/>
        <w:right w:val="none" w:sz="0" w:space="0" w:color="auto"/>
      </w:divBdr>
    </w:div>
    <w:div w:id="992760929">
      <w:bodyDiv w:val="1"/>
      <w:marLeft w:val="0"/>
      <w:marRight w:val="0"/>
      <w:marTop w:val="0"/>
      <w:marBottom w:val="0"/>
      <w:divBdr>
        <w:top w:val="none" w:sz="0" w:space="0" w:color="auto"/>
        <w:left w:val="none" w:sz="0" w:space="0" w:color="auto"/>
        <w:bottom w:val="none" w:sz="0" w:space="0" w:color="auto"/>
        <w:right w:val="none" w:sz="0" w:space="0" w:color="auto"/>
      </w:divBdr>
    </w:div>
    <w:div w:id="999692045">
      <w:bodyDiv w:val="1"/>
      <w:marLeft w:val="0"/>
      <w:marRight w:val="0"/>
      <w:marTop w:val="0"/>
      <w:marBottom w:val="0"/>
      <w:divBdr>
        <w:top w:val="none" w:sz="0" w:space="0" w:color="auto"/>
        <w:left w:val="none" w:sz="0" w:space="0" w:color="auto"/>
        <w:bottom w:val="none" w:sz="0" w:space="0" w:color="auto"/>
        <w:right w:val="none" w:sz="0" w:space="0" w:color="auto"/>
      </w:divBdr>
    </w:div>
    <w:div w:id="1025211744">
      <w:bodyDiv w:val="1"/>
      <w:marLeft w:val="0"/>
      <w:marRight w:val="0"/>
      <w:marTop w:val="0"/>
      <w:marBottom w:val="0"/>
      <w:divBdr>
        <w:top w:val="none" w:sz="0" w:space="0" w:color="auto"/>
        <w:left w:val="none" w:sz="0" w:space="0" w:color="auto"/>
        <w:bottom w:val="none" w:sz="0" w:space="0" w:color="auto"/>
        <w:right w:val="none" w:sz="0" w:space="0" w:color="auto"/>
      </w:divBdr>
    </w:div>
    <w:div w:id="1051492350">
      <w:bodyDiv w:val="1"/>
      <w:marLeft w:val="0"/>
      <w:marRight w:val="0"/>
      <w:marTop w:val="0"/>
      <w:marBottom w:val="0"/>
      <w:divBdr>
        <w:top w:val="none" w:sz="0" w:space="0" w:color="auto"/>
        <w:left w:val="none" w:sz="0" w:space="0" w:color="auto"/>
        <w:bottom w:val="none" w:sz="0" w:space="0" w:color="auto"/>
        <w:right w:val="none" w:sz="0" w:space="0" w:color="auto"/>
      </w:divBdr>
    </w:div>
    <w:div w:id="1162500321">
      <w:bodyDiv w:val="1"/>
      <w:marLeft w:val="0"/>
      <w:marRight w:val="0"/>
      <w:marTop w:val="0"/>
      <w:marBottom w:val="0"/>
      <w:divBdr>
        <w:top w:val="none" w:sz="0" w:space="0" w:color="auto"/>
        <w:left w:val="none" w:sz="0" w:space="0" w:color="auto"/>
        <w:bottom w:val="none" w:sz="0" w:space="0" w:color="auto"/>
        <w:right w:val="none" w:sz="0" w:space="0" w:color="auto"/>
      </w:divBdr>
    </w:div>
    <w:div w:id="1166557324">
      <w:bodyDiv w:val="1"/>
      <w:marLeft w:val="0"/>
      <w:marRight w:val="0"/>
      <w:marTop w:val="0"/>
      <w:marBottom w:val="0"/>
      <w:divBdr>
        <w:top w:val="none" w:sz="0" w:space="0" w:color="auto"/>
        <w:left w:val="none" w:sz="0" w:space="0" w:color="auto"/>
        <w:bottom w:val="none" w:sz="0" w:space="0" w:color="auto"/>
        <w:right w:val="none" w:sz="0" w:space="0" w:color="auto"/>
      </w:divBdr>
      <w:divsChild>
        <w:div w:id="106506123">
          <w:marLeft w:val="0"/>
          <w:marRight w:val="0"/>
          <w:marTop w:val="0"/>
          <w:marBottom w:val="0"/>
          <w:divBdr>
            <w:top w:val="none" w:sz="0" w:space="0" w:color="auto"/>
            <w:left w:val="none" w:sz="0" w:space="0" w:color="auto"/>
            <w:bottom w:val="none" w:sz="0" w:space="0" w:color="auto"/>
            <w:right w:val="none" w:sz="0" w:space="0" w:color="auto"/>
          </w:divBdr>
        </w:div>
        <w:div w:id="101846037">
          <w:marLeft w:val="0"/>
          <w:marRight w:val="0"/>
          <w:marTop w:val="0"/>
          <w:marBottom w:val="0"/>
          <w:divBdr>
            <w:top w:val="none" w:sz="0" w:space="0" w:color="auto"/>
            <w:left w:val="none" w:sz="0" w:space="0" w:color="auto"/>
            <w:bottom w:val="none" w:sz="0" w:space="0" w:color="auto"/>
            <w:right w:val="none" w:sz="0" w:space="0" w:color="auto"/>
          </w:divBdr>
        </w:div>
        <w:div w:id="264534129">
          <w:marLeft w:val="0"/>
          <w:marRight w:val="0"/>
          <w:marTop w:val="0"/>
          <w:marBottom w:val="0"/>
          <w:divBdr>
            <w:top w:val="none" w:sz="0" w:space="0" w:color="auto"/>
            <w:left w:val="none" w:sz="0" w:space="0" w:color="auto"/>
            <w:bottom w:val="none" w:sz="0" w:space="0" w:color="auto"/>
            <w:right w:val="none" w:sz="0" w:space="0" w:color="auto"/>
          </w:divBdr>
        </w:div>
      </w:divsChild>
    </w:div>
    <w:div w:id="1182664321">
      <w:bodyDiv w:val="1"/>
      <w:marLeft w:val="0"/>
      <w:marRight w:val="0"/>
      <w:marTop w:val="0"/>
      <w:marBottom w:val="0"/>
      <w:divBdr>
        <w:top w:val="none" w:sz="0" w:space="0" w:color="auto"/>
        <w:left w:val="none" w:sz="0" w:space="0" w:color="auto"/>
        <w:bottom w:val="none" w:sz="0" w:space="0" w:color="auto"/>
        <w:right w:val="none" w:sz="0" w:space="0" w:color="auto"/>
      </w:divBdr>
    </w:div>
    <w:div w:id="1193179948">
      <w:bodyDiv w:val="1"/>
      <w:marLeft w:val="0"/>
      <w:marRight w:val="0"/>
      <w:marTop w:val="0"/>
      <w:marBottom w:val="0"/>
      <w:divBdr>
        <w:top w:val="none" w:sz="0" w:space="0" w:color="auto"/>
        <w:left w:val="none" w:sz="0" w:space="0" w:color="auto"/>
        <w:bottom w:val="none" w:sz="0" w:space="0" w:color="auto"/>
        <w:right w:val="none" w:sz="0" w:space="0" w:color="auto"/>
      </w:divBdr>
    </w:div>
    <w:div w:id="1259413789">
      <w:bodyDiv w:val="1"/>
      <w:marLeft w:val="0"/>
      <w:marRight w:val="0"/>
      <w:marTop w:val="0"/>
      <w:marBottom w:val="0"/>
      <w:divBdr>
        <w:top w:val="none" w:sz="0" w:space="0" w:color="auto"/>
        <w:left w:val="none" w:sz="0" w:space="0" w:color="auto"/>
        <w:bottom w:val="none" w:sz="0" w:space="0" w:color="auto"/>
        <w:right w:val="none" w:sz="0" w:space="0" w:color="auto"/>
      </w:divBdr>
    </w:div>
    <w:div w:id="1266428518">
      <w:bodyDiv w:val="1"/>
      <w:marLeft w:val="0"/>
      <w:marRight w:val="0"/>
      <w:marTop w:val="0"/>
      <w:marBottom w:val="0"/>
      <w:divBdr>
        <w:top w:val="none" w:sz="0" w:space="0" w:color="auto"/>
        <w:left w:val="none" w:sz="0" w:space="0" w:color="auto"/>
        <w:bottom w:val="none" w:sz="0" w:space="0" w:color="auto"/>
        <w:right w:val="none" w:sz="0" w:space="0" w:color="auto"/>
      </w:divBdr>
    </w:div>
    <w:div w:id="1287396900">
      <w:bodyDiv w:val="1"/>
      <w:marLeft w:val="0"/>
      <w:marRight w:val="0"/>
      <w:marTop w:val="0"/>
      <w:marBottom w:val="0"/>
      <w:divBdr>
        <w:top w:val="none" w:sz="0" w:space="0" w:color="auto"/>
        <w:left w:val="none" w:sz="0" w:space="0" w:color="auto"/>
        <w:bottom w:val="none" w:sz="0" w:space="0" w:color="auto"/>
        <w:right w:val="none" w:sz="0" w:space="0" w:color="auto"/>
      </w:divBdr>
    </w:div>
    <w:div w:id="1291715702">
      <w:bodyDiv w:val="1"/>
      <w:marLeft w:val="0"/>
      <w:marRight w:val="0"/>
      <w:marTop w:val="0"/>
      <w:marBottom w:val="0"/>
      <w:divBdr>
        <w:top w:val="none" w:sz="0" w:space="0" w:color="auto"/>
        <w:left w:val="none" w:sz="0" w:space="0" w:color="auto"/>
        <w:bottom w:val="none" w:sz="0" w:space="0" w:color="auto"/>
        <w:right w:val="none" w:sz="0" w:space="0" w:color="auto"/>
      </w:divBdr>
    </w:div>
    <w:div w:id="1331761884">
      <w:bodyDiv w:val="1"/>
      <w:marLeft w:val="0"/>
      <w:marRight w:val="0"/>
      <w:marTop w:val="0"/>
      <w:marBottom w:val="0"/>
      <w:divBdr>
        <w:top w:val="none" w:sz="0" w:space="0" w:color="auto"/>
        <w:left w:val="none" w:sz="0" w:space="0" w:color="auto"/>
        <w:bottom w:val="none" w:sz="0" w:space="0" w:color="auto"/>
        <w:right w:val="none" w:sz="0" w:space="0" w:color="auto"/>
      </w:divBdr>
    </w:div>
    <w:div w:id="1375228828">
      <w:bodyDiv w:val="1"/>
      <w:marLeft w:val="0"/>
      <w:marRight w:val="0"/>
      <w:marTop w:val="0"/>
      <w:marBottom w:val="0"/>
      <w:divBdr>
        <w:top w:val="none" w:sz="0" w:space="0" w:color="auto"/>
        <w:left w:val="none" w:sz="0" w:space="0" w:color="auto"/>
        <w:bottom w:val="none" w:sz="0" w:space="0" w:color="auto"/>
        <w:right w:val="none" w:sz="0" w:space="0" w:color="auto"/>
      </w:divBdr>
    </w:div>
    <w:div w:id="1437603938">
      <w:bodyDiv w:val="1"/>
      <w:marLeft w:val="0"/>
      <w:marRight w:val="0"/>
      <w:marTop w:val="0"/>
      <w:marBottom w:val="0"/>
      <w:divBdr>
        <w:top w:val="none" w:sz="0" w:space="0" w:color="auto"/>
        <w:left w:val="none" w:sz="0" w:space="0" w:color="auto"/>
        <w:bottom w:val="none" w:sz="0" w:space="0" w:color="auto"/>
        <w:right w:val="none" w:sz="0" w:space="0" w:color="auto"/>
      </w:divBdr>
    </w:div>
    <w:div w:id="1439330630">
      <w:bodyDiv w:val="1"/>
      <w:marLeft w:val="0"/>
      <w:marRight w:val="0"/>
      <w:marTop w:val="0"/>
      <w:marBottom w:val="0"/>
      <w:divBdr>
        <w:top w:val="none" w:sz="0" w:space="0" w:color="auto"/>
        <w:left w:val="none" w:sz="0" w:space="0" w:color="auto"/>
        <w:bottom w:val="none" w:sz="0" w:space="0" w:color="auto"/>
        <w:right w:val="none" w:sz="0" w:space="0" w:color="auto"/>
      </w:divBdr>
    </w:div>
    <w:div w:id="1485047627">
      <w:bodyDiv w:val="1"/>
      <w:marLeft w:val="0"/>
      <w:marRight w:val="0"/>
      <w:marTop w:val="0"/>
      <w:marBottom w:val="0"/>
      <w:divBdr>
        <w:top w:val="none" w:sz="0" w:space="0" w:color="auto"/>
        <w:left w:val="none" w:sz="0" w:space="0" w:color="auto"/>
        <w:bottom w:val="none" w:sz="0" w:space="0" w:color="auto"/>
        <w:right w:val="none" w:sz="0" w:space="0" w:color="auto"/>
      </w:divBdr>
    </w:div>
    <w:div w:id="1498496601">
      <w:bodyDiv w:val="1"/>
      <w:marLeft w:val="0"/>
      <w:marRight w:val="0"/>
      <w:marTop w:val="0"/>
      <w:marBottom w:val="0"/>
      <w:divBdr>
        <w:top w:val="none" w:sz="0" w:space="0" w:color="auto"/>
        <w:left w:val="none" w:sz="0" w:space="0" w:color="auto"/>
        <w:bottom w:val="none" w:sz="0" w:space="0" w:color="auto"/>
        <w:right w:val="none" w:sz="0" w:space="0" w:color="auto"/>
      </w:divBdr>
    </w:div>
    <w:div w:id="1499614363">
      <w:bodyDiv w:val="1"/>
      <w:marLeft w:val="0"/>
      <w:marRight w:val="0"/>
      <w:marTop w:val="0"/>
      <w:marBottom w:val="0"/>
      <w:divBdr>
        <w:top w:val="none" w:sz="0" w:space="0" w:color="auto"/>
        <w:left w:val="none" w:sz="0" w:space="0" w:color="auto"/>
        <w:bottom w:val="none" w:sz="0" w:space="0" w:color="auto"/>
        <w:right w:val="none" w:sz="0" w:space="0" w:color="auto"/>
      </w:divBdr>
    </w:div>
    <w:div w:id="1515923471">
      <w:bodyDiv w:val="1"/>
      <w:marLeft w:val="0"/>
      <w:marRight w:val="0"/>
      <w:marTop w:val="0"/>
      <w:marBottom w:val="0"/>
      <w:divBdr>
        <w:top w:val="none" w:sz="0" w:space="0" w:color="auto"/>
        <w:left w:val="none" w:sz="0" w:space="0" w:color="auto"/>
        <w:bottom w:val="none" w:sz="0" w:space="0" w:color="auto"/>
        <w:right w:val="none" w:sz="0" w:space="0" w:color="auto"/>
      </w:divBdr>
    </w:div>
    <w:div w:id="1536427291">
      <w:bodyDiv w:val="1"/>
      <w:marLeft w:val="0"/>
      <w:marRight w:val="0"/>
      <w:marTop w:val="0"/>
      <w:marBottom w:val="0"/>
      <w:divBdr>
        <w:top w:val="none" w:sz="0" w:space="0" w:color="auto"/>
        <w:left w:val="none" w:sz="0" w:space="0" w:color="auto"/>
        <w:bottom w:val="none" w:sz="0" w:space="0" w:color="auto"/>
        <w:right w:val="none" w:sz="0" w:space="0" w:color="auto"/>
      </w:divBdr>
    </w:div>
    <w:div w:id="1547521256">
      <w:bodyDiv w:val="1"/>
      <w:marLeft w:val="0"/>
      <w:marRight w:val="0"/>
      <w:marTop w:val="0"/>
      <w:marBottom w:val="0"/>
      <w:divBdr>
        <w:top w:val="none" w:sz="0" w:space="0" w:color="auto"/>
        <w:left w:val="none" w:sz="0" w:space="0" w:color="auto"/>
        <w:bottom w:val="none" w:sz="0" w:space="0" w:color="auto"/>
        <w:right w:val="none" w:sz="0" w:space="0" w:color="auto"/>
      </w:divBdr>
    </w:div>
    <w:div w:id="1583560607">
      <w:bodyDiv w:val="1"/>
      <w:marLeft w:val="0"/>
      <w:marRight w:val="0"/>
      <w:marTop w:val="0"/>
      <w:marBottom w:val="0"/>
      <w:divBdr>
        <w:top w:val="none" w:sz="0" w:space="0" w:color="auto"/>
        <w:left w:val="none" w:sz="0" w:space="0" w:color="auto"/>
        <w:bottom w:val="none" w:sz="0" w:space="0" w:color="auto"/>
        <w:right w:val="none" w:sz="0" w:space="0" w:color="auto"/>
      </w:divBdr>
      <w:divsChild>
        <w:div w:id="1607495162">
          <w:marLeft w:val="0"/>
          <w:marRight w:val="0"/>
          <w:marTop w:val="0"/>
          <w:marBottom w:val="0"/>
          <w:divBdr>
            <w:top w:val="none" w:sz="0" w:space="0" w:color="auto"/>
            <w:left w:val="none" w:sz="0" w:space="0" w:color="auto"/>
            <w:bottom w:val="none" w:sz="0" w:space="0" w:color="auto"/>
            <w:right w:val="none" w:sz="0" w:space="0" w:color="auto"/>
          </w:divBdr>
        </w:div>
        <w:div w:id="958295522">
          <w:marLeft w:val="0"/>
          <w:marRight w:val="0"/>
          <w:marTop w:val="0"/>
          <w:marBottom w:val="0"/>
          <w:divBdr>
            <w:top w:val="none" w:sz="0" w:space="0" w:color="auto"/>
            <w:left w:val="none" w:sz="0" w:space="0" w:color="auto"/>
            <w:bottom w:val="none" w:sz="0" w:space="0" w:color="auto"/>
            <w:right w:val="none" w:sz="0" w:space="0" w:color="auto"/>
          </w:divBdr>
        </w:div>
        <w:div w:id="797798695">
          <w:marLeft w:val="0"/>
          <w:marRight w:val="0"/>
          <w:marTop w:val="0"/>
          <w:marBottom w:val="0"/>
          <w:divBdr>
            <w:top w:val="none" w:sz="0" w:space="0" w:color="auto"/>
            <w:left w:val="none" w:sz="0" w:space="0" w:color="auto"/>
            <w:bottom w:val="none" w:sz="0" w:space="0" w:color="auto"/>
            <w:right w:val="none" w:sz="0" w:space="0" w:color="auto"/>
          </w:divBdr>
        </w:div>
        <w:div w:id="404494249">
          <w:marLeft w:val="0"/>
          <w:marRight w:val="0"/>
          <w:marTop w:val="0"/>
          <w:marBottom w:val="0"/>
          <w:divBdr>
            <w:top w:val="none" w:sz="0" w:space="0" w:color="auto"/>
            <w:left w:val="none" w:sz="0" w:space="0" w:color="auto"/>
            <w:bottom w:val="none" w:sz="0" w:space="0" w:color="auto"/>
            <w:right w:val="none" w:sz="0" w:space="0" w:color="auto"/>
          </w:divBdr>
        </w:div>
        <w:div w:id="1052970861">
          <w:marLeft w:val="0"/>
          <w:marRight w:val="0"/>
          <w:marTop w:val="0"/>
          <w:marBottom w:val="0"/>
          <w:divBdr>
            <w:top w:val="none" w:sz="0" w:space="0" w:color="auto"/>
            <w:left w:val="none" w:sz="0" w:space="0" w:color="auto"/>
            <w:bottom w:val="none" w:sz="0" w:space="0" w:color="auto"/>
            <w:right w:val="none" w:sz="0" w:space="0" w:color="auto"/>
          </w:divBdr>
        </w:div>
        <w:div w:id="1302661854">
          <w:marLeft w:val="0"/>
          <w:marRight w:val="0"/>
          <w:marTop w:val="0"/>
          <w:marBottom w:val="0"/>
          <w:divBdr>
            <w:top w:val="none" w:sz="0" w:space="0" w:color="auto"/>
            <w:left w:val="none" w:sz="0" w:space="0" w:color="auto"/>
            <w:bottom w:val="none" w:sz="0" w:space="0" w:color="auto"/>
            <w:right w:val="none" w:sz="0" w:space="0" w:color="auto"/>
          </w:divBdr>
        </w:div>
        <w:div w:id="2034767574">
          <w:marLeft w:val="0"/>
          <w:marRight w:val="0"/>
          <w:marTop w:val="0"/>
          <w:marBottom w:val="0"/>
          <w:divBdr>
            <w:top w:val="none" w:sz="0" w:space="0" w:color="auto"/>
            <w:left w:val="none" w:sz="0" w:space="0" w:color="auto"/>
            <w:bottom w:val="none" w:sz="0" w:space="0" w:color="auto"/>
            <w:right w:val="none" w:sz="0" w:space="0" w:color="auto"/>
          </w:divBdr>
        </w:div>
        <w:div w:id="415516024">
          <w:marLeft w:val="0"/>
          <w:marRight w:val="0"/>
          <w:marTop w:val="0"/>
          <w:marBottom w:val="0"/>
          <w:divBdr>
            <w:top w:val="none" w:sz="0" w:space="0" w:color="auto"/>
            <w:left w:val="none" w:sz="0" w:space="0" w:color="auto"/>
            <w:bottom w:val="none" w:sz="0" w:space="0" w:color="auto"/>
            <w:right w:val="none" w:sz="0" w:space="0" w:color="auto"/>
          </w:divBdr>
        </w:div>
        <w:div w:id="643702973">
          <w:marLeft w:val="0"/>
          <w:marRight w:val="0"/>
          <w:marTop w:val="0"/>
          <w:marBottom w:val="0"/>
          <w:divBdr>
            <w:top w:val="none" w:sz="0" w:space="0" w:color="auto"/>
            <w:left w:val="none" w:sz="0" w:space="0" w:color="auto"/>
            <w:bottom w:val="none" w:sz="0" w:space="0" w:color="auto"/>
            <w:right w:val="none" w:sz="0" w:space="0" w:color="auto"/>
          </w:divBdr>
        </w:div>
        <w:div w:id="232855711">
          <w:marLeft w:val="0"/>
          <w:marRight w:val="0"/>
          <w:marTop w:val="0"/>
          <w:marBottom w:val="0"/>
          <w:divBdr>
            <w:top w:val="none" w:sz="0" w:space="0" w:color="auto"/>
            <w:left w:val="none" w:sz="0" w:space="0" w:color="auto"/>
            <w:bottom w:val="none" w:sz="0" w:space="0" w:color="auto"/>
            <w:right w:val="none" w:sz="0" w:space="0" w:color="auto"/>
          </w:divBdr>
        </w:div>
        <w:div w:id="694767224">
          <w:marLeft w:val="0"/>
          <w:marRight w:val="0"/>
          <w:marTop w:val="0"/>
          <w:marBottom w:val="0"/>
          <w:divBdr>
            <w:top w:val="none" w:sz="0" w:space="0" w:color="auto"/>
            <w:left w:val="none" w:sz="0" w:space="0" w:color="auto"/>
            <w:bottom w:val="none" w:sz="0" w:space="0" w:color="auto"/>
            <w:right w:val="none" w:sz="0" w:space="0" w:color="auto"/>
          </w:divBdr>
        </w:div>
        <w:div w:id="1825194947">
          <w:marLeft w:val="0"/>
          <w:marRight w:val="0"/>
          <w:marTop w:val="0"/>
          <w:marBottom w:val="0"/>
          <w:divBdr>
            <w:top w:val="none" w:sz="0" w:space="0" w:color="auto"/>
            <w:left w:val="none" w:sz="0" w:space="0" w:color="auto"/>
            <w:bottom w:val="none" w:sz="0" w:space="0" w:color="auto"/>
            <w:right w:val="none" w:sz="0" w:space="0" w:color="auto"/>
          </w:divBdr>
        </w:div>
        <w:div w:id="546844064">
          <w:marLeft w:val="0"/>
          <w:marRight w:val="0"/>
          <w:marTop w:val="0"/>
          <w:marBottom w:val="0"/>
          <w:divBdr>
            <w:top w:val="none" w:sz="0" w:space="0" w:color="auto"/>
            <w:left w:val="none" w:sz="0" w:space="0" w:color="auto"/>
            <w:bottom w:val="none" w:sz="0" w:space="0" w:color="auto"/>
            <w:right w:val="none" w:sz="0" w:space="0" w:color="auto"/>
          </w:divBdr>
        </w:div>
        <w:div w:id="1775008984">
          <w:marLeft w:val="0"/>
          <w:marRight w:val="0"/>
          <w:marTop w:val="0"/>
          <w:marBottom w:val="0"/>
          <w:divBdr>
            <w:top w:val="none" w:sz="0" w:space="0" w:color="auto"/>
            <w:left w:val="none" w:sz="0" w:space="0" w:color="auto"/>
            <w:bottom w:val="none" w:sz="0" w:space="0" w:color="auto"/>
            <w:right w:val="none" w:sz="0" w:space="0" w:color="auto"/>
          </w:divBdr>
        </w:div>
        <w:div w:id="596602233">
          <w:marLeft w:val="0"/>
          <w:marRight w:val="0"/>
          <w:marTop w:val="0"/>
          <w:marBottom w:val="0"/>
          <w:divBdr>
            <w:top w:val="none" w:sz="0" w:space="0" w:color="auto"/>
            <w:left w:val="none" w:sz="0" w:space="0" w:color="auto"/>
            <w:bottom w:val="none" w:sz="0" w:space="0" w:color="auto"/>
            <w:right w:val="none" w:sz="0" w:space="0" w:color="auto"/>
          </w:divBdr>
        </w:div>
        <w:div w:id="1869759237">
          <w:marLeft w:val="0"/>
          <w:marRight w:val="0"/>
          <w:marTop w:val="0"/>
          <w:marBottom w:val="0"/>
          <w:divBdr>
            <w:top w:val="none" w:sz="0" w:space="0" w:color="auto"/>
            <w:left w:val="none" w:sz="0" w:space="0" w:color="auto"/>
            <w:bottom w:val="none" w:sz="0" w:space="0" w:color="auto"/>
            <w:right w:val="none" w:sz="0" w:space="0" w:color="auto"/>
          </w:divBdr>
        </w:div>
        <w:div w:id="963736080">
          <w:marLeft w:val="0"/>
          <w:marRight w:val="0"/>
          <w:marTop w:val="0"/>
          <w:marBottom w:val="0"/>
          <w:divBdr>
            <w:top w:val="none" w:sz="0" w:space="0" w:color="auto"/>
            <w:left w:val="none" w:sz="0" w:space="0" w:color="auto"/>
            <w:bottom w:val="none" w:sz="0" w:space="0" w:color="auto"/>
            <w:right w:val="none" w:sz="0" w:space="0" w:color="auto"/>
          </w:divBdr>
        </w:div>
        <w:div w:id="1866940426">
          <w:marLeft w:val="0"/>
          <w:marRight w:val="0"/>
          <w:marTop w:val="0"/>
          <w:marBottom w:val="0"/>
          <w:divBdr>
            <w:top w:val="none" w:sz="0" w:space="0" w:color="auto"/>
            <w:left w:val="none" w:sz="0" w:space="0" w:color="auto"/>
            <w:bottom w:val="none" w:sz="0" w:space="0" w:color="auto"/>
            <w:right w:val="none" w:sz="0" w:space="0" w:color="auto"/>
          </w:divBdr>
        </w:div>
        <w:div w:id="1785266406">
          <w:marLeft w:val="0"/>
          <w:marRight w:val="0"/>
          <w:marTop w:val="0"/>
          <w:marBottom w:val="0"/>
          <w:divBdr>
            <w:top w:val="none" w:sz="0" w:space="0" w:color="auto"/>
            <w:left w:val="none" w:sz="0" w:space="0" w:color="auto"/>
            <w:bottom w:val="none" w:sz="0" w:space="0" w:color="auto"/>
            <w:right w:val="none" w:sz="0" w:space="0" w:color="auto"/>
          </w:divBdr>
        </w:div>
        <w:div w:id="1957255221">
          <w:marLeft w:val="0"/>
          <w:marRight w:val="0"/>
          <w:marTop w:val="0"/>
          <w:marBottom w:val="0"/>
          <w:divBdr>
            <w:top w:val="none" w:sz="0" w:space="0" w:color="auto"/>
            <w:left w:val="none" w:sz="0" w:space="0" w:color="auto"/>
            <w:bottom w:val="none" w:sz="0" w:space="0" w:color="auto"/>
            <w:right w:val="none" w:sz="0" w:space="0" w:color="auto"/>
          </w:divBdr>
        </w:div>
        <w:div w:id="42800487">
          <w:marLeft w:val="0"/>
          <w:marRight w:val="0"/>
          <w:marTop w:val="0"/>
          <w:marBottom w:val="0"/>
          <w:divBdr>
            <w:top w:val="none" w:sz="0" w:space="0" w:color="auto"/>
            <w:left w:val="none" w:sz="0" w:space="0" w:color="auto"/>
            <w:bottom w:val="none" w:sz="0" w:space="0" w:color="auto"/>
            <w:right w:val="none" w:sz="0" w:space="0" w:color="auto"/>
          </w:divBdr>
        </w:div>
        <w:div w:id="526065869">
          <w:marLeft w:val="0"/>
          <w:marRight w:val="0"/>
          <w:marTop w:val="0"/>
          <w:marBottom w:val="0"/>
          <w:divBdr>
            <w:top w:val="none" w:sz="0" w:space="0" w:color="auto"/>
            <w:left w:val="none" w:sz="0" w:space="0" w:color="auto"/>
            <w:bottom w:val="none" w:sz="0" w:space="0" w:color="auto"/>
            <w:right w:val="none" w:sz="0" w:space="0" w:color="auto"/>
          </w:divBdr>
        </w:div>
        <w:div w:id="1834103611">
          <w:marLeft w:val="0"/>
          <w:marRight w:val="0"/>
          <w:marTop w:val="0"/>
          <w:marBottom w:val="0"/>
          <w:divBdr>
            <w:top w:val="none" w:sz="0" w:space="0" w:color="auto"/>
            <w:left w:val="none" w:sz="0" w:space="0" w:color="auto"/>
            <w:bottom w:val="none" w:sz="0" w:space="0" w:color="auto"/>
            <w:right w:val="none" w:sz="0" w:space="0" w:color="auto"/>
          </w:divBdr>
        </w:div>
        <w:div w:id="29886255">
          <w:marLeft w:val="0"/>
          <w:marRight w:val="0"/>
          <w:marTop w:val="0"/>
          <w:marBottom w:val="0"/>
          <w:divBdr>
            <w:top w:val="none" w:sz="0" w:space="0" w:color="auto"/>
            <w:left w:val="none" w:sz="0" w:space="0" w:color="auto"/>
            <w:bottom w:val="none" w:sz="0" w:space="0" w:color="auto"/>
            <w:right w:val="none" w:sz="0" w:space="0" w:color="auto"/>
          </w:divBdr>
        </w:div>
        <w:div w:id="397901684">
          <w:marLeft w:val="0"/>
          <w:marRight w:val="0"/>
          <w:marTop w:val="0"/>
          <w:marBottom w:val="0"/>
          <w:divBdr>
            <w:top w:val="none" w:sz="0" w:space="0" w:color="auto"/>
            <w:left w:val="none" w:sz="0" w:space="0" w:color="auto"/>
            <w:bottom w:val="none" w:sz="0" w:space="0" w:color="auto"/>
            <w:right w:val="none" w:sz="0" w:space="0" w:color="auto"/>
          </w:divBdr>
        </w:div>
        <w:div w:id="862476593">
          <w:marLeft w:val="0"/>
          <w:marRight w:val="0"/>
          <w:marTop w:val="0"/>
          <w:marBottom w:val="0"/>
          <w:divBdr>
            <w:top w:val="none" w:sz="0" w:space="0" w:color="auto"/>
            <w:left w:val="none" w:sz="0" w:space="0" w:color="auto"/>
            <w:bottom w:val="none" w:sz="0" w:space="0" w:color="auto"/>
            <w:right w:val="none" w:sz="0" w:space="0" w:color="auto"/>
          </w:divBdr>
        </w:div>
        <w:div w:id="1368872439">
          <w:marLeft w:val="0"/>
          <w:marRight w:val="0"/>
          <w:marTop w:val="0"/>
          <w:marBottom w:val="0"/>
          <w:divBdr>
            <w:top w:val="none" w:sz="0" w:space="0" w:color="auto"/>
            <w:left w:val="none" w:sz="0" w:space="0" w:color="auto"/>
            <w:bottom w:val="none" w:sz="0" w:space="0" w:color="auto"/>
            <w:right w:val="none" w:sz="0" w:space="0" w:color="auto"/>
          </w:divBdr>
        </w:div>
        <w:div w:id="192155308">
          <w:marLeft w:val="0"/>
          <w:marRight w:val="0"/>
          <w:marTop w:val="0"/>
          <w:marBottom w:val="0"/>
          <w:divBdr>
            <w:top w:val="none" w:sz="0" w:space="0" w:color="auto"/>
            <w:left w:val="none" w:sz="0" w:space="0" w:color="auto"/>
            <w:bottom w:val="none" w:sz="0" w:space="0" w:color="auto"/>
            <w:right w:val="none" w:sz="0" w:space="0" w:color="auto"/>
          </w:divBdr>
        </w:div>
        <w:div w:id="1929732217">
          <w:marLeft w:val="0"/>
          <w:marRight w:val="0"/>
          <w:marTop w:val="0"/>
          <w:marBottom w:val="0"/>
          <w:divBdr>
            <w:top w:val="none" w:sz="0" w:space="0" w:color="auto"/>
            <w:left w:val="none" w:sz="0" w:space="0" w:color="auto"/>
            <w:bottom w:val="none" w:sz="0" w:space="0" w:color="auto"/>
            <w:right w:val="none" w:sz="0" w:space="0" w:color="auto"/>
          </w:divBdr>
        </w:div>
        <w:div w:id="597180713">
          <w:marLeft w:val="0"/>
          <w:marRight w:val="0"/>
          <w:marTop w:val="0"/>
          <w:marBottom w:val="0"/>
          <w:divBdr>
            <w:top w:val="none" w:sz="0" w:space="0" w:color="auto"/>
            <w:left w:val="none" w:sz="0" w:space="0" w:color="auto"/>
            <w:bottom w:val="none" w:sz="0" w:space="0" w:color="auto"/>
            <w:right w:val="none" w:sz="0" w:space="0" w:color="auto"/>
          </w:divBdr>
        </w:div>
        <w:div w:id="1263339320">
          <w:marLeft w:val="0"/>
          <w:marRight w:val="0"/>
          <w:marTop w:val="0"/>
          <w:marBottom w:val="0"/>
          <w:divBdr>
            <w:top w:val="none" w:sz="0" w:space="0" w:color="auto"/>
            <w:left w:val="none" w:sz="0" w:space="0" w:color="auto"/>
            <w:bottom w:val="none" w:sz="0" w:space="0" w:color="auto"/>
            <w:right w:val="none" w:sz="0" w:space="0" w:color="auto"/>
          </w:divBdr>
        </w:div>
        <w:div w:id="77991225">
          <w:marLeft w:val="0"/>
          <w:marRight w:val="0"/>
          <w:marTop w:val="0"/>
          <w:marBottom w:val="0"/>
          <w:divBdr>
            <w:top w:val="none" w:sz="0" w:space="0" w:color="auto"/>
            <w:left w:val="none" w:sz="0" w:space="0" w:color="auto"/>
            <w:bottom w:val="none" w:sz="0" w:space="0" w:color="auto"/>
            <w:right w:val="none" w:sz="0" w:space="0" w:color="auto"/>
          </w:divBdr>
        </w:div>
        <w:div w:id="1241065630">
          <w:marLeft w:val="0"/>
          <w:marRight w:val="0"/>
          <w:marTop w:val="0"/>
          <w:marBottom w:val="0"/>
          <w:divBdr>
            <w:top w:val="none" w:sz="0" w:space="0" w:color="auto"/>
            <w:left w:val="none" w:sz="0" w:space="0" w:color="auto"/>
            <w:bottom w:val="none" w:sz="0" w:space="0" w:color="auto"/>
            <w:right w:val="none" w:sz="0" w:space="0" w:color="auto"/>
          </w:divBdr>
        </w:div>
        <w:div w:id="1420173324">
          <w:marLeft w:val="0"/>
          <w:marRight w:val="0"/>
          <w:marTop w:val="0"/>
          <w:marBottom w:val="0"/>
          <w:divBdr>
            <w:top w:val="none" w:sz="0" w:space="0" w:color="auto"/>
            <w:left w:val="none" w:sz="0" w:space="0" w:color="auto"/>
            <w:bottom w:val="none" w:sz="0" w:space="0" w:color="auto"/>
            <w:right w:val="none" w:sz="0" w:space="0" w:color="auto"/>
          </w:divBdr>
        </w:div>
        <w:div w:id="1915966281">
          <w:marLeft w:val="0"/>
          <w:marRight w:val="0"/>
          <w:marTop w:val="0"/>
          <w:marBottom w:val="0"/>
          <w:divBdr>
            <w:top w:val="none" w:sz="0" w:space="0" w:color="auto"/>
            <w:left w:val="none" w:sz="0" w:space="0" w:color="auto"/>
            <w:bottom w:val="none" w:sz="0" w:space="0" w:color="auto"/>
            <w:right w:val="none" w:sz="0" w:space="0" w:color="auto"/>
          </w:divBdr>
        </w:div>
        <w:div w:id="1100024370">
          <w:marLeft w:val="0"/>
          <w:marRight w:val="0"/>
          <w:marTop w:val="0"/>
          <w:marBottom w:val="0"/>
          <w:divBdr>
            <w:top w:val="none" w:sz="0" w:space="0" w:color="auto"/>
            <w:left w:val="none" w:sz="0" w:space="0" w:color="auto"/>
            <w:bottom w:val="none" w:sz="0" w:space="0" w:color="auto"/>
            <w:right w:val="none" w:sz="0" w:space="0" w:color="auto"/>
          </w:divBdr>
        </w:div>
        <w:div w:id="646587924">
          <w:marLeft w:val="0"/>
          <w:marRight w:val="0"/>
          <w:marTop w:val="0"/>
          <w:marBottom w:val="0"/>
          <w:divBdr>
            <w:top w:val="none" w:sz="0" w:space="0" w:color="auto"/>
            <w:left w:val="none" w:sz="0" w:space="0" w:color="auto"/>
            <w:bottom w:val="none" w:sz="0" w:space="0" w:color="auto"/>
            <w:right w:val="none" w:sz="0" w:space="0" w:color="auto"/>
          </w:divBdr>
        </w:div>
        <w:div w:id="1354957730">
          <w:marLeft w:val="0"/>
          <w:marRight w:val="0"/>
          <w:marTop w:val="0"/>
          <w:marBottom w:val="0"/>
          <w:divBdr>
            <w:top w:val="none" w:sz="0" w:space="0" w:color="auto"/>
            <w:left w:val="none" w:sz="0" w:space="0" w:color="auto"/>
            <w:bottom w:val="none" w:sz="0" w:space="0" w:color="auto"/>
            <w:right w:val="none" w:sz="0" w:space="0" w:color="auto"/>
          </w:divBdr>
        </w:div>
        <w:div w:id="1665741665">
          <w:marLeft w:val="0"/>
          <w:marRight w:val="0"/>
          <w:marTop w:val="0"/>
          <w:marBottom w:val="0"/>
          <w:divBdr>
            <w:top w:val="none" w:sz="0" w:space="0" w:color="auto"/>
            <w:left w:val="none" w:sz="0" w:space="0" w:color="auto"/>
            <w:bottom w:val="none" w:sz="0" w:space="0" w:color="auto"/>
            <w:right w:val="none" w:sz="0" w:space="0" w:color="auto"/>
          </w:divBdr>
        </w:div>
        <w:div w:id="935401927">
          <w:marLeft w:val="0"/>
          <w:marRight w:val="0"/>
          <w:marTop w:val="0"/>
          <w:marBottom w:val="0"/>
          <w:divBdr>
            <w:top w:val="none" w:sz="0" w:space="0" w:color="auto"/>
            <w:left w:val="none" w:sz="0" w:space="0" w:color="auto"/>
            <w:bottom w:val="none" w:sz="0" w:space="0" w:color="auto"/>
            <w:right w:val="none" w:sz="0" w:space="0" w:color="auto"/>
          </w:divBdr>
        </w:div>
        <w:div w:id="2121995169">
          <w:marLeft w:val="0"/>
          <w:marRight w:val="0"/>
          <w:marTop w:val="0"/>
          <w:marBottom w:val="0"/>
          <w:divBdr>
            <w:top w:val="none" w:sz="0" w:space="0" w:color="auto"/>
            <w:left w:val="none" w:sz="0" w:space="0" w:color="auto"/>
            <w:bottom w:val="none" w:sz="0" w:space="0" w:color="auto"/>
            <w:right w:val="none" w:sz="0" w:space="0" w:color="auto"/>
          </w:divBdr>
        </w:div>
        <w:div w:id="140315500">
          <w:marLeft w:val="0"/>
          <w:marRight w:val="0"/>
          <w:marTop w:val="0"/>
          <w:marBottom w:val="0"/>
          <w:divBdr>
            <w:top w:val="none" w:sz="0" w:space="0" w:color="auto"/>
            <w:left w:val="none" w:sz="0" w:space="0" w:color="auto"/>
            <w:bottom w:val="none" w:sz="0" w:space="0" w:color="auto"/>
            <w:right w:val="none" w:sz="0" w:space="0" w:color="auto"/>
          </w:divBdr>
        </w:div>
        <w:div w:id="1165979004">
          <w:marLeft w:val="0"/>
          <w:marRight w:val="0"/>
          <w:marTop w:val="0"/>
          <w:marBottom w:val="0"/>
          <w:divBdr>
            <w:top w:val="none" w:sz="0" w:space="0" w:color="auto"/>
            <w:left w:val="none" w:sz="0" w:space="0" w:color="auto"/>
            <w:bottom w:val="none" w:sz="0" w:space="0" w:color="auto"/>
            <w:right w:val="none" w:sz="0" w:space="0" w:color="auto"/>
          </w:divBdr>
        </w:div>
        <w:div w:id="1548443675">
          <w:marLeft w:val="0"/>
          <w:marRight w:val="0"/>
          <w:marTop w:val="0"/>
          <w:marBottom w:val="0"/>
          <w:divBdr>
            <w:top w:val="none" w:sz="0" w:space="0" w:color="auto"/>
            <w:left w:val="none" w:sz="0" w:space="0" w:color="auto"/>
            <w:bottom w:val="none" w:sz="0" w:space="0" w:color="auto"/>
            <w:right w:val="none" w:sz="0" w:space="0" w:color="auto"/>
          </w:divBdr>
        </w:div>
        <w:div w:id="2147383047">
          <w:marLeft w:val="0"/>
          <w:marRight w:val="0"/>
          <w:marTop w:val="0"/>
          <w:marBottom w:val="0"/>
          <w:divBdr>
            <w:top w:val="none" w:sz="0" w:space="0" w:color="auto"/>
            <w:left w:val="none" w:sz="0" w:space="0" w:color="auto"/>
            <w:bottom w:val="none" w:sz="0" w:space="0" w:color="auto"/>
            <w:right w:val="none" w:sz="0" w:space="0" w:color="auto"/>
          </w:divBdr>
        </w:div>
        <w:div w:id="1786851500">
          <w:marLeft w:val="0"/>
          <w:marRight w:val="0"/>
          <w:marTop w:val="0"/>
          <w:marBottom w:val="0"/>
          <w:divBdr>
            <w:top w:val="none" w:sz="0" w:space="0" w:color="auto"/>
            <w:left w:val="none" w:sz="0" w:space="0" w:color="auto"/>
            <w:bottom w:val="none" w:sz="0" w:space="0" w:color="auto"/>
            <w:right w:val="none" w:sz="0" w:space="0" w:color="auto"/>
          </w:divBdr>
        </w:div>
        <w:div w:id="981232313">
          <w:marLeft w:val="0"/>
          <w:marRight w:val="0"/>
          <w:marTop w:val="0"/>
          <w:marBottom w:val="0"/>
          <w:divBdr>
            <w:top w:val="none" w:sz="0" w:space="0" w:color="auto"/>
            <w:left w:val="none" w:sz="0" w:space="0" w:color="auto"/>
            <w:bottom w:val="none" w:sz="0" w:space="0" w:color="auto"/>
            <w:right w:val="none" w:sz="0" w:space="0" w:color="auto"/>
          </w:divBdr>
        </w:div>
        <w:div w:id="1935236334">
          <w:marLeft w:val="0"/>
          <w:marRight w:val="0"/>
          <w:marTop w:val="0"/>
          <w:marBottom w:val="0"/>
          <w:divBdr>
            <w:top w:val="none" w:sz="0" w:space="0" w:color="auto"/>
            <w:left w:val="none" w:sz="0" w:space="0" w:color="auto"/>
            <w:bottom w:val="none" w:sz="0" w:space="0" w:color="auto"/>
            <w:right w:val="none" w:sz="0" w:space="0" w:color="auto"/>
          </w:divBdr>
        </w:div>
        <w:div w:id="899170484">
          <w:marLeft w:val="0"/>
          <w:marRight w:val="0"/>
          <w:marTop w:val="0"/>
          <w:marBottom w:val="0"/>
          <w:divBdr>
            <w:top w:val="none" w:sz="0" w:space="0" w:color="auto"/>
            <w:left w:val="none" w:sz="0" w:space="0" w:color="auto"/>
            <w:bottom w:val="none" w:sz="0" w:space="0" w:color="auto"/>
            <w:right w:val="none" w:sz="0" w:space="0" w:color="auto"/>
          </w:divBdr>
        </w:div>
        <w:div w:id="1335262110">
          <w:marLeft w:val="0"/>
          <w:marRight w:val="0"/>
          <w:marTop w:val="0"/>
          <w:marBottom w:val="0"/>
          <w:divBdr>
            <w:top w:val="none" w:sz="0" w:space="0" w:color="auto"/>
            <w:left w:val="none" w:sz="0" w:space="0" w:color="auto"/>
            <w:bottom w:val="none" w:sz="0" w:space="0" w:color="auto"/>
            <w:right w:val="none" w:sz="0" w:space="0" w:color="auto"/>
          </w:divBdr>
        </w:div>
        <w:div w:id="324477556">
          <w:marLeft w:val="0"/>
          <w:marRight w:val="0"/>
          <w:marTop w:val="0"/>
          <w:marBottom w:val="0"/>
          <w:divBdr>
            <w:top w:val="none" w:sz="0" w:space="0" w:color="auto"/>
            <w:left w:val="none" w:sz="0" w:space="0" w:color="auto"/>
            <w:bottom w:val="none" w:sz="0" w:space="0" w:color="auto"/>
            <w:right w:val="none" w:sz="0" w:space="0" w:color="auto"/>
          </w:divBdr>
        </w:div>
        <w:div w:id="1289630238">
          <w:marLeft w:val="0"/>
          <w:marRight w:val="0"/>
          <w:marTop w:val="0"/>
          <w:marBottom w:val="0"/>
          <w:divBdr>
            <w:top w:val="none" w:sz="0" w:space="0" w:color="auto"/>
            <w:left w:val="none" w:sz="0" w:space="0" w:color="auto"/>
            <w:bottom w:val="none" w:sz="0" w:space="0" w:color="auto"/>
            <w:right w:val="none" w:sz="0" w:space="0" w:color="auto"/>
          </w:divBdr>
        </w:div>
        <w:div w:id="1040324006">
          <w:marLeft w:val="0"/>
          <w:marRight w:val="0"/>
          <w:marTop w:val="0"/>
          <w:marBottom w:val="0"/>
          <w:divBdr>
            <w:top w:val="none" w:sz="0" w:space="0" w:color="auto"/>
            <w:left w:val="none" w:sz="0" w:space="0" w:color="auto"/>
            <w:bottom w:val="none" w:sz="0" w:space="0" w:color="auto"/>
            <w:right w:val="none" w:sz="0" w:space="0" w:color="auto"/>
          </w:divBdr>
        </w:div>
        <w:div w:id="271670471">
          <w:marLeft w:val="0"/>
          <w:marRight w:val="0"/>
          <w:marTop w:val="0"/>
          <w:marBottom w:val="0"/>
          <w:divBdr>
            <w:top w:val="none" w:sz="0" w:space="0" w:color="auto"/>
            <w:left w:val="none" w:sz="0" w:space="0" w:color="auto"/>
            <w:bottom w:val="none" w:sz="0" w:space="0" w:color="auto"/>
            <w:right w:val="none" w:sz="0" w:space="0" w:color="auto"/>
          </w:divBdr>
        </w:div>
        <w:div w:id="1866214641">
          <w:marLeft w:val="0"/>
          <w:marRight w:val="0"/>
          <w:marTop w:val="0"/>
          <w:marBottom w:val="0"/>
          <w:divBdr>
            <w:top w:val="none" w:sz="0" w:space="0" w:color="auto"/>
            <w:left w:val="none" w:sz="0" w:space="0" w:color="auto"/>
            <w:bottom w:val="none" w:sz="0" w:space="0" w:color="auto"/>
            <w:right w:val="none" w:sz="0" w:space="0" w:color="auto"/>
          </w:divBdr>
        </w:div>
        <w:div w:id="1095788334">
          <w:marLeft w:val="0"/>
          <w:marRight w:val="0"/>
          <w:marTop w:val="0"/>
          <w:marBottom w:val="0"/>
          <w:divBdr>
            <w:top w:val="none" w:sz="0" w:space="0" w:color="auto"/>
            <w:left w:val="none" w:sz="0" w:space="0" w:color="auto"/>
            <w:bottom w:val="none" w:sz="0" w:space="0" w:color="auto"/>
            <w:right w:val="none" w:sz="0" w:space="0" w:color="auto"/>
          </w:divBdr>
        </w:div>
        <w:div w:id="108014357">
          <w:marLeft w:val="0"/>
          <w:marRight w:val="0"/>
          <w:marTop w:val="0"/>
          <w:marBottom w:val="0"/>
          <w:divBdr>
            <w:top w:val="none" w:sz="0" w:space="0" w:color="auto"/>
            <w:left w:val="none" w:sz="0" w:space="0" w:color="auto"/>
            <w:bottom w:val="none" w:sz="0" w:space="0" w:color="auto"/>
            <w:right w:val="none" w:sz="0" w:space="0" w:color="auto"/>
          </w:divBdr>
        </w:div>
        <w:div w:id="1795556719">
          <w:marLeft w:val="0"/>
          <w:marRight w:val="0"/>
          <w:marTop w:val="0"/>
          <w:marBottom w:val="0"/>
          <w:divBdr>
            <w:top w:val="none" w:sz="0" w:space="0" w:color="auto"/>
            <w:left w:val="none" w:sz="0" w:space="0" w:color="auto"/>
            <w:bottom w:val="none" w:sz="0" w:space="0" w:color="auto"/>
            <w:right w:val="none" w:sz="0" w:space="0" w:color="auto"/>
          </w:divBdr>
        </w:div>
        <w:div w:id="175965013">
          <w:marLeft w:val="0"/>
          <w:marRight w:val="0"/>
          <w:marTop w:val="0"/>
          <w:marBottom w:val="0"/>
          <w:divBdr>
            <w:top w:val="none" w:sz="0" w:space="0" w:color="auto"/>
            <w:left w:val="none" w:sz="0" w:space="0" w:color="auto"/>
            <w:bottom w:val="none" w:sz="0" w:space="0" w:color="auto"/>
            <w:right w:val="none" w:sz="0" w:space="0" w:color="auto"/>
          </w:divBdr>
        </w:div>
        <w:div w:id="1532231887">
          <w:marLeft w:val="0"/>
          <w:marRight w:val="0"/>
          <w:marTop w:val="0"/>
          <w:marBottom w:val="0"/>
          <w:divBdr>
            <w:top w:val="none" w:sz="0" w:space="0" w:color="auto"/>
            <w:left w:val="none" w:sz="0" w:space="0" w:color="auto"/>
            <w:bottom w:val="none" w:sz="0" w:space="0" w:color="auto"/>
            <w:right w:val="none" w:sz="0" w:space="0" w:color="auto"/>
          </w:divBdr>
        </w:div>
        <w:div w:id="230308606">
          <w:marLeft w:val="0"/>
          <w:marRight w:val="0"/>
          <w:marTop w:val="0"/>
          <w:marBottom w:val="0"/>
          <w:divBdr>
            <w:top w:val="none" w:sz="0" w:space="0" w:color="auto"/>
            <w:left w:val="none" w:sz="0" w:space="0" w:color="auto"/>
            <w:bottom w:val="none" w:sz="0" w:space="0" w:color="auto"/>
            <w:right w:val="none" w:sz="0" w:space="0" w:color="auto"/>
          </w:divBdr>
        </w:div>
        <w:div w:id="1077747405">
          <w:marLeft w:val="0"/>
          <w:marRight w:val="0"/>
          <w:marTop w:val="0"/>
          <w:marBottom w:val="0"/>
          <w:divBdr>
            <w:top w:val="none" w:sz="0" w:space="0" w:color="auto"/>
            <w:left w:val="none" w:sz="0" w:space="0" w:color="auto"/>
            <w:bottom w:val="none" w:sz="0" w:space="0" w:color="auto"/>
            <w:right w:val="none" w:sz="0" w:space="0" w:color="auto"/>
          </w:divBdr>
        </w:div>
        <w:div w:id="827668334">
          <w:marLeft w:val="0"/>
          <w:marRight w:val="0"/>
          <w:marTop w:val="0"/>
          <w:marBottom w:val="0"/>
          <w:divBdr>
            <w:top w:val="none" w:sz="0" w:space="0" w:color="auto"/>
            <w:left w:val="none" w:sz="0" w:space="0" w:color="auto"/>
            <w:bottom w:val="none" w:sz="0" w:space="0" w:color="auto"/>
            <w:right w:val="none" w:sz="0" w:space="0" w:color="auto"/>
          </w:divBdr>
        </w:div>
        <w:div w:id="265312067">
          <w:marLeft w:val="0"/>
          <w:marRight w:val="0"/>
          <w:marTop w:val="0"/>
          <w:marBottom w:val="0"/>
          <w:divBdr>
            <w:top w:val="none" w:sz="0" w:space="0" w:color="auto"/>
            <w:left w:val="none" w:sz="0" w:space="0" w:color="auto"/>
            <w:bottom w:val="none" w:sz="0" w:space="0" w:color="auto"/>
            <w:right w:val="none" w:sz="0" w:space="0" w:color="auto"/>
          </w:divBdr>
        </w:div>
        <w:div w:id="1411199716">
          <w:marLeft w:val="0"/>
          <w:marRight w:val="0"/>
          <w:marTop w:val="0"/>
          <w:marBottom w:val="0"/>
          <w:divBdr>
            <w:top w:val="none" w:sz="0" w:space="0" w:color="auto"/>
            <w:left w:val="none" w:sz="0" w:space="0" w:color="auto"/>
            <w:bottom w:val="none" w:sz="0" w:space="0" w:color="auto"/>
            <w:right w:val="none" w:sz="0" w:space="0" w:color="auto"/>
          </w:divBdr>
        </w:div>
        <w:div w:id="1648122566">
          <w:marLeft w:val="0"/>
          <w:marRight w:val="0"/>
          <w:marTop w:val="0"/>
          <w:marBottom w:val="0"/>
          <w:divBdr>
            <w:top w:val="none" w:sz="0" w:space="0" w:color="auto"/>
            <w:left w:val="none" w:sz="0" w:space="0" w:color="auto"/>
            <w:bottom w:val="none" w:sz="0" w:space="0" w:color="auto"/>
            <w:right w:val="none" w:sz="0" w:space="0" w:color="auto"/>
          </w:divBdr>
        </w:div>
        <w:div w:id="1848325515">
          <w:marLeft w:val="0"/>
          <w:marRight w:val="0"/>
          <w:marTop w:val="0"/>
          <w:marBottom w:val="0"/>
          <w:divBdr>
            <w:top w:val="none" w:sz="0" w:space="0" w:color="auto"/>
            <w:left w:val="none" w:sz="0" w:space="0" w:color="auto"/>
            <w:bottom w:val="none" w:sz="0" w:space="0" w:color="auto"/>
            <w:right w:val="none" w:sz="0" w:space="0" w:color="auto"/>
          </w:divBdr>
        </w:div>
        <w:div w:id="575825113">
          <w:marLeft w:val="0"/>
          <w:marRight w:val="0"/>
          <w:marTop w:val="0"/>
          <w:marBottom w:val="0"/>
          <w:divBdr>
            <w:top w:val="none" w:sz="0" w:space="0" w:color="auto"/>
            <w:left w:val="none" w:sz="0" w:space="0" w:color="auto"/>
            <w:bottom w:val="none" w:sz="0" w:space="0" w:color="auto"/>
            <w:right w:val="none" w:sz="0" w:space="0" w:color="auto"/>
          </w:divBdr>
        </w:div>
        <w:div w:id="104161243">
          <w:marLeft w:val="0"/>
          <w:marRight w:val="0"/>
          <w:marTop w:val="0"/>
          <w:marBottom w:val="0"/>
          <w:divBdr>
            <w:top w:val="none" w:sz="0" w:space="0" w:color="auto"/>
            <w:left w:val="none" w:sz="0" w:space="0" w:color="auto"/>
            <w:bottom w:val="none" w:sz="0" w:space="0" w:color="auto"/>
            <w:right w:val="none" w:sz="0" w:space="0" w:color="auto"/>
          </w:divBdr>
        </w:div>
        <w:div w:id="65689948">
          <w:marLeft w:val="0"/>
          <w:marRight w:val="0"/>
          <w:marTop w:val="0"/>
          <w:marBottom w:val="0"/>
          <w:divBdr>
            <w:top w:val="none" w:sz="0" w:space="0" w:color="auto"/>
            <w:left w:val="none" w:sz="0" w:space="0" w:color="auto"/>
            <w:bottom w:val="none" w:sz="0" w:space="0" w:color="auto"/>
            <w:right w:val="none" w:sz="0" w:space="0" w:color="auto"/>
          </w:divBdr>
        </w:div>
        <w:div w:id="890769582">
          <w:marLeft w:val="0"/>
          <w:marRight w:val="0"/>
          <w:marTop w:val="0"/>
          <w:marBottom w:val="0"/>
          <w:divBdr>
            <w:top w:val="none" w:sz="0" w:space="0" w:color="auto"/>
            <w:left w:val="none" w:sz="0" w:space="0" w:color="auto"/>
            <w:bottom w:val="none" w:sz="0" w:space="0" w:color="auto"/>
            <w:right w:val="none" w:sz="0" w:space="0" w:color="auto"/>
          </w:divBdr>
        </w:div>
        <w:div w:id="2084721065">
          <w:marLeft w:val="0"/>
          <w:marRight w:val="0"/>
          <w:marTop w:val="0"/>
          <w:marBottom w:val="0"/>
          <w:divBdr>
            <w:top w:val="none" w:sz="0" w:space="0" w:color="auto"/>
            <w:left w:val="none" w:sz="0" w:space="0" w:color="auto"/>
            <w:bottom w:val="none" w:sz="0" w:space="0" w:color="auto"/>
            <w:right w:val="none" w:sz="0" w:space="0" w:color="auto"/>
          </w:divBdr>
        </w:div>
        <w:div w:id="1772629105">
          <w:marLeft w:val="0"/>
          <w:marRight w:val="0"/>
          <w:marTop w:val="0"/>
          <w:marBottom w:val="0"/>
          <w:divBdr>
            <w:top w:val="none" w:sz="0" w:space="0" w:color="auto"/>
            <w:left w:val="none" w:sz="0" w:space="0" w:color="auto"/>
            <w:bottom w:val="none" w:sz="0" w:space="0" w:color="auto"/>
            <w:right w:val="none" w:sz="0" w:space="0" w:color="auto"/>
          </w:divBdr>
        </w:div>
        <w:div w:id="1986812447">
          <w:marLeft w:val="0"/>
          <w:marRight w:val="0"/>
          <w:marTop w:val="0"/>
          <w:marBottom w:val="0"/>
          <w:divBdr>
            <w:top w:val="none" w:sz="0" w:space="0" w:color="auto"/>
            <w:left w:val="none" w:sz="0" w:space="0" w:color="auto"/>
            <w:bottom w:val="none" w:sz="0" w:space="0" w:color="auto"/>
            <w:right w:val="none" w:sz="0" w:space="0" w:color="auto"/>
          </w:divBdr>
        </w:div>
        <w:div w:id="2088915817">
          <w:marLeft w:val="0"/>
          <w:marRight w:val="0"/>
          <w:marTop w:val="0"/>
          <w:marBottom w:val="0"/>
          <w:divBdr>
            <w:top w:val="none" w:sz="0" w:space="0" w:color="auto"/>
            <w:left w:val="none" w:sz="0" w:space="0" w:color="auto"/>
            <w:bottom w:val="none" w:sz="0" w:space="0" w:color="auto"/>
            <w:right w:val="none" w:sz="0" w:space="0" w:color="auto"/>
          </w:divBdr>
        </w:div>
      </w:divsChild>
    </w:div>
    <w:div w:id="1629118852">
      <w:bodyDiv w:val="1"/>
      <w:marLeft w:val="0"/>
      <w:marRight w:val="0"/>
      <w:marTop w:val="0"/>
      <w:marBottom w:val="0"/>
      <w:divBdr>
        <w:top w:val="none" w:sz="0" w:space="0" w:color="auto"/>
        <w:left w:val="none" w:sz="0" w:space="0" w:color="auto"/>
        <w:bottom w:val="none" w:sz="0" w:space="0" w:color="auto"/>
        <w:right w:val="none" w:sz="0" w:space="0" w:color="auto"/>
      </w:divBdr>
    </w:div>
    <w:div w:id="1655720468">
      <w:bodyDiv w:val="1"/>
      <w:marLeft w:val="0"/>
      <w:marRight w:val="0"/>
      <w:marTop w:val="0"/>
      <w:marBottom w:val="0"/>
      <w:divBdr>
        <w:top w:val="none" w:sz="0" w:space="0" w:color="auto"/>
        <w:left w:val="none" w:sz="0" w:space="0" w:color="auto"/>
        <w:bottom w:val="none" w:sz="0" w:space="0" w:color="auto"/>
        <w:right w:val="none" w:sz="0" w:space="0" w:color="auto"/>
      </w:divBdr>
      <w:divsChild>
        <w:div w:id="753209578">
          <w:marLeft w:val="0"/>
          <w:marRight w:val="0"/>
          <w:marTop w:val="0"/>
          <w:marBottom w:val="0"/>
          <w:divBdr>
            <w:top w:val="none" w:sz="0" w:space="0" w:color="auto"/>
            <w:left w:val="none" w:sz="0" w:space="0" w:color="auto"/>
            <w:bottom w:val="none" w:sz="0" w:space="0" w:color="auto"/>
            <w:right w:val="none" w:sz="0" w:space="0" w:color="auto"/>
          </w:divBdr>
        </w:div>
        <w:div w:id="1951083818">
          <w:marLeft w:val="0"/>
          <w:marRight w:val="0"/>
          <w:marTop w:val="0"/>
          <w:marBottom w:val="0"/>
          <w:divBdr>
            <w:top w:val="none" w:sz="0" w:space="0" w:color="auto"/>
            <w:left w:val="none" w:sz="0" w:space="0" w:color="auto"/>
            <w:bottom w:val="none" w:sz="0" w:space="0" w:color="auto"/>
            <w:right w:val="none" w:sz="0" w:space="0" w:color="auto"/>
          </w:divBdr>
        </w:div>
        <w:div w:id="1186289406">
          <w:marLeft w:val="0"/>
          <w:marRight w:val="0"/>
          <w:marTop w:val="0"/>
          <w:marBottom w:val="0"/>
          <w:divBdr>
            <w:top w:val="none" w:sz="0" w:space="0" w:color="auto"/>
            <w:left w:val="none" w:sz="0" w:space="0" w:color="auto"/>
            <w:bottom w:val="none" w:sz="0" w:space="0" w:color="auto"/>
            <w:right w:val="none" w:sz="0" w:space="0" w:color="auto"/>
          </w:divBdr>
        </w:div>
        <w:div w:id="2088571075">
          <w:marLeft w:val="0"/>
          <w:marRight w:val="0"/>
          <w:marTop w:val="0"/>
          <w:marBottom w:val="0"/>
          <w:divBdr>
            <w:top w:val="none" w:sz="0" w:space="0" w:color="auto"/>
            <w:left w:val="none" w:sz="0" w:space="0" w:color="auto"/>
            <w:bottom w:val="none" w:sz="0" w:space="0" w:color="auto"/>
            <w:right w:val="none" w:sz="0" w:space="0" w:color="auto"/>
          </w:divBdr>
        </w:div>
        <w:div w:id="310447852">
          <w:marLeft w:val="0"/>
          <w:marRight w:val="0"/>
          <w:marTop w:val="0"/>
          <w:marBottom w:val="0"/>
          <w:divBdr>
            <w:top w:val="none" w:sz="0" w:space="0" w:color="auto"/>
            <w:left w:val="none" w:sz="0" w:space="0" w:color="auto"/>
            <w:bottom w:val="none" w:sz="0" w:space="0" w:color="auto"/>
            <w:right w:val="none" w:sz="0" w:space="0" w:color="auto"/>
          </w:divBdr>
        </w:div>
        <w:div w:id="2120635196">
          <w:marLeft w:val="0"/>
          <w:marRight w:val="0"/>
          <w:marTop w:val="0"/>
          <w:marBottom w:val="0"/>
          <w:divBdr>
            <w:top w:val="none" w:sz="0" w:space="0" w:color="auto"/>
            <w:left w:val="none" w:sz="0" w:space="0" w:color="auto"/>
            <w:bottom w:val="none" w:sz="0" w:space="0" w:color="auto"/>
            <w:right w:val="none" w:sz="0" w:space="0" w:color="auto"/>
          </w:divBdr>
        </w:div>
        <w:div w:id="1433285124">
          <w:marLeft w:val="0"/>
          <w:marRight w:val="0"/>
          <w:marTop w:val="0"/>
          <w:marBottom w:val="0"/>
          <w:divBdr>
            <w:top w:val="none" w:sz="0" w:space="0" w:color="auto"/>
            <w:left w:val="none" w:sz="0" w:space="0" w:color="auto"/>
            <w:bottom w:val="none" w:sz="0" w:space="0" w:color="auto"/>
            <w:right w:val="none" w:sz="0" w:space="0" w:color="auto"/>
          </w:divBdr>
        </w:div>
        <w:div w:id="1507670566">
          <w:marLeft w:val="0"/>
          <w:marRight w:val="0"/>
          <w:marTop w:val="0"/>
          <w:marBottom w:val="0"/>
          <w:divBdr>
            <w:top w:val="none" w:sz="0" w:space="0" w:color="auto"/>
            <w:left w:val="none" w:sz="0" w:space="0" w:color="auto"/>
            <w:bottom w:val="none" w:sz="0" w:space="0" w:color="auto"/>
            <w:right w:val="none" w:sz="0" w:space="0" w:color="auto"/>
          </w:divBdr>
        </w:div>
        <w:div w:id="1510369928">
          <w:marLeft w:val="0"/>
          <w:marRight w:val="0"/>
          <w:marTop w:val="0"/>
          <w:marBottom w:val="0"/>
          <w:divBdr>
            <w:top w:val="none" w:sz="0" w:space="0" w:color="auto"/>
            <w:left w:val="none" w:sz="0" w:space="0" w:color="auto"/>
            <w:bottom w:val="none" w:sz="0" w:space="0" w:color="auto"/>
            <w:right w:val="none" w:sz="0" w:space="0" w:color="auto"/>
          </w:divBdr>
        </w:div>
        <w:div w:id="412359074">
          <w:marLeft w:val="0"/>
          <w:marRight w:val="0"/>
          <w:marTop w:val="0"/>
          <w:marBottom w:val="0"/>
          <w:divBdr>
            <w:top w:val="none" w:sz="0" w:space="0" w:color="auto"/>
            <w:left w:val="none" w:sz="0" w:space="0" w:color="auto"/>
            <w:bottom w:val="none" w:sz="0" w:space="0" w:color="auto"/>
            <w:right w:val="none" w:sz="0" w:space="0" w:color="auto"/>
          </w:divBdr>
        </w:div>
        <w:div w:id="2004890386">
          <w:marLeft w:val="0"/>
          <w:marRight w:val="0"/>
          <w:marTop w:val="0"/>
          <w:marBottom w:val="0"/>
          <w:divBdr>
            <w:top w:val="none" w:sz="0" w:space="0" w:color="auto"/>
            <w:left w:val="none" w:sz="0" w:space="0" w:color="auto"/>
            <w:bottom w:val="none" w:sz="0" w:space="0" w:color="auto"/>
            <w:right w:val="none" w:sz="0" w:space="0" w:color="auto"/>
          </w:divBdr>
        </w:div>
        <w:div w:id="1060446726">
          <w:marLeft w:val="0"/>
          <w:marRight w:val="0"/>
          <w:marTop w:val="0"/>
          <w:marBottom w:val="0"/>
          <w:divBdr>
            <w:top w:val="none" w:sz="0" w:space="0" w:color="auto"/>
            <w:left w:val="none" w:sz="0" w:space="0" w:color="auto"/>
            <w:bottom w:val="none" w:sz="0" w:space="0" w:color="auto"/>
            <w:right w:val="none" w:sz="0" w:space="0" w:color="auto"/>
          </w:divBdr>
        </w:div>
        <w:div w:id="1485051380">
          <w:marLeft w:val="0"/>
          <w:marRight w:val="0"/>
          <w:marTop w:val="0"/>
          <w:marBottom w:val="0"/>
          <w:divBdr>
            <w:top w:val="none" w:sz="0" w:space="0" w:color="auto"/>
            <w:left w:val="none" w:sz="0" w:space="0" w:color="auto"/>
            <w:bottom w:val="none" w:sz="0" w:space="0" w:color="auto"/>
            <w:right w:val="none" w:sz="0" w:space="0" w:color="auto"/>
          </w:divBdr>
        </w:div>
        <w:div w:id="1143425241">
          <w:marLeft w:val="0"/>
          <w:marRight w:val="0"/>
          <w:marTop w:val="0"/>
          <w:marBottom w:val="0"/>
          <w:divBdr>
            <w:top w:val="none" w:sz="0" w:space="0" w:color="auto"/>
            <w:left w:val="none" w:sz="0" w:space="0" w:color="auto"/>
            <w:bottom w:val="none" w:sz="0" w:space="0" w:color="auto"/>
            <w:right w:val="none" w:sz="0" w:space="0" w:color="auto"/>
          </w:divBdr>
        </w:div>
        <w:div w:id="1286811048">
          <w:marLeft w:val="0"/>
          <w:marRight w:val="0"/>
          <w:marTop w:val="0"/>
          <w:marBottom w:val="0"/>
          <w:divBdr>
            <w:top w:val="none" w:sz="0" w:space="0" w:color="auto"/>
            <w:left w:val="none" w:sz="0" w:space="0" w:color="auto"/>
            <w:bottom w:val="none" w:sz="0" w:space="0" w:color="auto"/>
            <w:right w:val="none" w:sz="0" w:space="0" w:color="auto"/>
          </w:divBdr>
        </w:div>
        <w:div w:id="304043431">
          <w:marLeft w:val="0"/>
          <w:marRight w:val="0"/>
          <w:marTop w:val="0"/>
          <w:marBottom w:val="0"/>
          <w:divBdr>
            <w:top w:val="none" w:sz="0" w:space="0" w:color="auto"/>
            <w:left w:val="none" w:sz="0" w:space="0" w:color="auto"/>
            <w:bottom w:val="none" w:sz="0" w:space="0" w:color="auto"/>
            <w:right w:val="none" w:sz="0" w:space="0" w:color="auto"/>
          </w:divBdr>
        </w:div>
        <w:div w:id="151608174">
          <w:marLeft w:val="0"/>
          <w:marRight w:val="0"/>
          <w:marTop w:val="0"/>
          <w:marBottom w:val="0"/>
          <w:divBdr>
            <w:top w:val="none" w:sz="0" w:space="0" w:color="auto"/>
            <w:left w:val="none" w:sz="0" w:space="0" w:color="auto"/>
            <w:bottom w:val="none" w:sz="0" w:space="0" w:color="auto"/>
            <w:right w:val="none" w:sz="0" w:space="0" w:color="auto"/>
          </w:divBdr>
        </w:div>
        <w:div w:id="891185907">
          <w:marLeft w:val="0"/>
          <w:marRight w:val="0"/>
          <w:marTop w:val="0"/>
          <w:marBottom w:val="0"/>
          <w:divBdr>
            <w:top w:val="none" w:sz="0" w:space="0" w:color="auto"/>
            <w:left w:val="none" w:sz="0" w:space="0" w:color="auto"/>
            <w:bottom w:val="none" w:sz="0" w:space="0" w:color="auto"/>
            <w:right w:val="none" w:sz="0" w:space="0" w:color="auto"/>
          </w:divBdr>
        </w:div>
        <w:div w:id="424810155">
          <w:marLeft w:val="0"/>
          <w:marRight w:val="0"/>
          <w:marTop w:val="0"/>
          <w:marBottom w:val="0"/>
          <w:divBdr>
            <w:top w:val="none" w:sz="0" w:space="0" w:color="auto"/>
            <w:left w:val="none" w:sz="0" w:space="0" w:color="auto"/>
            <w:bottom w:val="none" w:sz="0" w:space="0" w:color="auto"/>
            <w:right w:val="none" w:sz="0" w:space="0" w:color="auto"/>
          </w:divBdr>
        </w:div>
        <w:div w:id="1043941905">
          <w:marLeft w:val="0"/>
          <w:marRight w:val="0"/>
          <w:marTop w:val="0"/>
          <w:marBottom w:val="0"/>
          <w:divBdr>
            <w:top w:val="none" w:sz="0" w:space="0" w:color="auto"/>
            <w:left w:val="none" w:sz="0" w:space="0" w:color="auto"/>
            <w:bottom w:val="none" w:sz="0" w:space="0" w:color="auto"/>
            <w:right w:val="none" w:sz="0" w:space="0" w:color="auto"/>
          </w:divBdr>
        </w:div>
        <w:div w:id="420106842">
          <w:marLeft w:val="0"/>
          <w:marRight w:val="0"/>
          <w:marTop w:val="0"/>
          <w:marBottom w:val="0"/>
          <w:divBdr>
            <w:top w:val="none" w:sz="0" w:space="0" w:color="auto"/>
            <w:left w:val="none" w:sz="0" w:space="0" w:color="auto"/>
            <w:bottom w:val="none" w:sz="0" w:space="0" w:color="auto"/>
            <w:right w:val="none" w:sz="0" w:space="0" w:color="auto"/>
          </w:divBdr>
        </w:div>
        <w:div w:id="1542746360">
          <w:marLeft w:val="0"/>
          <w:marRight w:val="0"/>
          <w:marTop w:val="0"/>
          <w:marBottom w:val="0"/>
          <w:divBdr>
            <w:top w:val="none" w:sz="0" w:space="0" w:color="auto"/>
            <w:left w:val="none" w:sz="0" w:space="0" w:color="auto"/>
            <w:bottom w:val="none" w:sz="0" w:space="0" w:color="auto"/>
            <w:right w:val="none" w:sz="0" w:space="0" w:color="auto"/>
          </w:divBdr>
        </w:div>
        <w:div w:id="2092072112">
          <w:marLeft w:val="0"/>
          <w:marRight w:val="0"/>
          <w:marTop w:val="0"/>
          <w:marBottom w:val="0"/>
          <w:divBdr>
            <w:top w:val="none" w:sz="0" w:space="0" w:color="auto"/>
            <w:left w:val="none" w:sz="0" w:space="0" w:color="auto"/>
            <w:bottom w:val="none" w:sz="0" w:space="0" w:color="auto"/>
            <w:right w:val="none" w:sz="0" w:space="0" w:color="auto"/>
          </w:divBdr>
        </w:div>
        <w:div w:id="468669940">
          <w:marLeft w:val="0"/>
          <w:marRight w:val="0"/>
          <w:marTop w:val="0"/>
          <w:marBottom w:val="0"/>
          <w:divBdr>
            <w:top w:val="none" w:sz="0" w:space="0" w:color="auto"/>
            <w:left w:val="none" w:sz="0" w:space="0" w:color="auto"/>
            <w:bottom w:val="none" w:sz="0" w:space="0" w:color="auto"/>
            <w:right w:val="none" w:sz="0" w:space="0" w:color="auto"/>
          </w:divBdr>
        </w:div>
        <w:div w:id="282424871">
          <w:marLeft w:val="0"/>
          <w:marRight w:val="0"/>
          <w:marTop w:val="0"/>
          <w:marBottom w:val="0"/>
          <w:divBdr>
            <w:top w:val="none" w:sz="0" w:space="0" w:color="auto"/>
            <w:left w:val="none" w:sz="0" w:space="0" w:color="auto"/>
            <w:bottom w:val="none" w:sz="0" w:space="0" w:color="auto"/>
            <w:right w:val="none" w:sz="0" w:space="0" w:color="auto"/>
          </w:divBdr>
        </w:div>
        <w:div w:id="1527059609">
          <w:marLeft w:val="0"/>
          <w:marRight w:val="0"/>
          <w:marTop w:val="0"/>
          <w:marBottom w:val="0"/>
          <w:divBdr>
            <w:top w:val="none" w:sz="0" w:space="0" w:color="auto"/>
            <w:left w:val="none" w:sz="0" w:space="0" w:color="auto"/>
            <w:bottom w:val="none" w:sz="0" w:space="0" w:color="auto"/>
            <w:right w:val="none" w:sz="0" w:space="0" w:color="auto"/>
          </w:divBdr>
        </w:div>
        <w:div w:id="991642975">
          <w:marLeft w:val="0"/>
          <w:marRight w:val="0"/>
          <w:marTop w:val="0"/>
          <w:marBottom w:val="0"/>
          <w:divBdr>
            <w:top w:val="none" w:sz="0" w:space="0" w:color="auto"/>
            <w:left w:val="none" w:sz="0" w:space="0" w:color="auto"/>
            <w:bottom w:val="none" w:sz="0" w:space="0" w:color="auto"/>
            <w:right w:val="none" w:sz="0" w:space="0" w:color="auto"/>
          </w:divBdr>
        </w:div>
        <w:div w:id="1845124660">
          <w:marLeft w:val="0"/>
          <w:marRight w:val="0"/>
          <w:marTop w:val="0"/>
          <w:marBottom w:val="0"/>
          <w:divBdr>
            <w:top w:val="none" w:sz="0" w:space="0" w:color="auto"/>
            <w:left w:val="none" w:sz="0" w:space="0" w:color="auto"/>
            <w:bottom w:val="none" w:sz="0" w:space="0" w:color="auto"/>
            <w:right w:val="none" w:sz="0" w:space="0" w:color="auto"/>
          </w:divBdr>
        </w:div>
        <w:div w:id="167447670">
          <w:marLeft w:val="0"/>
          <w:marRight w:val="0"/>
          <w:marTop w:val="0"/>
          <w:marBottom w:val="0"/>
          <w:divBdr>
            <w:top w:val="none" w:sz="0" w:space="0" w:color="auto"/>
            <w:left w:val="none" w:sz="0" w:space="0" w:color="auto"/>
            <w:bottom w:val="none" w:sz="0" w:space="0" w:color="auto"/>
            <w:right w:val="none" w:sz="0" w:space="0" w:color="auto"/>
          </w:divBdr>
        </w:div>
        <w:div w:id="557284645">
          <w:marLeft w:val="0"/>
          <w:marRight w:val="0"/>
          <w:marTop w:val="0"/>
          <w:marBottom w:val="0"/>
          <w:divBdr>
            <w:top w:val="none" w:sz="0" w:space="0" w:color="auto"/>
            <w:left w:val="none" w:sz="0" w:space="0" w:color="auto"/>
            <w:bottom w:val="none" w:sz="0" w:space="0" w:color="auto"/>
            <w:right w:val="none" w:sz="0" w:space="0" w:color="auto"/>
          </w:divBdr>
        </w:div>
        <w:div w:id="389576481">
          <w:marLeft w:val="0"/>
          <w:marRight w:val="0"/>
          <w:marTop w:val="0"/>
          <w:marBottom w:val="0"/>
          <w:divBdr>
            <w:top w:val="none" w:sz="0" w:space="0" w:color="auto"/>
            <w:left w:val="none" w:sz="0" w:space="0" w:color="auto"/>
            <w:bottom w:val="none" w:sz="0" w:space="0" w:color="auto"/>
            <w:right w:val="none" w:sz="0" w:space="0" w:color="auto"/>
          </w:divBdr>
        </w:div>
        <w:div w:id="1402677574">
          <w:marLeft w:val="0"/>
          <w:marRight w:val="0"/>
          <w:marTop w:val="0"/>
          <w:marBottom w:val="0"/>
          <w:divBdr>
            <w:top w:val="none" w:sz="0" w:space="0" w:color="auto"/>
            <w:left w:val="none" w:sz="0" w:space="0" w:color="auto"/>
            <w:bottom w:val="none" w:sz="0" w:space="0" w:color="auto"/>
            <w:right w:val="none" w:sz="0" w:space="0" w:color="auto"/>
          </w:divBdr>
        </w:div>
        <w:div w:id="2134513413">
          <w:marLeft w:val="0"/>
          <w:marRight w:val="0"/>
          <w:marTop w:val="0"/>
          <w:marBottom w:val="0"/>
          <w:divBdr>
            <w:top w:val="none" w:sz="0" w:space="0" w:color="auto"/>
            <w:left w:val="none" w:sz="0" w:space="0" w:color="auto"/>
            <w:bottom w:val="none" w:sz="0" w:space="0" w:color="auto"/>
            <w:right w:val="none" w:sz="0" w:space="0" w:color="auto"/>
          </w:divBdr>
        </w:div>
        <w:div w:id="854079130">
          <w:marLeft w:val="0"/>
          <w:marRight w:val="0"/>
          <w:marTop w:val="0"/>
          <w:marBottom w:val="0"/>
          <w:divBdr>
            <w:top w:val="none" w:sz="0" w:space="0" w:color="auto"/>
            <w:left w:val="none" w:sz="0" w:space="0" w:color="auto"/>
            <w:bottom w:val="none" w:sz="0" w:space="0" w:color="auto"/>
            <w:right w:val="none" w:sz="0" w:space="0" w:color="auto"/>
          </w:divBdr>
        </w:div>
        <w:div w:id="1375807072">
          <w:marLeft w:val="0"/>
          <w:marRight w:val="0"/>
          <w:marTop w:val="0"/>
          <w:marBottom w:val="0"/>
          <w:divBdr>
            <w:top w:val="none" w:sz="0" w:space="0" w:color="auto"/>
            <w:left w:val="none" w:sz="0" w:space="0" w:color="auto"/>
            <w:bottom w:val="none" w:sz="0" w:space="0" w:color="auto"/>
            <w:right w:val="none" w:sz="0" w:space="0" w:color="auto"/>
          </w:divBdr>
        </w:div>
        <w:div w:id="1063913009">
          <w:marLeft w:val="0"/>
          <w:marRight w:val="0"/>
          <w:marTop w:val="0"/>
          <w:marBottom w:val="0"/>
          <w:divBdr>
            <w:top w:val="none" w:sz="0" w:space="0" w:color="auto"/>
            <w:left w:val="none" w:sz="0" w:space="0" w:color="auto"/>
            <w:bottom w:val="none" w:sz="0" w:space="0" w:color="auto"/>
            <w:right w:val="none" w:sz="0" w:space="0" w:color="auto"/>
          </w:divBdr>
        </w:div>
        <w:div w:id="572201837">
          <w:marLeft w:val="0"/>
          <w:marRight w:val="0"/>
          <w:marTop w:val="0"/>
          <w:marBottom w:val="0"/>
          <w:divBdr>
            <w:top w:val="none" w:sz="0" w:space="0" w:color="auto"/>
            <w:left w:val="none" w:sz="0" w:space="0" w:color="auto"/>
            <w:bottom w:val="none" w:sz="0" w:space="0" w:color="auto"/>
            <w:right w:val="none" w:sz="0" w:space="0" w:color="auto"/>
          </w:divBdr>
        </w:div>
        <w:div w:id="986199925">
          <w:marLeft w:val="0"/>
          <w:marRight w:val="0"/>
          <w:marTop w:val="0"/>
          <w:marBottom w:val="0"/>
          <w:divBdr>
            <w:top w:val="none" w:sz="0" w:space="0" w:color="auto"/>
            <w:left w:val="none" w:sz="0" w:space="0" w:color="auto"/>
            <w:bottom w:val="none" w:sz="0" w:space="0" w:color="auto"/>
            <w:right w:val="none" w:sz="0" w:space="0" w:color="auto"/>
          </w:divBdr>
        </w:div>
        <w:div w:id="290281527">
          <w:marLeft w:val="0"/>
          <w:marRight w:val="0"/>
          <w:marTop w:val="0"/>
          <w:marBottom w:val="0"/>
          <w:divBdr>
            <w:top w:val="none" w:sz="0" w:space="0" w:color="auto"/>
            <w:left w:val="none" w:sz="0" w:space="0" w:color="auto"/>
            <w:bottom w:val="none" w:sz="0" w:space="0" w:color="auto"/>
            <w:right w:val="none" w:sz="0" w:space="0" w:color="auto"/>
          </w:divBdr>
        </w:div>
        <w:div w:id="1768964062">
          <w:marLeft w:val="0"/>
          <w:marRight w:val="0"/>
          <w:marTop w:val="0"/>
          <w:marBottom w:val="0"/>
          <w:divBdr>
            <w:top w:val="none" w:sz="0" w:space="0" w:color="auto"/>
            <w:left w:val="none" w:sz="0" w:space="0" w:color="auto"/>
            <w:bottom w:val="none" w:sz="0" w:space="0" w:color="auto"/>
            <w:right w:val="none" w:sz="0" w:space="0" w:color="auto"/>
          </w:divBdr>
        </w:div>
        <w:div w:id="1031345664">
          <w:marLeft w:val="0"/>
          <w:marRight w:val="0"/>
          <w:marTop w:val="0"/>
          <w:marBottom w:val="0"/>
          <w:divBdr>
            <w:top w:val="none" w:sz="0" w:space="0" w:color="auto"/>
            <w:left w:val="none" w:sz="0" w:space="0" w:color="auto"/>
            <w:bottom w:val="none" w:sz="0" w:space="0" w:color="auto"/>
            <w:right w:val="none" w:sz="0" w:space="0" w:color="auto"/>
          </w:divBdr>
        </w:div>
      </w:divsChild>
    </w:div>
    <w:div w:id="1662856497">
      <w:bodyDiv w:val="1"/>
      <w:marLeft w:val="0"/>
      <w:marRight w:val="0"/>
      <w:marTop w:val="0"/>
      <w:marBottom w:val="0"/>
      <w:divBdr>
        <w:top w:val="none" w:sz="0" w:space="0" w:color="auto"/>
        <w:left w:val="none" w:sz="0" w:space="0" w:color="auto"/>
        <w:bottom w:val="none" w:sz="0" w:space="0" w:color="auto"/>
        <w:right w:val="none" w:sz="0" w:space="0" w:color="auto"/>
      </w:divBdr>
    </w:div>
    <w:div w:id="1664821452">
      <w:bodyDiv w:val="1"/>
      <w:marLeft w:val="0"/>
      <w:marRight w:val="0"/>
      <w:marTop w:val="0"/>
      <w:marBottom w:val="0"/>
      <w:divBdr>
        <w:top w:val="none" w:sz="0" w:space="0" w:color="auto"/>
        <w:left w:val="none" w:sz="0" w:space="0" w:color="auto"/>
        <w:bottom w:val="none" w:sz="0" w:space="0" w:color="auto"/>
        <w:right w:val="none" w:sz="0" w:space="0" w:color="auto"/>
      </w:divBdr>
      <w:divsChild>
        <w:div w:id="113137150">
          <w:marLeft w:val="0"/>
          <w:marRight w:val="0"/>
          <w:marTop w:val="0"/>
          <w:marBottom w:val="0"/>
          <w:divBdr>
            <w:top w:val="none" w:sz="0" w:space="0" w:color="auto"/>
            <w:left w:val="none" w:sz="0" w:space="0" w:color="auto"/>
            <w:bottom w:val="none" w:sz="0" w:space="0" w:color="auto"/>
            <w:right w:val="none" w:sz="0" w:space="0" w:color="auto"/>
          </w:divBdr>
        </w:div>
        <w:div w:id="387270639">
          <w:marLeft w:val="0"/>
          <w:marRight w:val="0"/>
          <w:marTop w:val="0"/>
          <w:marBottom w:val="0"/>
          <w:divBdr>
            <w:top w:val="none" w:sz="0" w:space="0" w:color="auto"/>
            <w:left w:val="none" w:sz="0" w:space="0" w:color="auto"/>
            <w:bottom w:val="none" w:sz="0" w:space="0" w:color="auto"/>
            <w:right w:val="none" w:sz="0" w:space="0" w:color="auto"/>
          </w:divBdr>
        </w:div>
        <w:div w:id="1069113115">
          <w:marLeft w:val="0"/>
          <w:marRight w:val="0"/>
          <w:marTop w:val="0"/>
          <w:marBottom w:val="0"/>
          <w:divBdr>
            <w:top w:val="none" w:sz="0" w:space="0" w:color="auto"/>
            <w:left w:val="none" w:sz="0" w:space="0" w:color="auto"/>
            <w:bottom w:val="none" w:sz="0" w:space="0" w:color="auto"/>
            <w:right w:val="none" w:sz="0" w:space="0" w:color="auto"/>
          </w:divBdr>
        </w:div>
        <w:div w:id="824974843">
          <w:marLeft w:val="0"/>
          <w:marRight w:val="0"/>
          <w:marTop w:val="0"/>
          <w:marBottom w:val="0"/>
          <w:divBdr>
            <w:top w:val="none" w:sz="0" w:space="0" w:color="auto"/>
            <w:left w:val="none" w:sz="0" w:space="0" w:color="auto"/>
            <w:bottom w:val="none" w:sz="0" w:space="0" w:color="auto"/>
            <w:right w:val="none" w:sz="0" w:space="0" w:color="auto"/>
          </w:divBdr>
        </w:div>
        <w:div w:id="902908818">
          <w:marLeft w:val="0"/>
          <w:marRight w:val="0"/>
          <w:marTop w:val="0"/>
          <w:marBottom w:val="0"/>
          <w:divBdr>
            <w:top w:val="none" w:sz="0" w:space="0" w:color="auto"/>
            <w:left w:val="none" w:sz="0" w:space="0" w:color="auto"/>
            <w:bottom w:val="none" w:sz="0" w:space="0" w:color="auto"/>
            <w:right w:val="none" w:sz="0" w:space="0" w:color="auto"/>
          </w:divBdr>
        </w:div>
        <w:div w:id="744035366">
          <w:marLeft w:val="0"/>
          <w:marRight w:val="0"/>
          <w:marTop w:val="0"/>
          <w:marBottom w:val="0"/>
          <w:divBdr>
            <w:top w:val="none" w:sz="0" w:space="0" w:color="auto"/>
            <w:left w:val="none" w:sz="0" w:space="0" w:color="auto"/>
            <w:bottom w:val="none" w:sz="0" w:space="0" w:color="auto"/>
            <w:right w:val="none" w:sz="0" w:space="0" w:color="auto"/>
          </w:divBdr>
        </w:div>
        <w:div w:id="138040491">
          <w:marLeft w:val="0"/>
          <w:marRight w:val="0"/>
          <w:marTop w:val="0"/>
          <w:marBottom w:val="0"/>
          <w:divBdr>
            <w:top w:val="none" w:sz="0" w:space="0" w:color="auto"/>
            <w:left w:val="none" w:sz="0" w:space="0" w:color="auto"/>
            <w:bottom w:val="none" w:sz="0" w:space="0" w:color="auto"/>
            <w:right w:val="none" w:sz="0" w:space="0" w:color="auto"/>
          </w:divBdr>
        </w:div>
        <w:div w:id="1460220585">
          <w:marLeft w:val="0"/>
          <w:marRight w:val="0"/>
          <w:marTop w:val="0"/>
          <w:marBottom w:val="0"/>
          <w:divBdr>
            <w:top w:val="none" w:sz="0" w:space="0" w:color="auto"/>
            <w:left w:val="none" w:sz="0" w:space="0" w:color="auto"/>
            <w:bottom w:val="none" w:sz="0" w:space="0" w:color="auto"/>
            <w:right w:val="none" w:sz="0" w:space="0" w:color="auto"/>
          </w:divBdr>
        </w:div>
        <w:div w:id="35279858">
          <w:marLeft w:val="0"/>
          <w:marRight w:val="0"/>
          <w:marTop w:val="0"/>
          <w:marBottom w:val="0"/>
          <w:divBdr>
            <w:top w:val="none" w:sz="0" w:space="0" w:color="auto"/>
            <w:left w:val="none" w:sz="0" w:space="0" w:color="auto"/>
            <w:bottom w:val="none" w:sz="0" w:space="0" w:color="auto"/>
            <w:right w:val="none" w:sz="0" w:space="0" w:color="auto"/>
          </w:divBdr>
        </w:div>
        <w:div w:id="364602685">
          <w:marLeft w:val="0"/>
          <w:marRight w:val="0"/>
          <w:marTop w:val="0"/>
          <w:marBottom w:val="0"/>
          <w:divBdr>
            <w:top w:val="none" w:sz="0" w:space="0" w:color="auto"/>
            <w:left w:val="none" w:sz="0" w:space="0" w:color="auto"/>
            <w:bottom w:val="none" w:sz="0" w:space="0" w:color="auto"/>
            <w:right w:val="none" w:sz="0" w:space="0" w:color="auto"/>
          </w:divBdr>
        </w:div>
        <w:div w:id="1882210266">
          <w:marLeft w:val="0"/>
          <w:marRight w:val="0"/>
          <w:marTop w:val="0"/>
          <w:marBottom w:val="0"/>
          <w:divBdr>
            <w:top w:val="none" w:sz="0" w:space="0" w:color="auto"/>
            <w:left w:val="none" w:sz="0" w:space="0" w:color="auto"/>
            <w:bottom w:val="none" w:sz="0" w:space="0" w:color="auto"/>
            <w:right w:val="none" w:sz="0" w:space="0" w:color="auto"/>
          </w:divBdr>
        </w:div>
      </w:divsChild>
    </w:div>
    <w:div w:id="1666320368">
      <w:bodyDiv w:val="1"/>
      <w:marLeft w:val="0"/>
      <w:marRight w:val="0"/>
      <w:marTop w:val="0"/>
      <w:marBottom w:val="0"/>
      <w:divBdr>
        <w:top w:val="none" w:sz="0" w:space="0" w:color="auto"/>
        <w:left w:val="none" w:sz="0" w:space="0" w:color="auto"/>
        <w:bottom w:val="none" w:sz="0" w:space="0" w:color="auto"/>
        <w:right w:val="none" w:sz="0" w:space="0" w:color="auto"/>
      </w:divBdr>
    </w:div>
    <w:div w:id="1686403095">
      <w:bodyDiv w:val="1"/>
      <w:marLeft w:val="0"/>
      <w:marRight w:val="0"/>
      <w:marTop w:val="0"/>
      <w:marBottom w:val="0"/>
      <w:divBdr>
        <w:top w:val="none" w:sz="0" w:space="0" w:color="auto"/>
        <w:left w:val="none" w:sz="0" w:space="0" w:color="auto"/>
        <w:bottom w:val="none" w:sz="0" w:space="0" w:color="auto"/>
        <w:right w:val="none" w:sz="0" w:space="0" w:color="auto"/>
      </w:divBdr>
    </w:div>
    <w:div w:id="1692410967">
      <w:bodyDiv w:val="1"/>
      <w:marLeft w:val="0"/>
      <w:marRight w:val="0"/>
      <w:marTop w:val="0"/>
      <w:marBottom w:val="0"/>
      <w:divBdr>
        <w:top w:val="none" w:sz="0" w:space="0" w:color="auto"/>
        <w:left w:val="none" w:sz="0" w:space="0" w:color="auto"/>
        <w:bottom w:val="none" w:sz="0" w:space="0" w:color="auto"/>
        <w:right w:val="none" w:sz="0" w:space="0" w:color="auto"/>
      </w:divBdr>
    </w:div>
    <w:div w:id="1700887095">
      <w:bodyDiv w:val="1"/>
      <w:marLeft w:val="0"/>
      <w:marRight w:val="0"/>
      <w:marTop w:val="0"/>
      <w:marBottom w:val="0"/>
      <w:divBdr>
        <w:top w:val="none" w:sz="0" w:space="0" w:color="auto"/>
        <w:left w:val="none" w:sz="0" w:space="0" w:color="auto"/>
        <w:bottom w:val="none" w:sz="0" w:space="0" w:color="auto"/>
        <w:right w:val="none" w:sz="0" w:space="0" w:color="auto"/>
      </w:divBdr>
    </w:div>
    <w:div w:id="1701976030">
      <w:bodyDiv w:val="1"/>
      <w:marLeft w:val="0"/>
      <w:marRight w:val="0"/>
      <w:marTop w:val="0"/>
      <w:marBottom w:val="0"/>
      <w:divBdr>
        <w:top w:val="none" w:sz="0" w:space="0" w:color="auto"/>
        <w:left w:val="none" w:sz="0" w:space="0" w:color="auto"/>
        <w:bottom w:val="none" w:sz="0" w:space="0" w:color="auto"/>
        <w:right w:val="none" w:sz="0" w:space="0" w:color="auto"/>
      </w:divBdr>
    </w:div>
    <w:div w:id="1717044333">
      <w:bodyDiv w:val="1"/>
      <w:marLeft w:val="0"/>
      <w:marRight w:val="0"/>
      <w:marTop w:val="0"/>
      <w:marBottom w:val="0"/>
      <w:divBdr>
        <w:top w:val="none" w:sz="0" w:space="0" w:color="auto"/>
        <w:left w:val="none" w:sz="0" w:space="0" w:color="auto"/>
        <w:bottom w:val="none" w:sz="0" w:space="0" w:color="auto"/>
        <w:right w:val="none" w:sz="0" w:space="0" w:color="auto"/>
      </w:divBdr>
    </w:div>
    <w:div w:id="1733309243">
      <w:bodyDiv w:val="1"/>
      <w:marLeft w:val="0"/>
      <w:marRight w:val="0"/>
      <w:marTop w:val="0"/>
      <w:marBottom w:val="0"/>
      <w:divBdr>
        <w:top w:val="none" w:sz="0" w:space="0" w:color="auto"/>
        <w:left w:val="none" w:sz="0" w:space="0" w:color="auto"/>
        <w:bottom w:val="none" w:sz="0" w:space="0" w:color="auto"/>
        <w:right w:val="none" w:sz="0" w:space="0" w:color="auto"/>
      </w:divBdr>
    </w:div>
    <w:div w:id="1736120260">
      <w:bodyDiv w:val="1"/>
      <w:marLeft w:val="0"/>
      <w:marRight w:val="0"/>
      <w:marTop w:val="0"/>
      <w:marBottom w:val="0"/>
      <w:divBdr>
        <w:top w:val="none" w:sz="0" w:space="0" w:color="auto"/>
        <w:left w:val="none" w:sz="0" w:space="0" w:color="auto"/>
        <w:bottom w:val="none" w:sz="0" w:space="0" w:color="auto"/>
        <w:right w:val="none" w:sz="0" w:space="0" w:color="auto"/>
      </w:divBdr>
    </w:div>
    <w:div w:id="1815029853">
      <w:bodyDiv w:val="1"/>
      <w:marLeft w:val="0"/>
      <w:marRight w:val="0"/>
      <w:marTop w:val="0"/>
      <w:marBottom w:val="0"/>
      <w:divBdr>
        <w:top w:val="none" w:sz="0" w:space="0" w:color="auto"/>
        <w:left w:val="none" w:sz="0" w:space="0" w:color="auto"/>
        <w:bottom w:val="none" w:sz="0" w:space="0" w:color="auto"/>
        <w:right w:val="none" w:sz="0" w:space="0" w:color="auto"/>
      </w:divBdr>
    </w:div>
    <w:div w:id="1822235983">
      <w:bodyDiv w:val="1"/>
      <w:marLeft w:val="0"/>
      <w:marRight w:val="0"/>
      <w:marTop w:val="0"/>
      <w:marBottom w:val="0"/>
      <w:divBdr>
        <w:top w:val="none" w:sz="0" w:space="0" w:color="auto"/>
        <w:left w:val="none" w:sz="0" w:space="0" w:color="auto"/>
        <w:bottom w:val="none" w:sz="0" w:space="0" w:color="auto"/>
        <w:right w:val="none" w:sz="0" w:space="0" w:color="auto"/>
      </w:divBdr>
    </w:div>
    <w:div w:id="1825660196">
      <w:bodyDiv w:val="1"/>
      <w:marLeft w:val="0"/>
      <w:marRight w:val="0"/>
      <w:marTop w:val="0"/>
      <w:marBottom w:val="0"/>
      <w:divBdr>
        <w:top w:val="none" w:sz="0" w:space="0" w:color="auto"/>
        <w:left w:val="none" w:sz="0" w:space="0" w:color="auto"/>
        <w:bottom w:val="none" w:sz="0" w:space="0" w:color="auto"/>
        <w:right w:val="none" w:sz="0" w:space="0" w:color="auto"/>
      </w:divBdr>
    </w:div>
    <w:div w:id="1927568374">
      <w:bodyDiv w:val="1"/>
      <w:marLeft w:val="0"/>
      <w:marRight w:val="0"/>
      <w:marTop w:val="0"/>
      <w:marBottom w:val="0"/>
      <w:divBdr>
        <w:top w:val="none" w:sz="0" w:space="0" w:color="auto"/>
        <w:left w:val="none" w:sz="0" w:space="0" w:color="auto"/>
        <w:bottom w:val="none" w:sz="0" w:space="0" w:color="auto"/>
        <w:right w:val="none" w:sz="0" w:space="0" w:color="auto"/>
      </w:divBdr>
      <w:divsChild>
        <w:div w:id="863322349">
          <w:marLeft w:val="0"/>
          <w:marRight w:val="0"/>
          <w:marTop w:val="0"/>
          <w:marBottom w:val="0"/>
          <w:divBdr>
            <w:top w:val="none" w:sz="0" w:space="0" w:color="auto"/>
            <w:left w:val="none" w:sz="0" w:space="0" w:color="auto"/>
            <w:bottom w:val="none" w:sz="0" w:space="0" w:color="auto"/>
            <w:right w:val="none" w:sz="0" w:space="0" w:color="auto"/>
          </w:divBdr>
        </w:div>
        <w:div w:id="1437749138">
          <w:marLeft w:val="0"/>
          <w:marRight w:val="0"/>
          <w:marTop w:val="0"/>
          <w:marBottom w:val="0"/>
          <w:divBdr>
            <w:top w:val="none" w:sz="0" w:space="0" w:color="auto"/>
            <w:left w:val="none" w:sz="0" w:space="0" w:color="auto"/>
            <w:bottom w:val="none" w:sz="0" w:space="0" w:color="auto"/>
            <w:right w:val="none" w:sz="0" w:space="0" w:color="auto"/>
          </w:divBdr>
        </w:div>
        <w:div w:id="885458519">
          <w:marLeft w:val="0"/>
          <w:marRight w:val="0"/>
          <w:marTop w:val="0"/>
          <w:marBottom w:val="0"/>
          <w:divBdr>
            <w:top w:val="none" w:sz="0" w:space="0" w:color="auto"/>
            <w:left w:val="none" w:sz="0" w:space="0" w:color="auto"/>
            <w:bottom w:val="none" w:sz="0" w:space="0" w:color="auto"/>
            <w:right w:val="none" w:sz="0" w:space="0" w:color="auto"/>
          </w:divBdr>
        </w:div>
        <w:div w:id="939096347">
          <w:marLeft w:val="0"/>
          <w:marRight w:val="0"/>
          <w:marTop w:val="0"/>
          <w:marBottom w:val="0"/>
          <w:divBdr>
            <w:top w:val="none" w:sz="0" w:space="0" w:color="auto"/>
            <w:left w:val="none" w:sz="0" w:space="0" w:color="auto"/>
            <w:bottom w:val="none" w:sz="0" w:space="0" w:color="auto"/>
            <w:right w:val="none" w:sz="0" w:space="0" w:color="auto"/>
          </w:divBdr>
        </w:div>
        <w:div w:id="1062748984">
          <w:marLeft w:val="0"/>
          <w:marRight w:val="0"/>
          <w:marTop w:val="0"/>
          <w:marBottom w:val="0"/>
          <w:divBdr>
            <w:top w:val="none" w:sz="0" w:space="0" w:color="auto"/>
            <w:left w:val="none" w:sz="0" w:space="0" w:color="auto"/>
            <w:bottom w:val="none" w:sz="0" w:space="0" w:color="auto"/>
            <w:right w:val="none" w:sz="0" w:space="0" w:color="auto"/>
          </w:divBdr>
        </w:div>
        <w:div w:id="1670255839">
          <w:marLeft w:val="0"/>
          <w:marRight w:val="0"/>
          <w:marTop w:val="0"/>
          <w:marBottom w:val="0"/>
          <w:divBdr>
            <w:top w:val="none" w:sz="0" w:space="0" w:color="auto"/>
            <w:left w:val="none" w:sz="0" w:space="0" w:color="auto"/>
            <w:bottom w:val="none" w:sz="0" w:space="0" w:color="auto"/>
            <w:right w:val="none" w:sz="0" w:space="0" w:color="auto"/>
          </w:divBdr>
        </w:div>
        <w:div w:id="724261887">
          <w:marLeft w:val="0"/>
          <w:marRight w:val="0"/>
          <w:marTop w:val="0"/>
          <w:marBottom w:val="0"/>
          <w:divBdr>
            <w:top w:val="none" w:sz="0" w:space="0" w:color="auto"/>
            <w:left w:val="none" w:sz="0" w:space="0" w:color="auto"/>
            <w:bottom w:val="none" w:sz="0" w:space="0" w:color="auto"/>
            <w:right w:val="none" w:sz="0" w:space="0" w:color="auto"/>
          </w:divBdr>
        </w:div>
        <w:div w:id="1757701921">
          <w:marLeft w:val="0"/>
          <w:marRight w:val="0"/>
          <w:marTop w:val="0"/>
          <w:marBottom w:val="0"/>
          <w:divBdr>
            <w:top w:val="none" w:sz="0" w:space="0" w:color="auto"/>
            <w:left w:val="none" w:sz="0" w:space="0" w:color="auto"/>
            <w:bottom w:val="none" w:sz="0" w:space="0" w:color="auto"/>
            <w:right w:val="none" w:sz="0" w:space="0" w:color="auto"/>
          </w:divBdr>
        </w:div>
        <w:div w:id="8337840">
          <w:marLeft w:val="0"/>
          <w:marRight w:val="0"/>
          <w:marTop w:val="0"/>
          <w:marBottom w:val="0"/>
          <w:divBdr>
            <w:top w:val="none" w:sz="0" w:space="0" w:color="auto"/>
            <w:left w:val="none" w:sz="0" w:space="0" w:color="auto"/>
            <w:bottom w:val="none" w:sz="0" w:space="0" w:color="auto"/>
            <w:right w:val="none" w:sz="0" w:space="0" w:color="auto"/>
          </w:divBdr>
        </w:div>
        <w:div w:id="931012558">
          <w:marLeft w:val="0"/>
          <w:marRight w:val="0"/>
          <w:marTop w:val="0"/>
          <w:marBottom w:val="0"/>
          <w:divBdr>
            <w:top w:val="none" w:sz="0" w:space="0" w:color="auto"/>
            <w:left w:val="none" w:sz="0" w:space="0" w:color="auto"/>
            <w:bottom w:val="none" w:sz="0" w:space="0" w:color="auto"/>
            <w:right w:val="none" w:sz="0" w:space="0" w:color="auto"/>
          </w:divBdr>
        </w:div>
        <w:div w:id="601255785">
          <w:marLeft w:val="0"/>
          <w:marRight w:val="0"/>
          <w:marTop w:val="0"/>
          <w:marBottom w:val="0"/>
          <w:divBdr>
            <w:top w:val="none" w:sz="0" w:space="0" w:color="auto"/>
            <w:left w:val="none" w:sz="0" w:space="0" w:color="auto"/>
            <w:bottom w:val="none" w:sz="0" w:space="0" w:color="auto"/>
            <w:right w:val="none" w:sz="0" w:space="0" w:color="auto"/>
          </w:divBdr>
        </w:div>
        <w:div w:id="803236473">
          <w:marLeft w:val="0"/>
          <w:marRight w:val="0"/>
          <w:marTop w:val="0"/>
          <w:marBottom w:val="0"/>
          <w:divBdr>
            <w:top w:val="none" w:sz="0" w:space="0" w:color="auto"/>
            <w:left w:val="none" w:sz="0" w:space="0" w:color="auto"/>
            <w:bottom w:val="none" w:sz="0" w:space="0" w:color="auto"/>
            <w:right w:val="none" w:sz="0" w:space="0" w:color="auto"/>
          </w:divBdr>
        </w:div>
        <w:div w:id="1108047075">
          <w:marLeft w:val="0"/>
          <w:marRight w:val="0"/>
          <w:marTop w:val="0"/>
          <w:marBottom w:val="0"/>
          <w:divBdr>
            <w:top w:val="none" w:sz="0" w:space="0" w:color="auto"/>
            <w:left w:val="none" w:sz="0" w:space="0" w:color="auto"/>
            <w:bottom w:val="none" w:sz="0" w:space="0" w:color="auto"/>
            <w:right w:val="none" w:sz="0" w:space="0" w:color="auto"/>
          </w:divBdr>
        </w:div>
      </w:divsChild>
    </w:div>
    <w:div w:id="1936014819">
      <w:bodyDiv w:val="1"/>
      <w:marLeft w:val="0"/>
      <w:marRight w:val="0"/>
      <w:marTop w:val="0"/>
      <w:marBottom w:val="0"/>
      <w:divBdr>
        <w:top w:val="none" w:sz="0" w:space="0" w:color="auto"/>
        <w:left w:val="none" w:sz="0" w:space="0" w:color="auto"/>
        <w:bottom w:val="none" w:sz="0" w:space="0" w:color="auto"/>
        <w:right w:val="none" w:sz="0" w:space="0" w:color="auto"/>
      </w:divBdr>
    </w:div>
    <w:div w:id="1949044557">
      <w:bodyDiv w:val="1"/>
      <w:marLeft w:val="0"/>
      <w:marRight w:val="0"/>
      <w:marTop w:val="0"/>
      <w:marBottom w:val="0"/>
      <w:divBdr>
        <w:top w:val="none" w:sz="0" w:space="0" w:color="auto"/>
        <w:left w:val="none" w:sz="0" w:space="0" w:color="auto"/>
        <w:bottom w:val="none" w:sz="0" w:space="0" w:color="auto"/>
        <w:right w:val="none" w:sz="0" w:space="0" w:color="auto"/>
      </w:divBdr>
    </w:div>
    <w:div w:id="1961720031">
      <w:bodyDiv w:val="1"/>
      <w:marLeft w:val="0"/>
      <w:marRight w:val="0"/>
      <w:marTop w:val="0"/>
      <w:marBottom w:val="0"/>
      <w:divBdr>
        <w:top w:val="none" w:sz="0" w:space="0" w:color="auto"/>
        <w:left w:val="none" w:sz="0" w:space="0" w:color="auto"/>
        <w:bottom w:val="none" w:sz="0" w:space="0" w:color="auto"/>
        <w:right w:val="none" w:sz="0" w:space="0" w:color="auto"/>
      </w:divBdr>
    </w:div>
    <w:div w:id="1969168189">
      <w:bodyDiv w:val="1"/>
      <w:marLeft w:val="0"/>
      <w:marRight w:val="0"/>
      <w:marTop w:val="0"/>
      <w:marBottom w:val="0"/>
      <w:divBdr>
        <w:top w:val="none" w:sz="0" w:space="0" w:color="auto"/>
        <w:left w:val="none" w:sz="0" w:space="0" w:color="auto"/>
        <w:bottom w:val="none" w:sz="0" w:space="0" w:color="auto"/>
        <w:right w:val="none" w:sz="0" w:space="0" w:color="auto"/>
      </w:divBdr>
    </w:div>
    <w:div w:id="1991707566">
      <w:bodyDiv w:val="1"/>
      <w:marLeft w:val="0"/>
      <w:marRight w:val="0"/>
      <w:marTop w:val="0"/>
      <w:marBottom w:val="0"/>
      <w:divBdr>
        <w:top w:val="none" w:sz="0" w:space="0" w:color="auto"/>
        <w:left w:val="none" w:sz="0" w:space="0" w:color="auto"/>
        <w:bottom w:val="none" w:sz="0" w:space="0" w:color="auto"/>
        <w:right w:val="none" w:sz="0" w:space="0" w:color="auto"/>
      </w:divBdr>
    </w:div>
    <w:div w:id="2036727868">
      <w:bodyDiv w:val="1"/>
      <w:marLeft w:val="0"/>
      <w:marRight w:val="0"/>
      <w:marTop w:val="0"/>
      <w:marBottom w:val="0"/>
      <w:divBdr>
        <w:top w:val="none" w:sz="0" w:space="0" w:color="auto"/>
        <w:left w:val="none" w:sz="0" w:space="0" w:color="auto"/>
        <w:bottom w:val="none" w:sz="0" w:space="0" w:color="auto"/>
        <w:right w:val="none" w:sz="0" w:space="0" w:color="auto"/>
      </w:divBdr>
    </w:div>
    <w:div w:id="2087414398">
      <w:bodyDiv w:val="1"/>
      <w:marLeft w:val="0"/>
      <w:marRight w:val="0"/>
      <w:marTop w:val="0"/>
      <w:marBottom w:val="0"/>
      <w:divBdr>
        <w:top w:val="none" w:sz="0" w:space="0" w:color="auto"/>
        <w:left w:val="none" w:sz="0" w:space="0" w:color="auto"/>
        <w:bottom w:val="none" w:sz="0" w:space="0" w:color="auto"/>
        <w:right w:val="none" w:sz="0" w:space="0" w:color="auto"/>
      </w:divBdr>
    </w:div>
    <w:div w:id="2108771328">
      <w:bodyDiv w:val="1"/>
      <w:marLeft w:val="0"/>
      <w:marRight w:val="0"/>
      <w:marTop w:val="0"/>
      <w:marBottom w:val="0"/>
      <w:divBdr>
        <w:top w:val="none" w:sz="0" w:space="0" w:color="auto"/>
        <w:left w:val="none" w:sz="0" w:space="0" w:color="auto"/>
        <w:bottom w:val="none" w:sz="0" w:space="0" w:color="auto"/>
        <w:right w:val="none" w:sz="0" w:space="0" w:color="auto"/>
      </w:divBdr>
    </w:div>
    <w:div w:id="2125348097">
      <w:bodyDiv w:val="1"/>
      <w:marLeft w:val="0"/>
      <w:marRight w:val="0"/>
      <w:marTop w:val="0"/>
      <w:marBottom w:val="0"/>
      <w:divBdr>
        <w:top w:val="none" w:sz="0" w:space="0" w:color="auto"/>
        <w:left w:val="none" w:sz="0" w:space="0" w:color="auto"/>
        <w:bottom w:val="none" w:sz="0" w:space="0" w:color="auto"/>
        <w:right w:val="none" w:sz="0" w:space="0" w:color="auto"/>
      </w:divBdr>
      <w:divsChild>
        <w:div w:id="980618711">
          <w:marLeft w:val="0"/>
          <w:marRight w:val="0"/>
          <w:marTop w:val="0"/>
          <w:marBottom w:val="0"/>
          <w:divBdr>
            <w:top w:val="none" w:sz="0" w:space="0" w:color="auto"/>
            <w:left w:val="none" w:sz="0" w:space="0" w:color="auto"/>
            <w:bottom w:val="none" w:sz="0" w:space="0" w:color="auto"/>
            <w:right w:val="none" w:sz="0" w:space="0" w:color="auto"/>
          </w:divBdr>
        </w:div>
      </w:divsChild>
    </w:div>
    <w:div w:id="2129856071">
      <w:bodyDiv w:val="1"/>
      <w:marLeft w:val="0"/>
      <w:marRight w:val="0"/>
      <w:marTop w:val="0"/>
      <w:marBottom w:val="0"/>
      <w:divBdr>
        <w:top w:val="none" w:sz="0" w:space="0" w:color="auto"/>
        <w:left w:val="none" w:sz="0" w:space="0" w:color="auto"/>
        <w:bottom w:val="none" w:sz="0" w:space="0" w:color="auto"/>
        <w:right w:val="none" w:sz="0" w:space="0" w:color="auto"/>
      </w:divBdr>
      <w:divsChild>
        <w:div w:id="93676922">
          <w:marLeft w:val="0"/>
          <w:marRight w:val="0"/>
          <w:marTop w:val="0"/>
          <w:marBottom w:val="0"/>
          <w:divBdr>
            <w:top w:val="none" w:sz="0" w:space="0" w:color="auto"/>
            <w:left w:val="none" w:sz="0" w:space="0" w:color="auto"/>
            <w:bottom w:val="none" w:sz="0" w:space="0" w:color="auto"/>
            <w:right w:val="none" w:sz="0" w:space="0" w:color="auto"/>
          </w:divBdr>
        </w:div>
        <w:div w:id="418907618">
          <w:marLeft w:val="0"/>
          <w:marRight w:val="0"/>
          <w:marTop w:val="0"/>
          <w:marBottom w:val="0"/>
          <w:divBdr>
            <w:top w:val="none" w:sz="0" w:space="0" w:color="auto"/>
            <w:left w:val="none" w:sz="0" w:space="0" w:color="auto"/>
            <w:bottom w:val="none" w:sz="0" w:space="0" w:color="auto"/>
            <w:right w:val="none" w:sz="0" w:space="0" w:color="auto"/>
          </w:divBdr>
        </w:div>
        <w:div w:id="905068645">
          <w:marLeft w:val="0"/>
          <w:marRight w:val="0"/>
          <w:marTop w:val="0"/>
          <w:marBottom w:val="0"/>
          <w:divBdr>
            <w:top w:val="none" w:sz="0" w:space="0" w:color="auto"/>
            <w:left w:val="none" w:sz="0" w:space="0" w:color="auto"/>
            <w:bottom w:val="none" w:sz="0" w:space="0" w:color="auto"/>
            <w:right w:val="none" w:sz="0" w:space="0" w:color="auto"/>
          </w:divBdr>
        </w:div>
      </w:divsChild>
    </w:div>
    <w:div w:id="2135173136">
      <w:bodyDiv w:val="1"/>
      <w:marLeft w:val="0"/>
      <w:marRight w:val="0"/>
      <w:marTop w:val="0"/>
      <w:marBottom w:val="0"/>
      <w:divBdr>
        <w:top w:val="none" w:sz="0" w:space="0" w:color="auto"/>
        <w:left w:val="none" w:sz="0" w:space="0" w:color="auto"/>
        <w:bottom w:val="none" w:sz="0" w:space="0" w:color="auto"/>
        <w:right w:val="none" w:sz="0" w:space="0" w:color="auto"/>
      </w:divBdr>
    </w:div>
    <w:div w:id="21397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5ykj.com/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5ykj.com/Artic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1">
                <a:solidFill>
                  <a:schemeClr val="tx1"/>
                </a:solidFill>
                <a:effectLst/>
                <a:latin typeface="黑体" panose="02010609060101010101" pitchFamily="49" charset="-122"/>
                <a:ea typeface="黑体" panose="02010609060101010101" pitchFamily="49" charset="-122"/>
              </a:rPr>
              <a:t>椒江职业中专招生情况</a:t>
            </a:r>
            <a:r>
              <a:rPr lang="zh-CN" altLang="en-US" sz="1400" b="1">
                <a:solidFill>
                  <a:schemeClr val="tx1"/>
                </a:solidFill>
                <a:effectLst/>
                <a:latin typeface="黑体" panose="02010609060101010101" pitchFamily="49" charset="-122"/>
                <a:ea typeface="黑体" panose="02010609060101010101" pitchFamily="49" charset="-122"/>
              </a:rPr>
              <a:t>分析</a:t>
            </a:r>
            <a:r>
              <a:rPr lang="zh-CN" altLang="zh-CN" sz="1400" b="1">
                <a:solidFill>
                  <a:schemeClr val="tx1"/>
                </a:solidFill>
                <a:effectLst/>
                <a:latin typeface="黑体" panose="02010609060101010101" pitchFamily="49" charset="-122"/>
                <a:ea typeface="黑体" panose="02010609060101010101" pitchFamily="49" charset="-122"/>
              </a:rPr>
              <a:t>表（表</a:t>
            </a:r>
            <a:r>
              <a:rPr lang="en-US" altLang="zh-CN" sz="1400" b="1">
                <a:solidFill>
                  <a:schemeClr val="tx1"/>
                </a:solidFill>
                <a:effectLst/>
                <a:latin typeface="黑体" panose="02010609060101010101" pitchFamily="49" charset="-122"/>
                <a:ea typeface="黑体" panose="02010609060101010101" pitchFamily="49" charset="-122"/>
              </a:rPr>
              <a:t>3</a:t>
            </a:r>
            <a:r>
              <a:rPr lang="zh-CN" altLang="zh-CN" sz="1400" b="1">
                <a:solidFill>
                  <a:schemeClr val="tx1"/>
                </a:solidFill>
                <a:effectLst/>
                <a:latin typeface="黑体" panose="02010609060101010101" pitchFamily="49" charset="-122"/>
                <a:ea typeface="黑体" panose="02010609060101010101" pitchFamily="49" charset="-122"/>
              </a:rPr>
              <a:t>）</a:t>
            </a:r>
            <a:endParaRPr lang="zh-CN" altLang="zh-CN" sz="1400">
              <a:solidFill>
                <a:schemeClr val="tx1"/>
              </a:solidFill>
              <a:effectLst/>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招生计划数 (人)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2018年</c:v>
                </c:pt>
                <c:pt idx="1">
                  <c:v>2019年</c:v>
                </c:pt>
                <c:pt idx="2">
                  <c:v>2020年</c:v>
                </c:pt>
              </c:strCache>
            </c:strRef>
          </c:cat>
          <c:val>
            <c:numRef>
              <c:f>Sheet1!$B$2:$B$4</c:f>
              <c:numCache>
                <c:formatCode>General</c:formatCode>
                <c:ptCount val="3"/>
                <c:pt idx="0">
                  <c:v>1100</c:v>
                </c:pt>
                <c:pt idx="1">
                  <c:v>1100</c:v>
                </c:pt>
                <c:pt idx="2">
                  <c:v>1150</c:v>
                </c:pt>
              </c:numCache>
            </c:numRef>
          </c:val>
          <c:extLst>
            <c:ext xmlns:c16="http://schemas.microsoft.com/office/drawing/2014/chart" uri="{C3380CC4-5D6E-409C-BE32-E72D297353CC}">
              <c16:uniqueId val="{00000000-EF1B-46A3-875E-87E697D8AAAB}"/>
            </c:ext>
          </c:extLst>
        </c:ser>
        <c:ser>
          <c:idx val="1"/>
          <c:order val="1"/>
          <c:tx>
            <c:strRef>
              <c:f>Sheet1!$C$1</c:f>
              <c:strCache>
                <c:ptCount val="1"/>
                <c:pt idx="0">
                  <c:v>实际录取数（人）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2018年</c:v>
                </c:pt>
                <c:pt idx="1">
                  <c:v>2019年</c:v>
                </c:pt>
                <c:pt idx="2">
                  <c:v>2020年</c:v>
                </c:pt>
              </c:strCache>
            </c:strRef>
          </c:cat>
          <c:val>
            <c:numRef>
              <c:f>Sheet1!$C$2:$C$4</c:f>
              <c:numCache>
                <c:formatCode>General</c:formatCode>
                <c:ptCount val="3"/>
                <c:pt idx="0">
                  <c:v>1106</c:v>
                </c:pt>
                <c:pt idx="1">
                  <c:v>1122</c:v>
                </c:pt>
                <c:pt idx="2">
                  <c:v>1207</c:v>
                </c:pt>
              </c:numCache>
            </c:numRef>
          </c:val>
          <c:extLst>
            <c:ext xmlns:c16="http://schemas.microsoft.com/office/drawing/2014/chart" uri="{C3380CC4-5D6E-409C-BE32-E72D297353CC}">
              <c16:uniqueId val="{00000001-EF1B-46A3-875E-87E697D8AAAB}"/>
            </c:ext>
          </c:extLst>
        </c:ser>
        <c:ser>
          <c:idx val="2"/>
          <c:order val="2"/>
          <c:tx>
            <c:strRef>
              <c:f>Sheet1!$D$1</c:f>
              <c:strCache>
                <c:ptCount val="1"/>
                <c:pt idx="0">
                  <c:v>实际报到数（人）</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2018年</c:v>
                </c:pt>
                <c:pt idx="1">
                  <c:v>2019年</c:v>
                </c:pt>
                <c:pt idx="2">
                  <c:v>2020年</c:v>
                </c:pt>
              </c:strCache>
            </c:strRef>
          </c:cat>
          <c:val>
            <c:numRef>
              <c:f>Sheet1!$D$2:$D$4</c:f>
              <c:numCache>
                <c:formatCode>General</c:formatCode>
                <c:ptCount val="3"/>
                <c:pt idx="0">
                  <c:v>1106</c:v>
                </c:pt>
                <c:pt idx="1">
                  <c:v>1122</c:v>
                </c:pt>
                <c:pt idx="2">
                  <c:v>1207</c:v>
                </c:pt>
              </c:numCache>
            </c:numRef>
          </c:val>
          <c:extLst>
            <c:ext xmlns:c16="http://schemas.microsoft.com/office/drawing/2014/chart" uri="{C3380CC4-5D6E-409C-BE32-E72D297353CC}">
              <c16:uniqueId val="{00000002-EF1B-46A3-875E-87E697D8AAAB}"/>
            </c:ext>
          </c:extLst>
        </c:ser>
        <c:dLbls>
          <c:showLegendKey val="0"/>
          <c:showVal val="0"/>
          <c:showCatName val="0"/>
          <c:showSerName val="0"/>
          <c:showPercent val="0"/>
          <c:showBubbleSize val="0"/>
        </c:dLbls>
        <c:gapWidth val="219"/>
        <c:overlap val="-27"/>
        <c:axId val="661213104"/>
        <c:axId val="661210304"/>
      </c:barChart>
      <c:catAx>
        <c:axId val="66121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1210304"/>
        <c:crosses val="autoZero"/>
        <c:auto val="1"/>
        <c:lblAlgn val="ctr"/>
        <c:lblOffset val="100"/>
        <c:noMultiLvlLbl val="0"/>
      </c:catAx>
      <c:valAx>
        <c:axId val="66121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121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b="1">
                <a:latin typeface="黑体" panose="02010609060101010101" pitchFamily="49" charset="-122"/>
                <a:ea typeface="黑体" panose="02010609060101010101" pitchFamily="49" charset="-122"/>
              </a:rPr>
              <a:t>椒江职业中专近三年</a:t>
            </a:r>
            <a:endParaRPr lang="en-US" b="1">
              <a:latin typeface="黑体" panose="02010609060101010101" pitchFamily="49" charset="-122"/>
              <a:ea typeface="黑体" panose="02010609060101010101" pitchFamily="49" charset="-122"/>
            </a:endParaRPr>
          </a:p>
          <a:p>
            <a:pPr>
              <a:defRPr/>
            </a:pPr>
            <a:r>
              <a:rPr lang="zh-CN" b="1">
                <a:latin typeface="黑体" panose="02010609060101010101" pitchFamily="49" charset="-122"/>
                <a:ea typeface="黑体" panose="02010609060101010101" pitchFamily="49" charset="-122"/>
              </a:rPr>
              <a:t>专任教师、专业教师、兼职教师等情况表</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专任教师</c:v>
                </c:pt>
                <c:pt idx="1">
                  <c:v>专业教师</c:v>
                </c:pt>
                <c:pt idx="2">
                  <c:v>双师型教师</c:v>
                </c:pt>
                <c:pt idx="3">
                  <c:v>兼职教师</c:v>
                </c:pt>
                <c:pt idx="4">
                  <c:v>心理健康教育证书教师</c:v>
                </c:pt>
              </c:strCache>
              <c:extLst/>
            </c:strRef>
          </c:cat>
          <c:val>
            <c:numRef>
              <c:f>Sheet1!$B$2:$B$7</c:f>
              <c:numCache>
                <c:formatCode>General</c:formatCode>
                <c:ptCount val="5"/>
                <c:pt idx="0">
                  <c:v>233</c:v>
                </c:pt>
                <c:pt idx="1">
                  <c:v>132</c:v>
                </c:pt>
                <c:pt idx="2">
                  <c:v>119</c:v>
                </c:pt>
                <c:pt idx="3">
                  <c:v>41</c:v>
                </c:pt>
                <c:pt idx="4">
                  <c:v>195</c:v>
                </c:pt>
              </c:numCache>
              <c:extLst/>
            </c:numRef>
          </c:val>
          <c:extLst>
            <c:ext xmlns:c16="http://schemas.microsoft.com/office/drawing/2014/chart" uri="{C3380CC4-5D6E-409C-BE32-E72D297353CC}">
              <c16:uniqueId val="{00000000-5810-41DE-B2AD-3F4167355A61}"/>
            </c:ext>
          </c:extLst>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专任教师</c:v>
                </c:pt>
                <c:pt idx="1">
                  <c:v>专业教师</c:v>
                </c:pt>
                <c:pt idx="2">
                  <c:v>双师型教师</c:v>
                </c:pt>
                <c:pt idx="3">
                  <c:v>兼职教师</c:v>
                </c:pt>
                <c:pt idx="4">
                  <c:v>心理健康教育证书教师</c:v>
                </c:pt>
              </c:strCache>
              <c:extLst/>
            </c:strRef>
          </c:cat>
          <c:val>
            <c:numRef>
              <c:f>Sheet1!$C$2:$C$7</c:f>
              <c:numCache>
                <c:formatCode>General</c:formatCode>
                <c:ptCount val="5"/>
                <c:pt idx="0">
                  <c:v>235</c:v>
                </c:pt>
                <c:pt idx="1">
                  <c:v>134</c:v>
                </c:pt>
                <c:pt idx="2">
                  <c:v>128</c:v>
                </c:pt>
                <c:pt idx="3">
                  <c:v>42</c:v>
                </c:pt>
                <c:pt idx="4">
                  <c:v>215</c:v>
                </c:pt>
              </c:numCache>
              <c:extLst/>
            </c:numRef>
          </c:val>
          <c:extLst>
            <c:ext xmlns:c16="http://schemas.microsoft.com/office/drawing/2014/chart" uri="{C3380CC4-5D6E-409C-BE32-E72D297353CC}">
              <c16:uniqueId val="{00000001-5810-41DE-B2AD-3F4167355A61}"/>
            </c:ext>
          </c:extLst>
        </c:ser>
        <c:ser>
          <c:idx val="2"/>
          <c:order val="2"/>
          <c:tx>
            <c:strRef>
              <c:f>Sheet1!$D$1</c:f>
              <c:strCache>
                <c:ptCount val="1"/>
                <c:pt idx="0">
                  <c:v>2020年</c:v>
                </c:pt>
              </c:strCache>
            </c:strRef>
          </c:tx>
          <c:spPr>
            <a:solidFill>
              <a:schemeClr val="accent3"/>
            </a:solidFill>
            <a:ln>
              <a:noFill/>
            </a:ln>
            <a:effectLst/>
          </c:spPr>
          <c:invertIfNegative val="0"/>
          <c:dLbls>
            <c:dLbl>
              <c:idx val="0"/>
              <c:layout>
                <c:manualLayout>
                  <c:x val="2.3148148148148147E-3"/>
                  <c:y val="-3.96825396825398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10-41DE-B2AD-3F4167355A6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专任教师</c:v>
                </c:pt>
                <c:pt idx="1">
                  <c:v>专业教师</c:v>
                </c:pt>
                <c:pt idx="2">
                  <c:v>双师型教师</c:v>
                </c:pt>
                <c:pt idx="3">
                  <c:v>兼职教师</c:v>
                </c:pt>
                <c:pt idx="4">
                  <c:v>心理健康教育证书教师</c:v>
                </c:pt>
              </c:strCache>
              <c:extLst/>
            </c:strRef>
          </c:cat>
          <c:val>
            <c:numRef>
              <c:f>Sheet1!$D$2:$D$7</c:f>
              <c:numCache>
                <c:formatCode>General</c:formatCode>
                <c:ptCount val="5"/>
                <c:pt idx="0">
                  <c:v>236</c:v>
                </c:pt>
                <c:pt idx="1">
                  <c:v>135</c:v>
                </c:pt>
                <c:pt idx="2">
                  <c:v>134</c:v>
                </c:pt>
                <c:pt idx="3">
                  <c:v>46</c:v>
                </c:pt>
                <c:pt idx="4">
                  <c:v>221</c:v>
                </c:pt>
              </c:numCache>
              <c:extLst/>
            </c:numRef>
          </c:val>
          <c:extLst>
            <c:ext xmlns:c16="http://schemas.microsoft.com/office/drawing/2014/chart" uri="{C3380CC4-5D6E-409C-BE32-E72D297353CC}">
              <c16:uniqueId val="{00000003-5810-41DE-B2AD-3F4167355A61}"/>
            </c:ext>
          </c:extLst>
        </c:ser>
        <c:dLbls>
          <c:showLegendKey val="0"/>
          <c:showVal val="0"/>
          <c:showCatName val="0"/>
          <c:showSerName val="0"/>
          <c:showPercent val="0"/>
          <c:showBubbleSize val="0"/>
        </c:dLbls>
        <c:gapWidth val="182"/>
        <c:axId val="661214224"/>
        <c:axId val="661213664"/>
      </c:barChart>
      <c:catAx>
        <c:axId val="66121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crossAx val="661213664"/>
        <c:crosses val="autoZero"/>
        <c:auto val="1"/>
        <c:lblAlgn val="ctr"/>
        <c:lblOffset val="100"/>
        <c:noMultiLvlLbl val="0"/>
      </c:catAx>
      <c:valAx>
        <c:axId val="66121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121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1">
                <a:solidFill>
                  <a:schemeClr val="tx1"/>
                </a:solidFill>
                <a:effectLst/>
                <a:latin typeface="黑体" panose="02010609060101010101" pitchFamily="49" charset="-122"/>
                <a:ea typeface="黑体" panose="02010609060101010101" pitchFamily="49" charset="-122"/>
              </a:rPr>
              <a:t>椒江职业中专三年固定资产</a:t>
            </a:r>
            <a:r>
              <a:rPr lang="zh-CN" altLang="en-US" sz="1400" b="1">
                <a:solidFill>
                  <a:schemeClr val="tx1"/>
                </a:solidFill>
                <a:effectLst/>
                <a:latin typeface="黑体" panose="02010609060101010101" pitchFamily="49" charset="-122"/>
                <a:ea typeface="黑体" panose="02010609060101010101" pitchFamily="49" charset="-122"/>
              </a:rPr>
              <a:t>、</a:t>
            </a:r>
            <a:r>
              <a:rPr lang="zh-CN" altLang="zh-CN" sz="1400" b="1">
                <a:solidFill>
                  <a:schemeClr val="tx1"/>
                </a:solidFill>
                <a:effectLst/>
                <a:latin typeface="黑体" panose="02010609060101010101" pitchFamily="49" charset="-122"/>
                <a:ea typeface="黑体" panose="02010609060101010101" pitchFamily="49" charset="-122"/>
              </a:rPr>
              <a:t>设备价值情况表（表</a:t>
            </a:r>
            <a:r>
              <a:rPr lang="en-US" altLang="zh-CN" sz="1400" b="1">
                <a:solidFill>
                  <a:schemeClr val="tx1"/>
                </a:solidFill>
                <a:effectLst/>
                <a:latin typeface="黑体" panose="02010609060101010101" pitchFamily="49" charset="-122"/>
                <a:ea typeface="黑体" panose="02010609060101010101" pitchFamily="49" charset="-122"/>
              </a:rPr>
              <a:t>5</a:t>
            </a:r>
            <a:r>
              <a:rPr lang="zh-CN" altLang="zh-CN" sz="1400" b="1">
                <a:solidFill>
                  <a:schemeClr val="tx1"/>
                </a:solidFill>
                <a:effectLst/>
                <a:latin typeface="黑体" panose="02010609060101010101" pitchFamily="49" charset="-122"/>
                <a:ea typeface="黑体" panose="02010609060101010101" pitchFamily="49" charset="-122"/>
              </a:rPr>
              <a:t>）</a:t>
            </a:r>
            <a:endParaRPr lang="zh-CN" altLang="zh-CN" sz="1400">
              <a:solidFill>
                <a:schemeClr val="tx1"/>
              </a:solidFill>
              <a:effectLst/>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生均设备价值（元）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Sheet1!$B$2:$B$4</c:f>
              <c:numCache>
                <c:formatCode>General</c:formatCode>
                <c:ptCount val="3"/>
                <c:pt idx="0">
                  <c:v>10337</c:v>
                </c:pt>
                <c:pt idx="1">
                  <c:v>11505</c:v>
                </c:pt>
                <c:pt idx="2">
                  <c:v>12170</c:v>
                </c:pt>
              </c:numCache>
            </c:numRef>
          </c:val>
          <c:extLst>
            <c:ext xmlns:c16="http://schemas.microsoft.com/office/drawing/2014/chart" uri="{C3380CC4-5D6E-409C-BE32-E72D297353CC}">
              <c16:uniqueId val="{00000000-92C5-4B00-8F72-195E927B76EF}"/>
            </c:ext>
          </c:extLst>
        </c:ser>
        <c:ser>
          <c:idx val="1"/>
          <c:order val="1"/>
          <c:tx>
            <c:strRef>
              <c:f>Sheet1!$C$1</c:f>
              <c:strCache>
                <c:ptCount val="1"/>
                <c:pt idx="0">
                  <c:v>教学、实习仪器设备总值（万元）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Sheet1!$C$2:$C$4</c:f>
              <c:numCache>
                <c:formatCode>General</c:formatCode>
                <c:ptCount val="3"/>
                <c:pt idx="0">
                  <c:v>3664.36</c:v>
                </c:pt>
                <c:pt idx="1">
                  <c:v>3854.23</c:v>
                </c:pt>
                <c:pt idx="2">
                  <c:v>3949.1</c:v>
                </c:pt>
              </c:numCache>
            </c:numRef>
          </c:val>
          <c:extLst>
            <c:ext xmlns:c16="http://schemas.microsoft.com/office/drawing/2014/chart" uri="{C3380CC4-5D6E-409C-BE32-E72D297353CC}">
              <c16:uniqueId val="{00000001-92C5-4B00-8F72-195E927B76EF}"/>
            </c:ext>
          </c:extLst>
        </c:ser>
        <c:ser>
          <c:idx val="2"/>
          <c:order val="2"/>
          <c:tx>
            <c:strRef>
              <c:f>Sheet1!$D$1</c:f>
              <c:strCache>
                <c:ptCount val="1"/>
                <c:pt idx="0">
                  <c:v>学校固定资产总值（万元）2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Sheet1!$D$2:$D$4</c:f>
              <c:numCache>
                <c:formatCode>General</c:formatCode>
                <c:ptCount val="3"/>
                <c:pt idx="0">
                  <c:v>11341.78</c:v>
                </c:pt>
                <c:pt idx="1">
                  <c:v>11728.45</c:v>
                </c:pt>
                <c:pt idx="2">
                  <c:v>14062.06</c:v>
                </c:pt>
              </c:numCache>
            </c:numRef>
          </c:val>
          <c:extLst>
            <c:ext xmlns:c16="http://schemas.microsoft.com/office/drawing/2014/chart" uri="{C3380CC4-5D6E-409C-BE32-E72D297353CC}">
              <c16:uniqueId val="{00000002-92C5-4B00-8F72-195E927B76EF}"/>
            </c:ext>
          </c:extLst>
        </c:ser>
        <c:dLbls>
          <c:showLegendKey val="0"/>
          <c:showVal val="0"/>
          <c:showCatName val="0"/>
          <c:showSerName val="0"/>
          <c:showPercent val="0"/>
          <c:showBubbleSize val="0"/>
        </c:dLbls>
        <c:gapWidth val="182"/>
        <c:axId val="657042704"/>
        <c:axId val="657039904"/>
      </c:barChart>
      <c:catAx>
        <c:axId val="65704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57039904"/>
        <c:crosses val="autoZero"/>
        <c:auto val="1"/>
        <c:lblAlgn val="ctr"/>
        <c:lblOffset val="100"/>
        <c:noMultiLvlLbl val="0"/>
      </c:catAx>
      <c:valAx>
        <c:axId val="657039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5704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l">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zh-CN" sz="1400">
                <a:latin typeface="黑体" panose="02010609060101010101" pitchFamily="49" charset="-122"/>
                <a:ea typeface="黑体" panose="02010609060101010101" pitchFamily="49" charset="-122"/>
              </a:rPr>
              <a:t>椒江职业中专毕业生就业去向分析（表</a:t>
            </a:r>
            <a:r>
              <a:rPr lang="en-US" sz="1400">
                <a:latin typeface="黑体" panose="02010609060101010101" pitchFamily="49" charset="-122"/>
                <a:ea typeface="黑体" panose="02010609060101010101" pitchFamily="49" charset="-122"/>
              </a:rPr>
              <a:t>6</a:t>
            </a:r>
            <a:r>
              <a:rPr lang="zh-CN" sz="1400">
                <a:latin typeface="黑体" panose="02010609060101010101" pitchFamily="49" charset="-122"/>
                <a:ea typeface="黑体" panose="02010609060101010101" pitchFamily="49" charset="-122"/>
              </a:rPr>
              <a:t>）</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椒江职业中专毕业生就业去向分析图</c:v>
                </c:pt>
              </c:strCache>
            </c:strRef>
          </c:tx>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2-41AD-4548-A5D6-9A683131A641}"/>
              </c:ext>
            </c:extLst>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3-41AD-4548-A5D6-9A683131A641}"/>
              </c:ext>
            </c:extLst>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4-41AD-4548-A5D6-9A683131A641}"/>
              </c:ext>
            </c:extLst>
          </c:dPt>
          <c:dLbls>
            <c:dLbl>
              <c:idx val="0"/>
              <c:layout>
                <c:manualLayout>
                  <c:x val="-9.478145960921551E-2"/>
                  <c:y val="3.4121984751906011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AD-4548-A5D6-9A683131A641}"/>
                </c:ext>
              </c:extLst>
            </c:dLbl>
            <c:dLbl>
              <c:idx val="1"/>
              <c:layout>
                <c:manualLayout>
                  <c:x val="-3.8404053659950684E-4"/>
                  <c:y val="6.3416447944006957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AD-4548-A5D6-9A683131A641}"/>
                </c:ext>
              </c:extLst>
            </c:dLbl>
            <c:dLbl>
              <c:idx val="2"/>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zh-CN"/>
                </a:p>
              </c:txPr>
              <c:dLblPos val="inEnd"/>
              <c:showLegendKey val="0"/>
              <c:showVal val="0"/>
              <c:showCatName val="1"/>
              <c:showSerName val="0"/>
              <c:showPercent val="0"/>
              <c:showBubbleSize val="0"/>
              <c:extLst>
                <c:ext xmlns:c16="http://schemas.microsoft.com/office/drawing/2014/chart" uri="{C3380CC4-5D6E-409C-BE32-E72D297353CC}">
                  <c16:uniqueId val="{00000004-41AD-4548-A5D6-9A683131A641}"/>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Sheet1!$A$2:$A$4</c:f>
              <c:strCache>
                <c:ptCount val="3"/>
                <c:pt idx="0">
                  <c:v>企事业单位就业</c:v>
                </c:pt>
                <c:pt idx="1">
                  <c:v>个体经营</c:v>
                </c:pt>
                <c:pt idx="2">
                  <c:v>升入各类高一级学校</c:v>
                </c:pt>
              </c:strCache>
            </c:strRef>
          </c:cat>
          <c:val>
            <c:numRef>
              <c:f>Sheet1!$B$2:$B$4</c:f>
              <c:numCache>
                <c:formatCode>General</c:formatCode>
                <c:ptCount val="3"/>
                <c:pt idx="0">
                  <c:v>91</c:v>
                </c:pt>
                <c:pt idx="1">
                  <c:v>12</c:v>
                </c:pt>
                <c:pt idx="2">
                  <c:v>960</c:v>
                </c:pt>
              </c:numCache>
            </c:numRef>
          </c:val>
          <c:extLst>
            <c:ext xmlns:c16="http://schemas.microsoft.com/office/drawing/2014/chart" uri="{C3380CC4-5D6E-409C-BE32-E72D297353CC}">
              <c16:uniqueId val="{00000000-41AD-4548-A5D6-9A683131A64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latin typeface="黑体" panose="02010609060101010101" pitchFamily="49" charset="-122"/>
                <a:ea typeface="黑体" panose="02010609060101010101" pitchFamily="49" charset="-122"/>
              </a:rPr>
              <a:t>椒江职业中专近三年生均公用经费情况</a:t>
            </a:r>
            <a:endParaRPr lang="zh-CN" altLang="en-US">
              <a:latin typeface="黑体" panose="02010609060101010101" pitchFamily="49" charset="-122"/>
              <a:ea typeface="黑体" panose="02010609060101010101" pitchFamily="49"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学生数</c:v>
                </c:pt>
                <c:pt idx="1">
                  <c:v>公用经费支出（万元）</c:v>
                </c:pt>
                <c:pt idx="2">
                  <c:v>生均公用经费（元/生）</c:v>
                </c:pt>
              </c:strCache>
            </c:strRef>
          </c:cat>
          <c:val>
            <c:numRef>
              <c:f>Sheet1!$B$2:$B$4</c:f>
              <c:numCache>
                <c:formatCode>General</c:formatCode>
                <c:ptCount val="3"/>
                <c:pt idx="0">
                  <c:v>3545</c:v>
                </c:pt>
                <c:pt idx="1">
                  <c:v>892.46749999999997</c:v>
                </c:pt>
                <c:pt idx="2">
                  <c:v>2517.54</c:v>
                </c:pt>
              </c:numCache>
            </c:numRef>
          </c:val>
          <c:extLst>
            <c:ext xmlns:c16="http://schemas.microsoft.com/office/drawing/2014/chart" uri="{C3380CC4-5D6E-409C-BE32-E72D297353CC}">
              <c16:uniqueId val="{00000000-B082-44C4-AC79-5F67A5E2DE36}"/>
            </c:ext>
          </c:extLst>
        </c:ser>
        <c:ser>
          <c:idx val="1"/>
          <c:order val="1"/>
          <c:tx>
            <c:strRef>
              <c:f>Sheet1!$C$1</c:f>
              <c:strCache>
                <c:ptCount val="1"/>
                <c:pt idx="0">
                  <c:v>2019年</c:v>
                </c:pt>
              </c:strCache>
            </c:strRef>
          </c:tx>
          <c:spPr>
            <a:solidFill>
              <a:schemeClr val="accent2"/>
            </a:solidFill>
            <a:ln>
              <a:noFill/>
            </a:ln>
            <a:effectLst/>
          </c:spPr>
          <c:invertIfNegative val="0"/>
          <c:dLbls>
            <c:dLbl>
              <c:idx val="1"/>
              <c:layout>
                <c:manualLayout>
                  <c:x val="0"/>
                  <c:y val="-4.36507936507936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82-44C4-AC79-5F67A5E2DE36}"/>
                </c:ext>
              </c:extLst>
            </c:dLbl>
            <c:dLbl>
              <c:idx val="2"/>
              <c:layout>
                <c:manualLayout>
                  <c:x val="0"/>
                  <c:y val="-4.7619047619047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82-44C4-AC79-5F67A5E2DE3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学生数</c:v>
                </c:pt>
                <c:pt idx="1">
                  <c:v>公用经费支出（万元）</c:v>
                </c:pt>
                <c:pt idx="2">
                  <c:v>生均公用经费（元/生）</c:v>
                </c:pt>
              </c:strCache>
            </c:strRef>
          </c:cat>
          <c:val>
            <c:numRef>
              <c:f>Sheet1!$C$2:$C$4</c:f>
              <c:numCache>
                <c:formatCode>General</c:formatCode>
                <c:ptCount val="3"/>
                <c:pt idx="0">
                  <c:v>3350</c:v>
                </c:pt>
                <c:pt idx="1">
                  <c:v>890.17499999999995</c:v>
                </c:pt>
                <c:pt idx="2">
                  <c:v>2657.24</c:v>
                </c:pt>
              </c:numCache>
            </c:numRef>
          </c:val>
          <c:extLst>
            <c:ext xmlns:c16="http://schemas.microsoft.com/office/drawing/2014/chart" uri="{C3380CC4-5D6E-409C-BE32-E72D297353CC}">
              <c16:uniqueId val="{00000003-B082-44C4-AC79-5F67A5E2DE36}"/>
            </c:ext>
          </c:extLst>
        </c:ser>
        <c:ser>
          <c:idx val="2"/>
          <c:order val="2"/>
          <c:tx>
            <c:strRef>
              <c:f>Sheet1!$D$1</c:f>
              <c:strCache>
                <c:ptCount val="1"/>
                <c:pt idx="0">
                  <c:v>2020年</c:v>
                </c:pt>
              </c:strCache>
            </c:strRef>
          </c:tx>
          <c:spPr>
            <a:solidFill>
              <a:schemeClr val="accent3"/>
            </a:solidFill>
            <a:ln>
              <a:noFill/>
            </a:ln>
            <a:effectLst/>
          </c:spPr>
          <c:invertIfNegative val="0"/>
          <c:dLbls>
            <c:dLbl>
              <c:idx val="1"/>
              <c:layout>
                <c:manualLayout>
                  <c:x val="-8.4875562720133283E-17"/>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82-44C4-AC79-5F67A5E2DE36}"/>
                </c:ext>
              </c:extLst>
            </c:dLbl>
            <c:dLbl>
              <c:idx val="2"/>
              <c:layout>
                <c:manualLayout>
                  <c:x val="-2.3148148148148147E-3"/>
                  <c:y val="-7.93650793650794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82-44C4-AC79-5F67A5E2DE3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学生数</c:v>
                </c:pt>
                <c:pt idx="1">
                  <c:v>公用经费支出（万元）</c:v>
                </c:pt>
                <c:pt idx="2">
                  <c:v>生均公用经费（元/生）</c:v>
                </c:pt>
              </c:strCache>
            </c:strRef>
          </c:cat>
          <c:val>
            <c:numRef>
              <c:f>Sheet1!$D$2:$D$4</c:f>
              <c:numCache>
                <c:formatCode>General</c:formatCode>
                <c:ptCount val="3"/>
                <c:pt idx="0">
                  <c:v>3245</c:v>
                </c:pt>
                <c:pt idx="1">
                  <c:v>887.23</c:v>
                </c:pt>
                <c:pt idx="2">
                  <c:v>2734.14</c:v>
                </c:pt>
              </c:numCache>
            </c:numRef>
          </c:val>
          <c:extLst>
            <c:ext xmlns:c16="http://schemas.microsoft.com/office/drawing/2014/chart" uri="{C3380CC4-5D6E-409C-BE32-E72D297353CC}">
              <c16:uniqueId val="{00000006-B082-44C4-AC79-5F67A5E2DE36}"/>
            </c:ext>
          </c:extLst>
        </c:ser>
        <c:dLbls>
          <c:dLblPos val="outEnd"/>
          <c:showLegendKey val="0"/>
          <c:showVal val="1"/>
          <c:showCatName val="0"/>
          <c:showSerName val="0"/>
          <c:showPercent val="0"/>
          <c:showBubbleSize val="0"/>
        </c:dLbls>
        <c:gapWidth val="219"/>
        <c:overlap val="-27"/>
        <c:axId val="657046624"/>
        <c:axId val="657613040"/>
      </c:barChart>
      <c:catAx>
        <c:axId val="6570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CN"/>
          </a:p>
        </c:txPr>
        <c:crossAx val="657613040"/>
        <c:crosses val="autoZero"/>
        <c:auto val="1"/>
        <c:lblAlgn val="ctr"/>
        <c:lblOffset val="100"/>
        <c:noMultiLvlLbl val="0"/>
      </c:catAx>
      <c:valAx>
        <c:axId val="65761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5704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D65E-4270-4251-8528-3EDCA80B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2876</Words>
  <Characters>16397</Characters>
  <Application>Microsoft Office Word</Application>
  <DocSecurity>0</DocSecurity>
  <Lines>136</Lines>
  <Paragraphs>38</Paragraphs>
  <ScaleCrop>false</ScaleCrop>
  <Company>微软中国</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yingwenjian</dc:creator>
  <cp:lastModifiedBy>yingwenjian</cp:lastModifiedBy>
  <cp:revision>2</cp:revision>
  <cp:lastPrinted>2020-01-07T02:46:00Z</cp:lastPrinted>
  <dcterms:created xsi:type="dcterms:W3CDTF">2021-02-02T07:08:00Z</dcterms:created>
  <dcterms:modified xsi:type="dcterms:W3CDTF">2021-02-02T07:08:00Z</dcterms:modified>
</cp:coreProperties>
</file>