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A9" w:rsidRDefault="00297FA9" w:rsidP="00297FA9">
      <w:pPr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附件</w:t>
      </w:r>
      <w:r w:rsidR="00BD013E">
        <w:rPr>
          <w:rFonts w:ascii="黑体" w:eastAsia="黑体" w:hAnsi="黑体" w:cs="黑体"/>
          <w:sz w:val="44"/>
          <w:szCs w:val="44"/>
        </w:rPr>
        <w:t>4</w:t>
      </w:r>
    </w:p>
    <w:p w:rsidR="00297FA9" w:rsidRDefault="00297FA9" w:rsidP="00297FA9">
      <w:pPr>
        <w:jc w:val="center"/>
        <w:rPr>
          <w:rFonts w:ascii="黑体" w:eastAsia="黑体" w:hAnsi="黑体" w:cs="黑体"/>
          <w:sz w:val="44"/>
          <w:szCs w:val="44"/>
        </w:rPr>
      </w:pPr>
    </w:p>
    <w:p w:rsidR="00297FA9" w:rsidRDefault="00297FA9" w:rsidP="00297FA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浙江省教育科学规划202</w:t>
      </w:r>
      <w:r>
        <w:rPr>
          <w:rFonts w:ascii="黑体" w:eastAsia="黑体" w:hAnsi="黑体" w:cs="黑体"/>
          <w:sz w:val="44"/>
          <w:szCs w:val="44"/>
        </w:rPr>
        <w:t>1</w:t>
      </w:r>
      <w:r>
        <w:rPr>
          <w:rFonts w:ascii="黑体" w:eastAsia="黑体" w:hAnsi="黑体" w:cs="黑体" w:hint="eastAsia"/>
          <w:sz w:val="44"/>
          <w:szCs w:val="44"/>
        </w:rPr>
        <w:t>年度党建专项课题立项名单</w:t>
      </w:r>
    </w:p>
    <w:tbl>
      <w:tblPr>
        <w:tblpPr w:leftFromText="180" w:rightFromText="180" w:vertAnchor="text" w:horzAnchor="page" w:tblpX="1445" w:tblpY="478"/>
        <w:tblOverlap w:val="never"/>
        <w:tblW w:w="13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750"/>
        <w:gridCol w:w="1335"/>
        <w:gridCol w:w="4215"/>
      </w:tblGrid>
      <w:tr w:rsidR="00297FA9" w:rsidTr="005336AB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7FA9" w:rsidRDefault="00297FA9" w:rsidP="005336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立项编号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7FA9" w:rsidRDefault="00297FA9" w:rsidP="005336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课    题    名    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7FA9" w:rsidRDefault="00297FA9" w:rsidP="005336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课题负责人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7FA9" w:rsidRDefault="00297FA9" w:rsidP="005336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2022DJ001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文化共裕：校村“党建联盟新学堂”的建构与实践研究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BD013E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沈</w:t>
            </w:r>
            <w:r>
              <w:rPr>
                <w:rFonts w:ascii="仿宋" w:eastAsia="仿宋" w:hAnsi="仿宋" w:cs="Arial"/>
                <w:sz w:val="24"/>
              </w:rPr>
              <w:t xml:space="preserve">  </w:t>
            </w:r>
            <w:r w:rsidRPr="00F944D8">
              <w:rPr>
                <w:rFonts w:ascii="仿宋" w:eastAsia="仿宋" w:hAnsi="仿宋" w:cs="Arial"/>
                <w:sz w:val="24"/>
              </w:rPr>
              <w:t>洋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萧山区靖江第二小学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2022DJ002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依托党建基地的儿童思政启蒙教育新样态研究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沈金荣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杭州市文渊小学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2022DJ003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铸魂赋能：乡镇小学“三维七创”党建品牌创建实践研究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周夫良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宁波市海曙区古林镇中心小学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2022DJ004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凝心聚力 赋能强校：“七个一”特色党建模式实践研究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杨云生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宁波市惠贞书院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2022DJ005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五维闭环：党建深度融合学校人才管理的路径设计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史文波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湖州吴兴高级中学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2022DJ006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三环四创：民办学校党建品牌深化拓展路径研究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陆雅平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浙江省嘉兴市秀水中等专业学校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2022DJ007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民办高中“红色导师制”构建与实践研究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董锡芳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浙江省兰溪市兰荫中学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2022DJ008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三实党建推动高中主题党日“两味”落实机制研究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张子明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浙江省武义第一中学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2022DJ009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地方党史资源融入初中道德与法治教学的实践研究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BD013E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裘</w:t>
            </w:r>
            <w:r>
              <w:rPr>
                <w:rFonts w:ascii="仿宋" w:eastAsia="仿宋" w:hAnsi="仿宋" w:cs="Arial"/>
                <w:sz w:val="24"/>
              </w:rPr>
              <w:t xml:space="preserve">  </w:t>
            </w:r>
            <w:r w:rsidRPr="00F944D8">
              <w:rPr>
                <w:rFonts w:ascii="仿宋" w:eastAsia="仿宋" w:hAnsi="仿宋" w:cs="Arial"/>
                <w:sz w:val="24"/>
              </w:rPr>
              <w:t>平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浙江省嵊州市黄泽镇中学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2022DJ010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中职学校“四史”微党课育人策略研究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叶家兴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台州市路桥中等职业技术学校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2022DJ011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红种子：“体验内化式”党建育人课程建构研究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许吉莹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天台县始丰街道中心小学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widowControl/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2022DJ012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新时代学校党建品牌建设思考与实践——以温州市特殊教育学校为例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李永林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温州市特殊教育学校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lastRenderedPageBreak/>
              <w:t>2022DJ013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山区高中党建与教育教学联动发展范式研究 ——以泰顺为例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王丹丹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浙江省泰顺中学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2022DJ014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基于“红色基因”</w:t>
            </w:r>
            <w:r w:rsidR="00FD6C61">
              <w:rPr>
                <w:rFonts w:ascii="仿宋" w:eastAsia="仿宋" w:hAnsi="仿宋" w:cs="Arial"/>
                <w:sz w:val="24"/>
              </w:rPr>
              <w:t>品牌的党组织领导下学校治理体系改革实践研究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付永飞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1768A9" w:rsidP="00F944D8">
            <w:pPr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丽水市</w:t>
            </w:r>
            <w:r w:rsidR="00F944D8" w:rsidRPr="00F944D8">
              <w:rPr>
                <w:rFonts w:ascii="仿宋" w:eastAsia="仿宋" w:hAnsi="仿宋" w:cs="Arial"/>
                <w:sz w:val="24"/>
              </w:rPr>
              <w:t>莲都区刘英小学</w:t>
            </w:r>
          </w:p>
        </w:tc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2022DJ015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“七彩党建”助推学校教育品牌发展的实践研究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蓝建辉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1768A9" w:rsidP="00F944D8">
            <w:pPr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衢州市</w:t>
            </w:r>
            <w:r w:rsidR="00F944D8" w:rsidRPr="00F944D8">
              <w:rPr>
                <w:rFonts w:ascii="仿宋" w:eastAsia="仿宋" w:hAnsi="仿宋" w:cs="Arial"/>
                <w:sz w:val="24"/>
              </w:rPr>
              <w:t>龙游县箬塘小学</w:t>
            </w:r>
          </w:p>
        </w:tc>
        <w:bookmarkStart w:id="0" w:name="_GoBack"/>
        <w:bookmarkEnd w:id="0"/>
      </w:tr>
      <w:tr w:rsidR="00F944D8" w:rsidTr="00F944D8">
        <w:trPr>
          <w:trHeight w:val="4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2022DJ016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 w:hint="eastAsia"/>
                <w:sz w:val="24"/>
              </w:rPr>
              <w:t>“红</w:t>
            </w:r>
            <w:r w:rsidRPr="00F944D8">
              <w:rPr>
                <w:rFonts w:ascii="仿宋" w:eastAsia="仿宋" w:hAnsi="仿宋" w:cs="Arial"/>
                <w:sz w:val="24"/>
              </w:rPr>
              <w:t>.</w:t>
            </w:r>
            <w:r w:rsidRPr="00F944D8">
              <w:rPr>
                <w:rFonts w:ascii="仿宋" w:eastAsia="仿宋" w:hAnsi="仿宋" w:cs="Arial" w:hint="eastAsia"/>
                <w:sz w:val="24"/>
              </w:rPr>
              <w:t>传”：推进区域基层学校党建工作的策略研究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jc w:val="center"/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金朝晖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944D8" w:rsidRPr="00F944D8" w:rsidRDefault="00F944D8" w:rsidP="00F944D8">
            <w:pPr>
              <w:rPr>
                <w:rFonts w:ascii="仿宋" w:eastAsia="仿宋" w:hAnsi="仿宋" w:cs="Arial"/>
                <w:sz w:val="24"/>
              </w:rPr>
            </w:pPr>
            <w:r w:rsidRPr="00F944D8">
              <w:rPr>
                <w:rFonts w:ascii="仿宋" w:eastAsia="仿宋" w:hAnsi="仿宋" w:cs="Arial"/>
                <w:sz w:val="24"/>
              </w:rPr>
              <w:t>浙江省江山市教研室</w:t>
            </w:r>
          </w:p>
        </w:tc>
      </w:tr>
    </w:tbl>
    <w:p w:rsidR="009047BF" w:rsidRPr="00297FA9" w:rsidRDefault="00F51CB3"/>
    <w:sectPr w:rsidR="009047BF" w:rsidRPr="00297F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B3" w:rsidRDefault="00F51CB3" w:rsidP="00297FA9">
      <w:r>
        <w:separator/>
      </w:r>
    </w:p>
  </w:endnote>
  <w:endnote w:type="continuationSeparator" w:id="0">
    <w:p w:rsidR="00F51CB3" w:rsidRDefault="00F51CB3" w:rsidP="002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B3" w:rsidRDefault="00F51CB3" w:rsidP="00297FA9">
      <w:r>
        <w:separator/>
      </w:r>
    </w:p>
  </w:footnote>
  <w:footnote w:type="continuationSeparator" w:id="0">
    <w:p w:rsidR="00F51CB3" w:rsidRDefault="00F51CB3" w:rsidP="0029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05"/>
    <w:rsid w:val="000A013F"/>
    <w:rsid w:val="001768A9"/>
    <w:rsid w:val="00227F7B"/>
    <w:rsid w:val="00297FA9"/>
    <w:rsid w:val="00810505"/>
    <w:rsid w:val="00BD013E"/>
    <w:rsid w:val="00CE3365"/>
    <w:rsid w:val="00CE7ACC"/>
    <w:rsid w:val="00DF1264"/>
    <w:rsid w:val="00F51CB3"/>
    <w:rsid w:val="00F944D8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32860-0D08-4B13-94AB-44EC1E21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F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系统管理员</cp:lastModifiedBy>
  <cp:revision>7</cp:revision>
  <dcterms:created xsi:type="dcterms:W3CDTF">2021-01-22T01:22:00Z</dcterms:created>
  <dcterms:modified xsi:type="dcterms:W3CDTF">2022-02-14T00:53:00Z</dcterms:modified>
</cp:coreProperties>
</file>