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 xml:space="preserve">1:   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协会第六届二次会员代表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大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会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日 程 安 排</w:t>
      </w:r>
    </w:p>
    <w:tbl>
      <w:tblPr>
        <w:tblStyle w:val="4"/>
        <w:tblpPr w:leftFromText="180" w:rightFromText="180" w:vertAnchor="text" w:horzAnchor="margin" w:tblpXSpec="center" w:tblpY="158"/>
        <w:tblOverlap w:val="never"/>
        <w:tblW w:w="10185" w:type="dxa"/>
        <w:tblInd w:w="-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590"/>
        <w:gridCol w:w="4245"/>
        <w:gridCol w:w="150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70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日  期</w:t>
            </w:r>
          </w:p>
        </w:tc>
        <w:tc>
          <w:tcPr>
            <w:tcW w:w="1590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时  间</w:t>
            </w:r>
          </w:p>
        </w:tc>
        <w:tc>
          <w:tcPr>
            <w:tcW w:w="4245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内  容</w:t>
            </w:r>
          </w:p>
        </w:tc>
        <w:tc>
          <w:tcPr>
            <w:tcW w:w="1500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地  点</w:t>
            </w:r>
          </w:p>
        </w:tc>
        <w:tc>
          <w:tcPr>
            <w:tcW w:w="1680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170" w:type="dxa"/>
            <w:vMerge w:val="restart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  <w:tc>
          <w:tcPr>
            <w:tcW w:w="159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:00-18:00</w:t>
            </w:r>
          </w:p>
        </w:tc>
        <w:tc>
          <w:tcPr>
            <w:tcW w:w="424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  到</w:t>
            </w:r>
          </w:p>
        </w:tc>
        <w:tc>
          <w:tcPr>
            <w:tcW w:w="1500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浙江太平洋大酒店大堂</w:t>
            </w:r>
          </w:p>
        </w:tc>
        <w:tc>
          <w:tcPr>
            <w:tcW w:w="168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70" w:type="dxa"/>
            <w:vMerge w:val="continue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17:00-19:00</w:t>
            </w:r>
          </w:p>
        </w:tc>
        <w:tc>
          <w:tcPr>
            <w:tcW w:w="424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晚  餐</w:t>
            </w:r>
          </w:p>
        </w:tc>
        <w:tc>
          <w:tcPr>
            <w:tcW w:w="150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</w:trPr>
        <w:tc>
          <w:tcPr>
            <w:tcW w:w="1170" w:type="dxa"/>
            <w:vMerge w:val="restart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8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9:00-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</w:t>
            </w:r>
          </w:p>
        </w:tc>
        <w:tc>
          <w:tcPr>
            <w:tcW w:w="4245" w:type="dxa"/>
            <w:vAlign w:val="center"/>
          </w:tcPr>
          <w:p>
            <w:pPr>
              <w:spacing w:line="48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协会六届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四次</w:t>
            </w:r>
            <w:r>
              <w:rPr>
                <w:rFonts w:hint="eastAsia" w:ascii="黑体" w:hAnsi="黑体" w:eastAsia="黑体" w:cs="黑体"/>
                <w:sz w:val="24"/>
              </w:rPr>
              <w:t>常务理事会议</w:t>
            </w:r>
          </w:p>
          <w:p>
            <w:pPr>
              <w:numPr>
                <w:ilvl w:val="0"/>
                <w:numId w:val="1"/>
              </w:numPr>
              <w:spacing w:line="48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审议会议日程安排；</w:t>
            </w:r>
          </w:p>
          <w:p>
            <w:pPr>
              <w:numPr>
                <w:ilvl w:val="0"/>
                <w:numId w:val="1"/>
              </w:numPr>
              <w:spacing w:line="48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协会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章程修改说明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48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审议协会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会长工作报告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480" w:lineRule="exact"/>
              <w:ind w:left="0" w:leftChars="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协会第六届理事会人事调整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说明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  <w:tc>
          <w:tcPr>
            <w:tcW w:w="150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浙江太平洋大酒店文海厅</w:t>
            </w:r>
          </w:p>
        </w:tc>
        <w:tc>
          <w:tcPr>
            <w:tcW w:w="168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全体常务理事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</w:trPr>
        <w:tc>
          <w:tcPr>
            <w:tcW w:w="117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:30-1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30</w:t>
            </w:r>
          </w:p>
        </w:tc>
        <w:tc>
          <w:tcPr>
            <w:tcW w:w="4245" w:type="dxa"/>
            <w:vAlign w:val="center"/>
          </w:tcPr>
          <w:p>
            <w:pPr>
              <w:numPr>
                <w:ilvl w:val="-1"/>
                <w:numId w:val="0"/>
              </w:numPr>
              <w:spacing w:line="480" w:lineRule="exact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协会六届二次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会员代表大会</w:t>
            </w:r>
          </w:p>
          <w:p>
            <w:pPr>
              <w:numPr>
                <w:ilvl w:val="0"/>
                <w:numId w:val="2"/>
              </w:numPr>
              <w:spacing w:line="48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学生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工作分会负责人致辞；</w:t>
            </w:r>
          </w:p>
          <w:p>
            <w:pPr>
              <w:numPr>
                <w:ilvl w:val="0"/>
                <w:numId w:val="2"/>
              </w:numPr>
              <w:spacing w:line="48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教育厅领导讲话；</w:t>
            </w:r>
          </w:p>
          <w:p>
            <w:pPr>
              <w:numPr>
                <w:ilvl w:val="0"/>
                <w:numId w:val="2"/>
              </w:numPr>
              <w:spacing w:line="48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表彰2022年度优秀教科研成果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48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auto"/>
              </w:rPr>
              <w:t>审议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《章程》修改、理事人员变更；</w:t>
            </w:r>
          </w:p>
          <w:p>
            <w:pPr>
              <w:numPr>
                <w:ilvl w:val="0"/>
                <w:numId w:val="2"/>
              </w:numPr>
              <w:spacing w:line="48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徐公芳会长做协会工作报告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浙江太平洋大酒店太平洋1号厅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全体理事，职成教优秀教科研成果领奖人员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17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10:40-11:40</w:t>
            </w:r>
          </w:p>
        </w:tc>
        <w:tc>
          <w:tcPr>
            <w:tcW w:w="4245" w:type="dxa"/>
            <w:vAlign w:val="center"/>
          </w:tcPr>
          <w:p>
            <w:pPr>
              <w:spacing w:line="480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浙江省职业院校首届校（院）长论坛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浙江太平洋大酒店太平洋1号厅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7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-13: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4245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餐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117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14:00-16:00</w:t>
            </w:r>
          </w:p>
        </w:tc>
        <w:tc>
          <w:tcPr>
            <w:tcW w:w="4245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专家报告：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正确把握《职教法》的核心要义；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新时代浙江职业教育高质量发展的思考。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浙江太平洋大酒店太平洋1+2号厅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全体与会人员、高职学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工作分会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与会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人员</w:t>
            </w:r>
          </w:p>
        </w:tc>
      </w:tr>
    </w:tbl>
    <w:p>
      <w:pPr>
        <w:numPr>
          <w:ilvl w:val="0"/>
          <w:numId w:val="0"/>
        </w:numPr>
        <w:spacing w:line="580" w:lineRule="exact"/>
        <w:jc w:val="left"/>
        <w:rPr>
          <w:rFonts w:hint="default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814" w:right="1587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684FCE-8159-44C6-9F37-2173A8E5A5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D15670E-2128-4347-92AC-46138EED741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6DB59B85-7897-47E7-80EE-29DA0A3E82B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7313030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0E6C43"/>
    <w:multiLevelType w:val="singleLevel"/>
    <w:tmpl w:val="940E6C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E16B741"/>
    <w:multiLevelType w:val="singleLevel"/>
    <w:tmpl w:val="AE16B7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E56EF6A"/>
    <w:multiLevelType w:val="singleLevel"/>
    <w:tmpl w:val="3E56EF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2YjE2NTg5YmJhYmQ1NjBhMzMyYjQ2Y2VhMTkyYjkifQ=="/>
  </w:docVars>
  <w:rsids>
    <w:rsidRoot w:val="00000000"/>
    <w:rsid w:val="00144EA0"/>
    <w:rsid w:val="025A34EF"/>
    <w:rsid w:val="03750F0E"/>
    <w:rsid w:val="05491ABB"/>
    <w:rsid w:val="06E45A7E"/>
    <w:rsid w:val="0A5668C3"/>
    <w:rsid w:val="0C75623D"/>
    <w:rsid w:val="0CCD3E69"/>
    <w:rsid w:val="11EE5A02"/>
    <w:rsid w:val="165F22A8"/>
    <w:rsid w:val="16E66CA8"/>
    <w:rsid w:val="172052E5"/>
    <w:rsid w:val="17E54554"/>
    <w:rsid w:val="1A4563DB"/>
    <w:rsid w:val="1E0166F4"/>
    <w:rsid w:val="210743EB"/>
    <w:rsid w:val="2B45448D"/>
    <w:rsid w:val="2D986AF6"/>
    <w:rsid w:val="2FEF0361"/>
    <w:rsid w:val="32861C19"/>
    <w:rsid w:val="37972068"/>
    <w:rsid w:val="388776C0"/>
    <w:rsid w:val="38CC231A"/>
    <w:rsid w:val="393C4EA4"/>
    <w:rsid w:val="3CAA45B2"/>
    <w:rsid w:val="3D502BD6"/>
    <w:rsid w:val="3D8C6BEE"/>
    <w:rsid w:val="3FC242B0"/>
    <w:rsid w:val="441F7AED"/>
    <w:rsid w:val="444606B1"/>
    <w:rsid w:val="444E5D09"/>
    <w:rsid w:val="44C164DB"/>
    <w:rsid w:val="460C5B89"/>
    <w:rsid w:val="49282FCC"/>
    <w:rsid w:val="4A49144C"/>
    <w:rsid w:val="4B50680B"/>
    <w:rsid w:val="51B55619"/>
    <w:rsid w:val="53456787"/>
    <w:rsid w:val="53AF3761"/>
    <w:rsid w:val="54B43966"/>
    <w:rsid w:val="57016C0B"/>
    <w:rsid w:val="5A643739"/>
    <w:rsid w:val="5AA52142"/>
    <w:rsid w:val="5B310E2E"/>
    <w:rsid w:val="5BE43D21"/>
    <w:rsid w:val="5EB24916"/>
    <w:rsid w:val="61FA6B05"/>
    <w:rsid w:val="62AF746A"/>
    <w:rsid w:val="65A05841"/>
    <w:rsid w:val="66D16A5E"/>
    <w:rsid w:val="68DE1F89"/>
    <w:rsid w:val="6C8639E2"/>
    <w:rsid w:val="70340FA9"/>
    <w:rsid w:val="71DD02B9"/>
    <w:rsid w:val="7227596B"/>
    <w:rsid w:val="768E42F6"/>
    <w:rsid w:val="78A21BA4"/>
    <w:rsid w:val="7A4142AA"/>
    <w:rsid w:val="7BD96F52"/>
    <w:rsid w:val="7C71055F"/>
    <w:rsid w:val="7D010DDB"/>
    <w:rsid w:val="7DE93DD1"/>
    <w:rsid w:val="7EC3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5196</Words>
  <Characters>5545</Characters>
  <Lines>0</Lines>
  <Paragraphs>0</Paragraphs>
  <TotalTime>1</TotalTime>
  <ScaleCrop>false</ScaleCrop>
  <LinksUpToDate>false</LinksUpToDate>
  <CharactersWithSpaces>5674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2022-07-04T03:37:00Z</dcterms:created>
  <dc:creator>lenovo</dc:creator>
  <cp:lastModifiedBy>Administrator</cp:lastModifiedBy>
  <dcterms:modified xsi:type="dcterms:W3CDTF">2022-07-08T01:58:45Z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F1BFA398ED0A4B11AFC70AB24D487492</vt:lpwstr>
  </property>
</Properties>
</file>